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DA" w:rsidRPr="00661CDA" w:rsidRDefault="00661CDA" w:rsidP="00661CDA">
      <w:pPr>
        <w:spacing w:after="200" w:line="276" w:lineRule="auto"/>
        <w:rPr>
          <w:rFonts w:ascii="David" w:hAnsi="David" w:cs="David"/>
          <w:sz w:val="24"/>
          <w:szCs w:val="24"/>
        </w:rPr>
      </w:pPr>
    </w:p>
    <w:tbl>
      <w:tblPr>
        <w:bidiVisual/>
        <w:tblW w:w="0" w:type="dxa"/>
        <w:jc w:val="center"/>
        <w:tblLayout w:type="fixed"/>
        <w:tblLook w:val="04A0" w:firstRow="1" w:lastRow="0" w:firstColumn="1" w:lastColumn="0" w:noHBand="0" w:noVBand="1"/>
        <w:tblCaption w:val="כותרת עליונה"/>
        <w:tblDescription w:val="כותרת עליונה"/>
      </w:tblPr>
      <w:tblGrid>
        <w:gridCol w:w="2840"/>
        <w:gridCol w:w="2596"/>
        <w:gridCol w:w="3084"/>
      </w:tblGrid>
      <w:tr w:rsidR="00661CDA" w:rsidRPr="00661CDA" w:rsidTr="00A51C41">
        <w:trPr>
          <w:tblHeader/>
          <w:jc w:val="center"/>
        </w:trPr>
        <w:tc>
          <w:tcPr>
            <w:tcW w:w="2840" w:type="dxa"/>
            <w:vAlign w:val="center"/>
            <w:hideMark/>
          </w:tcPr>
          <w:p w:rsidR="00661CDA" w:rsidRPr="00661CDA" w:rsidRDefault="00661CDA" w:rsidP="00A51C41">
            <w:pPr>
              <w:spacing w:after="200" w:line="360" w:lineRule="auto"/>
              <w:jc w:val="center"/>
              <w:rPr>
                <w:rFonts w:cs="David"/>
                <w:b/>
                <w:bCs/>
                <w:sz w:val="24"/>
                <w:szCs w:val="24"/>
                <w:rtl/>
              </w:rPr>
            </w:pPr>
            <w:r w:rsidRPr="00661CDA">
              <w:rPr>
                <w:rFonts w:cs="David"/>
                <w:b/>
                <w:bCs/>
                <w:sz w:val="24"/>
                <w:szCs w:val="24"/>
                <w:rtl/>
              </w:rPr>
              <w:t>בנק ישראל</w:t>
            </w:r>
          </w:p>
          <w:p w:rsidR="00661CDA" w:rsidRPr="00661CDA" w:rsidRDefault="00661CDA" w:rsidP="00A51C41">
            <w:pPr>
              <w:spacing w:after="200" w:line="360" w:lineRule="auto"/>
              <w:ind w:right="-101"/>
              <w:jc w:val="center"/>
              <w:rPr>
                <w:sz w:val="24"/>
                <w:szCs w:val="24"/>
              </w:rPr>
            </w:pPr>
            <w:r w:rsidRPr="00661CDA">
              <w:rPr>
                <w:rFonts w:cs="David"/>
                <w:sz w:val="24"/>
                <w:szCs w:val="24"/>
                <w:rtl/>
              </w:rPr>
              <w:t>דוברות והסברה כלכלית</w:t>
            </w:r>
          </w:p>
        </w:tc>
        <w:tc>
          <w:tcPr>
            <w:tcW w:w="2596" w:type="dxa"/>
            <w:hideMark/>
          </w:tcPr>
          <w:p w:rsidR="00661CDA" w:rsidRPr="00661CDA" w:rsidRDefault="00661CDA" w:rsidP="00A51C41">
            <w:pPr>
              <w:spacing w:after="200" w:line="276" w:lineRule="auto"/>
              <w:jc w:val="center"/>
              <w:rPr>
                <w:sz w:val="24"/>
                <w:szCs w:val="24"/>
              </w:rPr>
            </w:pPr>
            <w:r w:rsidRPr="00661CDA">
              <w:rPr>
                <w:noProof/>
                <w:sz w:val="24"/>
                <w:szCs w:val="24"/>
              </w:rPr>
              <w:drawing>
                <wp:inline distT="0" distB="0" distL="0" distR="0" wp14:anchorId="4D53F03A" wp14:editId="2833CA6C">
                  <wp:extent cx="914400" cy="914400"/>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vAlign w:val="center"/>
            <w:hideMark/>
          </w:tcPr>
          <w:p w:rsidR="00661CDA" w:rsidRPr="00661CDA" w:rsidRDefault="00661CDA" w:rsidP="00A51C41">
            <w:pPr>
              <w:spacing w:after="200" w:line="480" w:lineRule="auto"/>
              <w:jc w:val="right"/>
              <w:rPr>
                <w:rFonts w:cs="David"/>
                <w:sz w:val="24"/>
                <w:szCs w:val="24"/>
              </w:rPr>
            </w:pPr>
            <w:r w:rsidRPr="00661CDA">
              <w:rPr>
                <w:rFonts w:cs="David"/>
                <w:sz w:val="24"/>
                <w:szCs w:val="24"/>
                <w:rtl/>
              </w:rPr>
              <w:t>‏ירושלים,</w:t>
            </w:r>
            <w:r w:rsidRPr="00661CDA">
              <w:rPr>
                <w:rFonts w:cs="David" w:hint="cs"/>
                <w:sz w:val="24"/>
                <w:szCs w:val="24"/>
                <w:rtl/>
              </w:rPr>
              <w:t xml:space="preserve"> כ"ה </w:t>
            </w:r>
            <w:r w:rsidRPr="00661CDA">
              <w:rPr>
                <w:rFonts w:cs="David"/>
                <w:sz w:val="24"/>
                <w:szCs w:val="24"/>
                <w:rtl/>
              </w:rPr>
              <w:t xml:space="preserve"> </w:t>
            </w:r>
            <w:r w:rsidRPr="00661CDA">
              <w:rPr>
                <w:rFonts w:cs="David" w:hint="cs"/>
                <w:sz w:val="24"/>
                <w:szCs w:val="24"/>
                <w:rtl/>
              </w:rPr>
              <w:t>בכסלו</w:t>
            </w:r>
            <w:r w:rsidRPr="00661CDA">
              <w:rPr>
                <w:rFonts w:cs="David"/>
                <w:sz w:val="24"/>
                <w:szCs w:val="24"/>
                <w:rtl/>
              </w:rPr>
              <w:t>, תשפ"</w:t>
            </w:r>
            <w:r w:rsidRPr="00661CDA">
              <w:rPr>
                <w:rFonts w:cs="David" w:hint="cs"/>
                <w:sz w:val="24"/>
                <w:szCs w:val="24"/>
                <w:rtl/>
              </w:rPr>
              <w:t>ג</w:t>
            </w:r>
          </w:p>
          <w:p w:rsidR="00661CDA" w:rsidRPr="00661CDA" w:rsidRDefault="00661CDA" w:rsidP="00A51C41">
            <w:pPr>
              <w:spacing w:after="200" w:line="480" w:lineRule="auto"/>
              <w:jc w:val="right"/>
              <w:rPr>
                <w:rFonts w:cs="David"/>
                <w:sz w:val="24"/>
                <w:szCs w:val="24"/>
              </w:rPr>
            </w:pPr>
            <w:r w:rsidRPr="00661CDA">
              <w:rPr>
                <w:rFonts w:cs="David"/>
                <w:sz w:val="24"/>
                <w:szCs w:val="24"/>
                <w:rtl/>
              </w:rPr>
              <w:t>‏‏</w:t>
            </w:r>
            <w:r w:rsidRPr="00661CDA">
              <w:rPr>
                <w:rFonts w:cs="David" w:hint="cs"/>
                <w:sz w:val="24"/>
                <w:szCs w:val="24"/>
                <w:rtl/>
              </w:rPr>
              <w:t>19 בדצמבר</w:t>
            </w:r>
            <w:r w:rsidRPr="00661CDA">
              <w:rPr>
                <w:rFonts w:cs="David"/>
                <w:sz w:val="24"/>
                <w:szCs w:val="24"/>
                <w:rtl/>
              </w:rPr>
              <w:t xml:space="preserve"> 2022</w:t>
            </w:r>
          </w:p>
        </w:tc>
      </w:tr>
    </w:tbl>
    <w:p w:rsidR="00661CDA" w:rsidRPr="00661CDA" w:rsidRDefault="00661CDA" w:rsidP="00661CDA">
      <w:pPr>
        <w:spacing w:before="240" w:after="200" w:line="360" w:lineRule="auto"/>
        <w:ind w:right="-101"/>
        <w:rPr>
          <w:rFonts w:cs="David"/>
          <w:b/>
          <w:bCs/>
          <w:sz w:val="24"/>
          <w:szCs w:val="24"/>
          <w:u w:val="single"/>
          <w:rtl/>
        </w:rPr>
      </w:pPr>
    </w:p>
    <w:p w:rsidR="00DC56D8" w:rsidRPr="00661CDA" w:rsidRDefault="00661CDA" w:rsidP="00661CDA">
      <w:pPr>
        <w:spacing w:before="240" w:after="200" w:line="360" w:lineRule="auto"/>
        <w:ind w:right="-102"/>
        <w:rPr>
          <w:rFonts w:cs="David"/>
          <w:sz w:val="24"/>
          <w:szCs w:val="24"/>
          <w:rtl/>
        </w:rPr>
      </w:pPr>
      <w:r w:rsidRPr="00661CDA">
        <w:rPr>
          <w:rFonts w:cs="David"/>
          <w:sz w:val="24"/>
          <w:szCs w:val="24"/>
          <w:rtl/>
        </w:rPr>
        <w:t>הודעה לעיתונות</w:t>
      </w:r>
      <w:r w:rsidRPr="00661CDA">
        <w:rPr>
          <w:rFonts w:cs="David" w:hint="cs"/>
          <w:sz w:val="24"/>
          <w:szCs w:val="24"/>
          <w:rtl/>
        </w:rPr>
        <w:t>:</w:t>
      </w:r>
    </w:p>
    <w:p w:rsidR="00813F1D" w:rsidRPr="00DC56D8" w:rsidRDefault="00813F1D" w:rsidP="00387EF0">
      <w:pPr>
        <w:spacing w:line="360" w:lineRule="auto"/>
        <w:jc w:val="center"/>
        <w:rPr>
          <w:rFonts w:ascii="David" w:hAnsi="David" w:cs="David"/>
          <w:b/>
          <w:bCs/>
          <w:sz w:val="28"/>
          <w:szCs w:val="28"/>
          <w:rtl/>
        </w:rPr>
      </w:pPr>
      <w:r w:rsidRPr="00DC56D8">
        <w:rPr>
          <w:rFonts w:ascii="David" w:hAnsi="David" w:cs="David" w:hint="cs"/>
          <w:b/>
          <w:bCs/>
          <w:sz w:val="28"/>
          <w:szCs w:val="28"/>
          <w:rtl/>
        </w:rPr>
        <w:t xml:space="preserve">דברי </w:t>
      </w:r>
      <w:r w:rsidR="00387EF0" w:rsidRPr="00DC56D8">
        <w:rPr>
          <w:rFonts w:ascii="David" w:hAnsi="David" w:cs="David" w:hint="cs"/>
          <w:b/>
          <w:bCs/>
          <w:sz w:val="28"/>
          <w:szCs w:val="28"/>
          <w:rtl/>
        </w:rPr>
        <w:t xml:space="preserve">הנגיד </w:t>
      </w:r>
      <w:r w:rsidRPr="00DC56D8">
        <w:rPr>
          <w:rFonts w:ascii="David" w:hAnsi="David" w:cs="David" w:hint="cs"/>
          <w:b/>
          <w:bCs/>
          <w:sz w:val="28"/>
          <w:szCs w:val="28"/>
          <w:rtl/>
        </w:rPr>
        <w:t xml:space="preserve">בכנס </w:t>
      </w:r>
      <w:r w:rsidR="00387EF0" w:rsidRPr="00DC56D8">
        <w:rPr>
          <w:rFonts w:ascii="David" w:hAnsi="David" w:cs="David" w:hint="cs"/>
          <w:b/>
          <w:bCs/>
          <w:sz w:val="28"/>
          <w:szCs w:val="28"/>
          <w:rtl/>
        </w:rPr>
        <w:t xml:space="preserve">"הון אנושי ושוק העבודה" של </w:t>
      </w:r>
      <w:r w:rsidRPr="00DC56D8">
        <w:rPr>
          <w:rFonts w:ascii="David" w:hAnsi="David" w:cs="David" w:hint="cs"/>
          <w:b/>
          <w:bCs/>
          <w:sz w:val="28"/>
          <w:szCs w:val="28"/>
          <w:rtl/>
        </w:rPr>
        <w:t>חטיבת המחקר</w:t>
      </w:r>
      <w:r w:rsidR="00387EF0" w:rsidRPr="00DC56D8">
        <w:rPr>
          <w:rFonts w:ascii="David" w:hAnsi="David" w:cs="David" w:hint="cs"/>
          <w:b/>
          <w:bCs/>
          <w:sz w:val="28"/>
          <w:szCs w:val="28"/>
          <w:rtl/>
        </w:rPr>
        <w:t xml:space="preserve"> בבנק ישראל</w:t>
      </w:r>
    </w:p>
    <w:p w:rsidR="00661CDA" w:rsidRDefault="00661CDA" w:rsidP="00661CDA">
      <w:pPr>
        <w:spacing w:after="0" w:line="360" w:lineRule="auto"/>
        <w:jc w:val="both"/>
        <w:rPr>
          <w:rFonts w:ascii="David" w:hAnsi="David" w:cs="David"/>
          <w:sz w:val="24"/>
          <w:szCs w:val="24"/>
          <w:rtl/>
        </w:rPr>
      </w:pPr>
      <w:r w:rsidRPr="009B6144">
        <w:rPr>
          <w:rFonts w:ascii="David" w:hAnsi="David" w:cs="David" w:hint="cs"/>
          <w:sz w:val="24"/>
          <w:szCs w:val="24"/>
          <w:rtl/>
        </w:rPr>
        <w:t xml:space="preserve">נגיד בנק ישראל, פרופ' אמיר ירון, נשא </w:t>
      </w:r>
      <w:r>
        <w:rPr>
          <w:rFonts w:ascii="David" w:hAnsi="David" w:cs="David" w:hint="cs"/>
          <w:sz w:val="24"/>
          <w:szCs w:val="24"/>
          <w:rtl/>
        </w:rPr>
        <w:t xml:space="preserve">הבוקר </w:t>
      </w:r>
      <w:r w:rsidRPr="009B6144">
        <w:rPr>
          <w:rFonts w:ascii="David" w:hAnsi="David" w:cs="David" w:hint="cs"/>
          <w:sz w:val="24"/>
          <w:szCs w:val="24"/>
          <w:rtl/>
        </w:rPr>
        <w:t xml:space="preserve">דברים בכנס השנתי של </w:t>
      </w:r>
      <w:r>
        <w:rPr>
          <w:rFonts w:ascii="David" w:hAnsi="David" w:cs="David" w:hint="cs"/>
          <w:sz w:val="24"/>
          <w:szCs w:val="24"/>
          <w:rtl/>
        </w:rPr>
        <w:t>חטיבת המחקר. להלן דברי הנגיד במלואם:</w:t>
      </w:r>
    </w:p>
    <w:p w:rsidR="00661CDA" w:rsidRDefault="00661CDA" w:rsidP="00661CDA">
      <w:pPr>
        <w:spacing w:after="0" w:line="360" w:lineRule="auto"/>
        <w:jc w:val="both"/>
        <w:rPr>
          <w:rFonts w:ascii="David" w:hAnsi="David" w:cs="David"/>
          <w:sz w:val="24"/>
          <w:szCs w:val="24"/>
          <w:rtl/>
        </w:rPr>
      </w:pPr>
    </w:p>
    <w:p w:rsidR="00813F1D" w:rsidRPr="00DC56D8" w:rsidRDefault="00813F1D" w:rsidP="00813F1D">
      <w:pPr>
        <w:spacing w:line="360" w:lineRule="auto"/>
        <w:jc w:val="both"/>
        <w:rPr>
          <w:rFonts w:ascii="David" w:hAnsi="David" w:cs="David"/>
          <w:sz w:val="24"/>
          <w:szCs w:val="24"/>
          <w:rtl/>
        </w:rPr>
      </w:pPr>
      <w:r w:rsidRPr="00DC56D8">
        <w:rPr>
          <w:rFonts w:ascii="David" w:hAnsi="David" w:cs="David"/>
          <w:sz w:val="24"/>
          <w:szCs w:val="24"/>
          <w:rtl/>
        </w:rPr>
        <w:t>שלום לכולם</w:t>
      </w:r>
      <w:r w:rsidRPr="00DC56D8">
        <w:rPr>
          <w:rFonts w:ascii="David" w:hAnsi="David" w:cs="David"/>
          <w:sz w:val="24"/>
          <w:szCs w:val="24"/>
        </w:rPr>
        <w:t>,</w:t>
      </w:r>
    </w:p>
    <w:p w:rsidR="00813F1D" w:rsidRPr="00DC56D8" w:rsidRDefault="00813F1D" w:rsidP="00387EF0">
      <w:pPr>
        <w:spacing w:line="360" w:lineRule="auto"/>
        <w:jc w:val="both"/>
        <w:rPr>
          <w:rFonts w:ascii="David" w:hAnsi="David" w:cs="David"/>
          <w:sz w:val="24"/>
          <w:szCs w:val="24"/>
          <w:rtl/>
        </w:rPr>
      </w:pPr>
      <w:r w:rsidRPr="00DC56D8">
        <w:rPr>
          <w:rFonts w:ascii="David" w:hAnsi="David" w:cs="David"/>
          <w:sz w:val="24"/>
          <w:szCs w:val="24"/>
          <w:rtl/>
        </w:rPr>
        <w:t xml:space="preserve">אני שמח לפתוח את הכנס של חטיבת המחקר, העוסק השנה בנושא </w:t>
      </w:r>
      <w:r w:rsidR="00387EF0" w:rsidRPr="00DC56D8">
        <w:rPr>
          <w:rFonts w:ascii="David" w:hAnsi="David" w:cs="David" w:hint="cs"/>
          <w:sz w:val="24"/>
          <w:szCs w:val="24"/>
          <w:rtl/>
        </w:rPr>
        <w:t>כלכלי משמעותי מאוד</w:t>
      </w:r>
      <w:r w:rsidRPr="00DC56D8">
        <w:rPr>
          <w:rFonts w:ascii="David" w:hAnsi="David" w:cs="David"/>
          <w:sz w:val="24"/>
          <w:szCs w:val="24"/>
          <w:rtl/>
        </w:rPr>
        <w:t xml:space="preserve"> – הון אנושי ושוק העבודה</w:t>
      </w:r>
      <w:r w:rsidRPr="00DC56D8">
        <w:rPr>
          <w:rFonts w:ascii="David" w:hAnsi="David" w:cs="David"/>
          <w:sz w:val="24"/>
          <w:szCs w:val="24"/>
        </w:rPr>
        <w:t>.</w:t>
      </w:r>
    </w:p>
    <w:p w:rsidR="00813F1D" w:rsidRPr="00DC56D8" w:rsidRDefault="00BE19C3" w:rsidP="00387EF0">
      <w:pPr>
        <w:spacing w:line="360" w:lineRule="auto"/>
        <w:jc w:val="both"/>
        <w:rPr>
          <w:rFonts w:ascii="David" w:hAnsi="David" w:cs="David"/>
          <w:sz w:val="24"/>
          <w:szCs w:val="24"/>
          <w:rtl/>
        </w:rPr>
      </w:pPr>
      <w:r w:rsidRPr="00DC56D8">
        <w:rPr>
          <w:rFonts w:ascii="David" w:hAnsi="David" w:cs="David" w:hint="cs"/>
          <w:sz w:val="24"/>
          <w:szCs w:val="24"/>
          <w:rtl/>
        </w:rPr>
        <w:t>בדבריי, אתייחס בקצרה למושג ההון האנושי ולמקורותיו בספרות הכלכלית, לאחר מכן אדבר על היתרונות הגלומים בהעלא</w:t>
      </w:r>
      <w:r w:rsidR="00702208" w:rsidRPr="00DC56D8">
        <w:rPr>
          <w:rFonts w:ascii="David" w:hAnsi="David" w:cs="David" w:hint="cs"/>
          <w:sz w:val="24"/>
          <w:szCs w:val="24"/>
          <w:rtl/>
        </w:rPr>
        <w:t>ה</w:t>
      </w:r>
      <w:r w:rsidRPr="00DC56D8">
        <w:rPr>
          <w:rFonts w:ascii="David" w:hAnsi="David" w:cs="David" w:hint="cs"/>
          <w:sz w:val="24"/>
          <w:szCs w:val="24"/>
          <w:rtl/>
        </w:rPr>
        <w:t xml:space="preserve"> ושיפור </w:t>
      </w:r>
      <w:r w:rsidR="00702208" w:rsidRPr="00DC56D8">
        <w:rPr>
          <w:rFonts w:ascii="David" w:hAnsi="David" w:cs="David" w:hint="cs"/>
          <w:sz w:val="24"/>
          <w:szCs w:val="24"/>
          <w:rtl/>
        </w:rPr>
        <w:t xml:space="preserve">של </w:t>
      </w:r>
      <w:r w:rsidRPr="00DC56D8">
        <w:rPr>
          <w:rFonts w:ascii="David" w:hAnsi="David" w:cs="David" w:hint="cs"/>
          <w:sz w:val="24"/>
          <w:szCs w:val="24"/>
          <w:rtl/>
        </w:rPr>
        <w:t xml:space="preserve">ההון האנושי, </w:t>
      </w:r>
      <w:r w:rsidR="00D939ED" w:rsidRPr="00DC56D8">
        <w:rPr>
          <w:rFonts w:ascii="David" w:hAnsi="David" w:cs="David" w:hint="cs"/>
          <w:sz w:val="24"/>
          <w:szCs w:val="24"/>
          <w:rtl/>
        </w:rPr>
        <w:t>ו</w:t>
      </w:r>
      <w:r w:rsidRPr="00DC56D8">
        <w:rPr>
          <w:rFonts w:ascii="David" w:hAnsi="David" w:cs="David" w:hint="cs"/>
          <w:sz w:val="24"/>
          <w:szCs w:val="24"/>
          <w:rtl/>
        </w:rPr>
        <w:t xml:space="preserve">אתאר בקצרה את המצב בישראל ואת מה שיש לעשות בנידון. לבסוף, אבקש לומר כמה מילים </w:t>
      </w:r>
      <w:r w:rsidR="00387EF0" w:rsidRPr="00DC56D8">
        <w:rPr>
          <w:rFonts w:ascii="David" w:hAnsi="David" w:cs="David" w:hint="cs"/>
          <w:sz w:val="24"/>
          <w:szCs w:val="24"/>
          <w:rtl/>
        </w:rPr>
        <w:t xml:space="preserve">לכבודו של </w:t>
      </w:r>
      <w:r w:rsidRPr="00DC56D8">
        <w:rPr>
          <w:rFonts w:ascii="David" w:hAnsi="David" w:cs="David" w:hint="cs"/>
          <w:sz w:val="24"/>
          <w:szCs w:val="24"/>
          <w:rtl/>
        </w:rPr>
        <w:t>מנהל חטיבת המחקר היוצא, פרופ' מישל סטרבצ'ינסקי.</w:t>
      </w:r>
    </w:p>
    <w:p w:rsidR="00813F1D" w:rsidRPr="00957F04" w:rsidRDefault="00F2240D" w:rsidP="00957F04">
      <w:pPr>
        <w:spacing w:line="360" w:lineRule="auto"/>
        <w:jc w:val="both"/>
        <w:rPr>
          <w:rFonts w:ascii="David" w:hAnsi="David" w:cs="David"/>
          <w:sz w:val="24"/>
          <w:szCs w:val="24"/>
          <w:rtl/>
        </w:rPr>
      </w:pPr>
      <w:r w:rsidRPr="00DC56D8">
        <w:rPr>
          <w:rFonts w:ascii="David" w:hAnsi="David" w:cs="David" w:hint="cs"/>
          <w:sz w:val="24"/>
          <w:szCs w:val="24"/>
          <w:rtl/>
        </w:rPr>
        <w:t xml:space="preserve">ככל הנראה, </w:t>
      </w:r>
      <w:r w:rsidR="00813F1D" w:rsidRPr="00DC56D8">
        <w:rPr>
          <w:rFonts w:ascii="David" w:hAnsi="David" w:cs="David"/>
          <w:sz w:val="24"/>
          <w:szCs w:val="24"/>
          <w:rtl/>
        </w:rPr>
        <w:t xml:space="preserve">הכלכלן הראשון שהשתמש </w:t>
      </w:r>
      <w:r w:rsidRPr="00DC56D8">
        <w:rPr>
          <w:rFonts w:ascii="David" w:hAnsi="David" w:cs="David" w:hint="cs"/>
          <w:sz w:val="24"/>
          <w:szCs w:val="24"/>
          <w:rtl/>
        </w:rPr>
        <w:t>במונח</w:t>
      </w:r>
      <w:r w:rsidRPr="00DC56D8">
        <w:rPr>
          <w:rFonts w:ascii="David" w:hAnsi="David" w:cs="David"/>
          <w:sz w:val="24"/>
          <w:szCs w:val="24"/>
          <w:rtl/>
        </w:rPr>
        <w:t xml:space="preserve"> </w:t>
      </w:r>
      <w:r w:rsidR="00813F1D" w:rsidRPr="00DC56D8">
        <w:rPr>
          <w:rFonts w:ascii="David" w:hAnsi="David" w:cs="David"/>
          <w:sz w:val="24"/>
          <w:szCs w:val="24"/>
          <w:rtl/>
        </w:rPr>
        <w:t>"הון אנושי", היה אירווינג פישר</w:t>
      </w:r>
      <w:r w:rsidR="00C675D9" w:rsidRPr="00DC56D8">
        <w:rPr>
          <w:rFonts w:ascii="David" w:hAnsi="David" w:cs="David" w:hint="cs"/>
          <w:sz w:val="24"/>
          <w:szCs w:val="24"/>
          <w:rtl/>
        </w:rPr>
        <w:t xml:space="preserve"> </w:t>
      </w:r>
      <w:r w:rsidR="00957F04">
        <w:rPr>
          <w:rFonts w:ascii="David" w:hAnsi="David" w:cs="David" w:hint="cs"/>
          <w:sz w:val="24"/>
          <w:szCs w:val="24"/>
          <w:rtl/>
        </w:rPr>
        <w:t>בתחילת</w:t>
      </w:r>
      <w:r w:rsidR="00702208" w:rsidRPr="00DC56D8">
        <w:rPr>
          <w:rFonts w:ascii="David" w:hAnsi="David" w:cs="David" w:hint="cs"/>
          <w:sz w:val="24"/>
          <w:szCs w:val="24"/>
          <w:rtl/>
        </w:rPr>
        <w:t xml:space="preserve"> המאה הקודמת</w:t>
      </w:r>
      <w:r w:rsidR="00C675D9" w:rsidRPr="00DC56D8">
        <w:rPr>
          <w:rFonts w:ascii="David" w:hAnsi="David" w:cs="David" w:hint="cs"/>
          <w:sz w:val="24"/>
          <w:szCs w:val="24"/>
          <w:rtl/>
        </w:rPr>
        <w:t>. עם זאת</w:t>
      </w:r>
      <w:r w:rsidR="00813F1D" w:rsidRPr="00DC56D8">
        <w:rPr>
          <w:rFonts w:ascii="David" w:hAnsi="David" w:cs="David"/>
          <w:sz w:val="24"/>
          <w:szCs w:val="24"/>
          <w:rtl/>
        </w:rPr>
        <w:t xml:space="preserve"> למעשה כבר במאה ה-18, אדם סמית</w:t>
      </w:r>
      <w:r w:rsidR="00813F1D" w:rsidRPr="00DC56D8">
        <w:rPr>
          <w:rFonts w:ascii="David" w:hAnsi="David" w:cs="David" w:hint="cs"/>
          <w:sz w:val="24"/>
          <w:szCs w:val="24"/>
          <w:rtl/>
        </w:rPr>
        <w:t>׳</w:t>
      </w:r>
      <w:r w:rsidR="00813F1D" w:rsidRPr="00DC56D8">
        <w:rPr>
          <w:rFonts w:ascii="David" w:hAnsi="David" w:cs="David"/>
          <w:sz w:val="24"/>
          <w:szCs w:val="24"/>
          <w:rtl/>
        </w:rPr>
        <w:t xml:space="preserve"> הגדיר את אחד מהסוגים השונים של ההון</w:t>
      </w:r>
      <w:r w:rsidR="00C675D9" w:rsidRPr="00DC56D8">
        <w:rPr>
          <w:rFonts w:ascii="David" w:hAnsi="David" w:cs="David" w:hint="cs"/>
          <w:sz w:val="24"/>
          <w:szCs w:val="24"/>
          <w:rtl/>
        </w:rPr>
        <w:t xml:space="preserve"> הקיים בכלכלה </w:t>
      </w:r>
      <w:r w:rsidR="00813F1D" w:rsidRPr="00DC56D8">
        <w:rPr>
          <w:rFonts w:ascii="David" w:hAnsi="David" w:cs="David"/>
          <w:sz w:val="24"/>
          <w:szCs w:val="24"/>
          <w:rtl/>
        </w:rPr>
        <w:t>כך</w:t>
      </w:r>
      <w:r w:rsidR="00813F1D" w:rsidRPr="00DC56D8">
        <w:rPr>
          <w:rFonts w:ascii="David" w:hAnsi="David" w:cs="David"/>
          <w:sz w:val="24"/>
          <w:szCs w:val="24"/>
        </w:rPr>
        <w:t>:</w:t>
      </w:r>
      <w:bookmarkStart w:id="0" w:name="_GoBack"/>
      <w:bookmarkEnd w:id="0"/>
    </w:p>
    <w:p w:rsidR="00D939ED" w:rsidRPr="00DC56D8" w:rsidRDefault="00813F1D" w:rsidP="00D939ED">
      <w:pPr>
        <w:bidi w:val="0"/>
        <w:spacing w:line="360" w:lineRule="auto"/>
        <w:jc w:val="center"/>
        <w:rPr>
          <w:rFonts w:ascii="David" w:hAnsi="David" w:cs="David"/>
          <w:sz w:val="24"/>
          <w:szCs w:val="24"/>
          <w:rtl/>
        </w:rPr>
      </w:pPr>
      <w:r w:rsidRPr="00DC56D8">
        <w:rPr>
          <w:rFonts w:ascii="David" w:hAnsi="David" w:cs="David"/>
          <w:sz w:val="24"/>
          <w:szCs w:val="24"/>
        </w:rPr>
        <w:t>"The acquired and useful abilities of all the inhabitants or members of the society"</w:t>
      </w:r>
    </w:p>
    <w:p w:rsidR="00813F1D" w:rsidRPr="00DC56D8" w:rsidRDefault="00702208" w:rsidP="00BE06D2">
      <w:pPr>
        <w:spacing w:line="360" w:lineRule="auto"/>
        <w:jc w:val="both"/>
        <w:rPr>
          <w:rFonts w:ascii="David" w:hAnsi="David" w:cs="David"/>
          <w:sz w:val="24"/>
          <w:szCs w:val="24"/>
          <w:rtl/>
        </w:rPr>
      </w:pPr>
      <w:r w:rsidRPr="00DC56D8">
        <w:rPr>
          <w:rFonts w:ascii="David" w:hAnsi="David" w:cs="David" w:hint="cs"/>
          <w:sz w:val="24"/>
          <w:szCs w:val="24"/>
          <w:rtl/>
        </w:rPr>
        <w:t>בתרגום חופשי, היכולות הנרכשות ושיש בהן תועלת של כל חלקי החברה</w:t>
      </w:r>
      <w:r w:rsidR="00387EF0" w:rsidRPr="00DC56D8">
        <w:rPr>
          <w:rFonts w:ascii="David" w:hAnsi="David" w:cs="David" w:hint="cs"/>
          <w:sz w:val="24"/>
          <w:szCs w:val="24"/>
          <w:rtl/>
        </w:rPr>
        <w:t>.</w:t>
      </w:r>
    </w:p>
    <w:p w:rsidR="00184C21" w:rsidRPr="00DC56D8" w:rsidRDefault="00C675D9" w:rsidP="00F2240D">
      <w:pPr>
        <w:spacing w:line="360" w:lineRule="auto"/>
        <w:jc w:val="both"/>
        <w:rPr>
          <w:rFonts w:ascii="David" w:hAnsi="David" w:cs="David"/>
          <w:sz w:val="24"/>
          <w:szCs w:val="24"/>
          <w:rtl/>
        </w:rPr>
      </w:pPr>
      <w:r w:rsidRPr="00DC56D8">
        <w:rPr>
          <w:rFonts w:ascii="David" w:hAnsi="David" w:cs="David" w:hint="cs"/>
          <w:sz w:val="24"/>
          <w:szCs w:val="24"/>
          <w:rtl/>
        </w:rPr>
        <w:t xml:space="preserve">תיאור קצר זה, </w:t>
      </w:r>
      <w:r w:rsidR="00184C21" w:rsidRPr="00DC56D8">
        <w:rPr>
          <w:rFonts w:ascii="David" w:hAnsi="David" w:cs="David" w:hint="cs"/>
          <w:sz w:val="24"/>
          <w:szCs w:val="24"/>
          <w:rtl/>
        </w:rPr>
        <w:t xml:space="preserve">היווה </w:t>
      </w:r>
      <w:r w:rsidRPr="00DC56D8">
        <w:rPr>
          <w:rFonts w:ascii="David" w:hAnsi="David" w:cs="David" w:hint="cs"/>
          <w:sz w:val="24"/>
          <w:szCs w:val="24"/>
          <w:rtl/>
        </w:rPr>
        <w:t xml:space="preserve">את הבסיס </w:t>
      </w:r>
      <w:r w:rsidR="00184C21" w:rsidRPr="00DC56D8">
        <w:rPr>
          <w:rFonts w:ascii="David" w:hAnsi="David" w:cs="David" w:hint="cs"/>
          <w:sz w:val="24"/>
          <w:szCs w:val="24"/>
          <w:rtl/>
        </w:rPr>
        <w:t xml:space="preserve">להגדרת המושג </w:t>
      </w:r>
      <w:r w:rsidR="00702208" w:rsidRPr="00DC56D8">
        <w:rPr>
          <w:rFonts w:ascii="David" w:hAnsi="David" w:cs="David" w:hint="cs"/>
          <w:sz w:val="24"/>
          <w:szCs w:val="24"/>
          <w:rtl/>
        </w:rPr>
        <w:t xml:space="preserve">הון אנושי </w:t>
      </w:r>
      <w:r w:rsidR="00184C21" w:rsidRPr="00DC56D8">
        <w:rPr>
          <w:rFonts w:ascii="David" w:hAnsi="David" w:cs="David" w:hint="cs"/>
          <w:sz w:val="24"/>
          <w:szCs w:val="24"/>
          <w:rtl/>
        </w:rPr>
        <w:t xml:space="preserve">כפי שמקובל כיום </w:t>
      </w:r>
      <w:r w:rsidR="00184C21" w:rsidRPr="00DC56D8">
        <w:rPr>
          <w:rFonts w:ascii="David" w:hAnsi="David" w:cs="David"/>
          <w:sz w:val="24"/>
          <w:szCs w:val="24"/>
          <w:rtl/>
        </w:rPr>
        <w:t>–</w:t>
      </w:r>
      <w:r w:rsidR="00184C21" w:rsidRPr="00DC56D8">
        <w:rPr>
          <w:rFonts w:ascii="David" w:hAnsi="David" w:cs="David" w:hint="cs"/>
          <w:sz w:val="24"/>
          <w:szCs w:val="24"/>
          <w:rtl/>
        </w:rPr>
        <w:t xml:space="preserve"> הון </w:t>
      </w:r>
      <w:r w:rsidR="00702208" w:rsidRPr="00DC56D8">
        <w:rPr>
          <w:rFonts w:ascii="David" w:hAnsi="David" w:cs="David" w:hint="cs"/>
          <w:sz w:val="24"/>
          <w:szCs w:val="24"/>
          <w:rtl/>
        </w:rPr>
        <w:t>ה</w:t>
      </w:r>
      <w:r w:rsidR="00184C21" w:rsidRPr="00DC56D8">
        <w:rPr>
          <w:rFonts w:ascii="David" w:hAnsi="David" w:cs="David" w:hint="cs"/>
          <w:sz w:val="24"/>
          <w:szCs w:val="24"/>
          <w:rtl/>
        </w:rPr>
        <w:t>מייצג את הידע, המיומנויות האישיות, היכולות, הניסיון, האינטליגנציה והכישורים שבידי פרטים המאפשרים לבצע עבודה שמייצרת ערך כלכלי</w:t>
      </w:r>
      <w:r w:rsidR="00F2240D" w:rsidRPr="00DC56D8">
        <w:rPr>
          <w:rFonts w:ascii="David" w:hAnsi="David" w:cs="David" w:hint="cs"/>
          <w:sz w:val="24"/>
          <w:szCs w:val="24"/>
          <w:rtl/>
        </w:rPr>
        <w:t xml:space="preserve"> ולהשיג איכות חיים גבוהה</w:t>
      </w:r>
      <w:r w:rsidR="00184C21" w:rsidRPr="00DC56D8">
        <w:rPr>
          <w:rFonts w:ascii="David" w:hAnsi="David" w:cs="David" w:hint="cs"/>
          <w:sz w:val="24"/>
          <w:szCs w:val="24"/>
          <w:rtl/>
        </w:rPr>
        <w:t xml:space="preserve">. </w:t>
      </w:r>
    </w:p>
    <w:p w:rsidR="00184C21" w:rsidRPr="00DC56D8" w:rsidRDefault="009D347B" w:rsidP="009D347B">
      <w:pPr>
        <w:spacing w:line="360" w:lineRule="auto"/>
        <w:jc w:val="both"/>
        <w:rPr>
          <w:rFonts w:ascii="David" w:hAnsi="David" w:cs="David"/>
          <w:sz w:val="24"/>
          <w:szCs w:val="24"/>
          <w:rtl/>
        </w:rPr>
      </w:pPr>
      <w:r w:rsidRPr="00DC56D8">
        <w:rPr>
          <w:rFonts w:ascii="David" w:hAnsi="David" w:cs="David" w:hint="cs"/>
          <w:sz w:val="24"/>
          <w:szCs w:val="24"/>
          <w:rtl/>
        </w:rPr>
        <w:t xml:space="preserve">כיום, מושג ההון האנושי הינו רחב ועשיר יותר, ואינו </w:t>
      </w:r>
      <w:r w:rsidR="00184C21" w:rsidRPr="00DC56D8">
        <w:rPr>
          <w:rFonts w:ascii="David" w:hAnsi="David" w:cs="David" w:hint="cs"/>
          <w:sz w:val="24"/>
          <w:szCs w:val="24"/>
          <w:rtl/>
        </w:rPr>
        <w:t>מתבטא רק בידע טכני או בשנות השכלה אלא מבטא גם מיומנויות</w:t>
      </w:r>
      <w:r w:rsidR="00F2240D" w:rsidRPr="00DC56D8">
        <w:rPr>
          <w:rFonts w:ascii="David" w:hAnsi="David" w:cs="David" w:hint="cs"/>
          <w:sz w:val="24"/>
          <w:szCs w:val="24"/>
          <w:rtl/>
        </w:rPr>
        <w:t xml:space="preserve"> ומאפיינים</w:t>
      </w:r>
      <w:r w:rsidR="00184C21" w:rsidRPr="00DC56D8">
        <w:rPr>
          <w:rFonts w:ascii="David" w:hAnsi="David" w:cs="David" w:hint="cs"/>
          <w:sz w:val="24"/>
          <w:szCs w:val="24"/>
          <w:rtl/>
        </w:rPr>
        <w:t xml:space="preserve"> ״רכ</w:t>
      </w:r>
      <w:r w:rsidR="00F2240D" w:rsidRPr="00DC56D8">
        <w:rPr>
          <w:rFonts w:ascii="David" w:hAnsi="David" w:cs="David" w:hint="cs"/>
          <w:sz w:val="24"/>
          <w:szCs w:val="24"/>
          <w:rtl/>
        </w:rPr>
        <w:t>ים</w:t>
      </w:r>
      <w:r w:rsidR="00184C21" w:rsidRPr="00DC56D8">
        <w:rPr>
          <w:rFonts w:ascii="David" w:hAnsi="David" w:cs="David" w:hint="cs"/>
          <w:sz w:val="24"/>
          <w:szCs w:val="24"/>
          <w:rtl/>
        </w:rPr>
        <w:t xml:space="preserve">״ למשל: </w:t>
      </w:r>
      <w:r w:rsidR="00387EF0" w:rsidRPr="00DC56D8">
        <w:rPr>
          <w:rFonts w:ascii="David" w:hAnsi="David" w:cs="David" w:hint="cs"/>
          <w:sz w:val="24"/>
          <w:szCs w:val="24"/>
          <w:rtl/>
        </w:rPr>
        <w:t xml:space="preserve">היכולת לפתור בעיות בדרך יצירתית, עבודת צוות, </w:t>
      </w:r>
      <w:r w:rsidR="00184C21" w:rsidRPr="00DC56D8">
        <w:rPr>
          <w:rFonts w:ascii="David" w:hAnsi="David" w:cs="David" w:hint="cs"/>
          <w:sz w:val="24"/>
          <w:szCs w:val="24"/>
          <w:rtl/>
        </w:rPr>
        <w:t xml:space="preserve">בריאות גופנית ורגשית, ועוד. </w:t>
      </w:r>
    </w:p>
    <w:p w:rsidR="00184C21" w:rsidRPr="00DC56D8" w:rsidRDefault="00184C21" w:rsidP="00F12280">
      <w:pPr>
        <w:spacing w:line="360" w:lineRule="auto"/>
        <w:jc w:val="both"/>
        <w:rPr>
          <w:rFonts w:ascii="David" w:hAnsi="David" w:cs="David"/>
          <w:sz w:val="24"/>
          <w:szCs w:val="24"/>
          <w:rtl/>
        </w:rPr>
      </w:pPr>
      <w:r w:rsidRPr="00DC56D8">
        <w:rPr>
          <w:rFonts w:ascii="David" w:hAnsi="David" w:cs="David" w:hint="cs"/>
          <w:sz w:val="24"/>
          <w:szCs w:val="24"/>
          <w:rtl/>
        </w:rPr>
        <w:t xml:space="preserve">עם השנים המקום של </w:t>
      </w:r>
      <w:r w:rsidR="00702208" w:rsidRPr="00DC56D8">
        <w:rPr>
          <w:rFonts w:ascii="David" w:hAnsi="David" w:cs="David" w:hint="cs"/>
          <w:sz w:val="24"/>
          <w:szCs w:val="24"/>
          <w:rtl/>
        </w:rPr>
        <w:t>ה</w:t>
      </w:r>
      <w:r w:rsidRPr="00DC56D8">
        <w:rPr>
          <w:rFonts w:ascii="David" w:hAnsi="David" w:cs="David" w:hint="cs"/>
          <w:sz w:val="24"/>
          <w:szCs w:val="24"/>
          <w:rtl/>
        </w:rPr>
        <w:t xml:space="preserve">הון האנושי </w:t>
      </w:r>
      <w:r w:rsidR="004D16C3" w:rsidRPr="00DC56D8">
        <w:rPr>
          <w:rFonts w:ascii="David" w:hAnsi="David" w:cs="David" w:hint="cs"/>
          <w:sz w:val="24"/>
          <w:szCs w:val="24"/>
          <w:rtl/>
        </w:rPr>
        <w:t>בספרות הכלכלית</w:t>
      </w:r>
      <w:r w:rsidR="000307E9" w:rsidRPr="00DC56D8">
        <w:rPr>
          <w:rFonts w:ascii="David" w:hAnsi="David" w:cs="David" w:hint="cs"/>
          <w:sz w:val="24"/>
          <w:szCs w:val="24"/>
          <w:rtl/>
        </w:rPr>
        <w:t xml:space="preserve">, </w:t>
      </w:r>
      <w:r w:rsidRPr="00DC56D8">
        <w:rPr>
          <w:rFonts w:ascii="David" w:hAnsi="David" w:cs="David" w:hint="cs"/>
          <w:sz w:val="24"/>
          <w:szCs w:val="24"/>
          <w:rtl/>
        </w:rPr>
        <w:t xml:space="preserve">הלך </w:t>
      </w:r>
      <w:r w:rsidR="00702208" w:rsidRPr="00DC56D8">
        <w:rPr>
          <w:rFonts w:ascii="David" w:hAnsi="David" w:cs="David" w:hint="cs"/>
          <w:sz w:val="24"/>
          <w:szCs w:val="24"/>
          <w:rtl/>
        </w:rPr>
        <w:t>וגדל</w:t>
      </w:r>
      <w:r w:rsidRPr="00DC56D8">
        <w:rPr>
          <w:rFonts w:ascii="David" w:hAnsi="David" w:cs="David" w:hint="cs"/>
          <w:sz w:val="24"/>
          <w:szCs w:val="24"/>
          <w:rtl/>
        </w:rPr>
        <w:t>. גארי בקר</w:t>
      </w:r>
      <w:r w:rsidR="00F12280" w:rsidRPr="00DC56D8">
        <w:rPr>
          <w:rFonts w:ascii="David" w:hAnsi="David" w:cs="David" w:hint="cs"/>
          <w:sz w:val="24"/>
          <w:szCs w:val="24"/>
          <w:rtl/>
        </w:rPr>
        <w:t xml:space="preserve"> </w:t>
      </w:r>
      <w:r w:rsidRPr="00DC56D8">
        <w:rPr>
          <w:rFonts w:ascii="David" w:hAnsi="David" w:cs="David" w:hint="cs"/>
          <w:sz w:val="24"/>
          <w:szCs w:val="24"/>
          <w:rtl/>
        </w:rPr>
        <w:t xml:space="preserve">ועוד רבים וטובים חשבו, </w:t>
      </w:r>
      <w:r w:rsidR="00387EF0" w:rsidRPr="00DC56D8">
        <w:rPr>
          <w:rFonts w:ascii="David" w:hAnsi="David" w:cs="David" w:hint="cs"/>
          <w:sz w:val="24"/>
          <w:szCs w:val="24"/>
          <w:rtl/>
        </w:rPr>
        <w:t>חקרו</w:t>
      </w:r>
      <w:r w:rsidRPr="00DC56D8">
        <w:rPr>
          <w:rFonts w:ascii="David" w:hAnsi="David" w:cs="David" w:hint="cs"/>
          <w:sz w:val="24"/>
          <w:szCs w:val="24"/>
          <w:rtl/>
        </w:rPr>
        <w:t xml:space="preserve">, </w:t>
      </w:r>
      <w:r w:rsidR="00702208" w:rsidRPr="00DC56D8">
        <w:rPr>
          <w:rFonts w:ascii="David" w:hAnsi="David" w:cs="David" w:hint="cs"/>
          <w:sz w:val="24"/>
          <w:szCs w:val="24"/>
          <w:rtl/>
        </w:rPr>
        <w:t xml:space="preserve">ותיארו באופן פורמלי </w:t>
      </w:r>
      <w:r w:rsidRPr="00DC56D8">
        <w:rPr>
          <w:rFonts w:ascii="David" w:hAnsi="David" w:cs="David"/>
          <w:sz w:val="24"/>
          <w:szCs w:val="24"/>
          <w:rtl/>
        </w:rPr>
        <w:t>–</w:t>
      </w:r>
      <w:r w:rsidRPr="00DC56D8">
        <w:rPr>
          <w:rFonts w:ascii="David" w:hAnsi="David" w:cs="David" w:hint="cs"/>
          <w:sz w:val="24"/>
          <w:szCs w:val="24"/>
          <w:rtl/>
        </w:rPr>
        <w:t xml:space="preserve"> כיצד העלייה בהון האנושי </w:t>
      </w:r>
      <w:r w:rsidR="00702208" w:rsidRPr="00DC56D8">
        <w:rPr>
          <w:rFonts w:ascii="David" w:hAnsi="David" w:cs="David" w:hint="cs"/>
          <w:sz w:val="24"/>
          <w:szCs w:val="24"/>
          <w:rtl/>
        </w:rPr>
        <w:t>משפיעה על ה</w:t>
      </w:r>
      <w:r w:rsidRPr="00DC56D8">
        <w:rPr>
          <w:rFonts w:ascii="David" w:hAnsi="David" w:cs="David" w:hint="cs"/>
          <w:sz w:val="24"/>
          <w:szCs w:val="24"/>
          <w:rtl/>
        </w:rPr>
        <w:t xml:space="preserve">כלכלה כולה. זו ספרות ענפה מאד, ואבקש לתאר </w:t>
      </w:r>
      <w:r w:rsidRPr="00DC56D8">
        <w:rPr>
          <w:rFonts w:ascii="David" w:hAnsi="David" w:cs="David"/>
          <w:sz w:val="24"/>
          <w:szCs w:val="24"/>
          <w:rtl/>
        </w:rPr>
        <w:t>–</w:t>
      </w:r>
      <w:r w:rsidRPr="00DC56D8">
        <w:rPr>
          <w:rFonts w:ascii="David" w:hAnsi="David" w:cs="David" w:hint="cs"/>
          <w:sz w:val="24"/>
          <w:szCs w:val="24"/>
          <w:rtl/>
        </w:rPr>
        <w:t xml:space="preserve"> על קצה המזלג </w:t>
      </w:r>
      <w:r w:rsidRPr="00DC56D8">
        <w:rPr>
          <w:rFonts w:ascii="David" w:hAnsi="David" w:cs="David"/>
          <w:sz w:val="24"/>
          <w:szCs w:val="24"/>
          <w:rtl/>
        </w:rPr>
        <w:t>–</w:t>
      </w:r>
      <w:r w:rsidRPr="00DC56D8">
        <w:rPr>
          <w:rFonts w:ascii="David" w:hAnsi="David" w:cs="David" w:hint="cs"/>
          <w:sz w:val="24"/>
          <w:szCs w:val="24"/>
          <w:rtl/>
        </w:rPr>
        <w:t xml:space="preserve"> את החשיבות של מושג זה.</w:t>
      </w:r>
    </w:p>
    <w:p w:rsidR="00813F1D" w:rsidRPr="00DC56D8" w:rsidRDefault="00813F1D" w:rsidP="00702208">
      <w:pPr>
        <w:spacing w:line="360" w:lineRule="auto"/>
        <w:jc w:val="both"/>
        <w:rPr>
          <w:rFonts w:ascii="David" w:hAnsi="David" w:cs="David"/>
          <w:sz w:val="24"/>
          <w:szCs w:val="24"/>
          <w:rtl/>
        </w:rPr>
      </w:pPr>
      <w:r w:rsidRPr="00DC56D8">
        <w:rPr>
          <w:rFonts w:ascii="David" w:hAnsi="David" w:cs="David" w:hint="cs"/>
          <w:sz w:val="24"/>
          <w:szCs w:val="24"/>
          <w:rtl/>
        </w:rPr>
        <w:lastRenderedPageBreak/>
        <w:t xml:space="preserve">ראשית, הון אנושי </w:t>
      </w:r>
      <w:r w:rsidR="00761860" w:rsidRPr="00DC56D8">
        <w:rPr>
          <w:rFonts w:ascii="David" w:hAnsi="David" w:cs="David" w:hint="cs"/>
          <w:sz w:val="24"/>
          <w:szCs w:val="24"/>
          <w:rtl/>
        </w:rPr>
        <w:t>הוא אחד התורמים הראשיים לצמיחה כלכלית</w:t>
      </w:r>
      <w:r w:rsidRPr="00DC56D8">
        <w:rPr>
          <w:rFonts w:ascii="David" w:hAnsi="David" w:cs="David" w:hint="cs"/>
          <w:sz w:val="24"/>
          <w:szCs w:val="24"/>
          <w:rtl/>
        </w:rPr>
        <w:t xml:space="preserve">, שכן למיומנותם של העובדים השפעה ישירה על פריון </w:t>
      </w:r>
      <w:r w:rsidR="00761860" w:rsidRPr="00DC56D8">
        <w:rPr>
          <w:rFonts w:ascii="David" w:hAnsi="David" w:cs="David" w:hint="cs"/>
          <w:sz w:val="24"/>
          <w:szCs w:val="24"/>
          <w:rtl/>
        </w:rPr>
        <w:t>הייצור, ולכן גם על צמיחת התוצר</w:t>
      </w:r>
      <w:r w:rsidRPr="00DC56D8">
        <w:rPr>
          <w:rFonts w:ascii="David" w:hAnsi="David" w:cs="David" w:hint="cs"/>
          <w:sz w:val="24"/>
          <w:szCs w:val="24"/>
          <w:rtl/>
        </w:rPr>
        <w:t xml:space="preserve">. מכיוון שאין מדידה ישירה של הון אנושי, אחת הדרכים למדוד אותו בעקיפין היא </w:t>
      </w:r>
      <w:r w:rsidR="00702208" w:rsidRPr="00DC56D8">
        <w:rPr>
          <w:rFonts w:ascii="David" w:hAnsi="David" w:cs="David" w:hint="cs"/>
          <w:sz w:val="24"/>
          <w:szCs w:val="24"/>
          <w:rtl/>
        </w:rPr>
        <w:t>באמצעות</w:t>
      </w:r>
      <w:r w:rsidRPr="00DC56D8">
        <w:rPr>
          <w:rFonts w:ascii="David" w:hAnsi="David" w:cs="David" w:hint="cs"/>
          <w:sz w:val="24"/>
          <w:szCs w:val="24"/>
          <w:rtl/>
        </w:rPr>
        <w:t xml:space="preserve"> </w:t>
      </w:r>
      <w:r w:rsidR="000307E9" w:rsidRPr="00DC56D8">
        <w:rPr>
          <w:rFonts w:ascii="David" w:hAnsi="David" w:cs="David" w:hint="cs"/>
          <w:sz w:val="24"/>
          <w:szCs w:val="24"/>
          <w:rtl/>
        </w:rPr>
        <w:t xml:space="preserve">שנות ההשכלה הפורמליות </w:t>
      </w:r>
      <w:r w:rsidR="004D16C3" w:rsidRPr="00DC56D8">
        <w:rPr>
          <w:rFonts w:ascii="David" w:hAnsi="David" w:cs="David" w:hint="cs"/>
          <w:sz w:val="24"/>
          <w:szCs w:val="24"/>
          <w:rtl/>
        </w:rPr>
        <w:t>ומבחני מיומנות שונים</w:t>
      </w:r>
      <w:r w:rsidRPr="00DC56D8">
        <w:rPr>
          <w:rFonts w:ascii="David" w:hAnsi="David" w:cs="David" w:hint="cs"/>
          <w:sz w:val="24"/>
          <w:szCs w:val="24"/>
          <w:rtl/>
        </w:rPr>
        <w:t xml:space="preserve">. מחקרים </w:t>
      </w:r>
      <w:r w:rsidR="00761860" w:rsidRPr="00DC56D8">
        <w:rPr>
          <w:rFonts w:ascii="David" w:hAnsi="David" w:cs="David" w:hint="cs"/>
          <w:sz w:val="24"/>
          <w:szCs w:val="24"/>
          <w:rtl/>
        </w:rPr>
        <w:t xml:space="preserve">עדכניים </w:t>
      </w:r>
      <w:r w:rsidR="00BE06D2" w:rsidRPr="00DC56D8">
        <w:rPr>
          <w:rFonts w:ascii="David" w:hAnsi="David" w:cs="David" w:hint="cs"/>
          <w:sz w:val="24"/>
          <w:szCs w:val="24"/>
          <w:rtl/>
        </w:rPr>
        <w:t>שנעשו ב-</w:t>
      </w:r>
      <w:r w:rsidR="00BE06D2" w:rsidRPr="00DC56D8">
        <w:rPr>
          <w:rFonts w:ascii="David" w:hAnsi="David" w:cs="David" w:hint="cs"/>
          <w:sz w:val="24"/>
          <w:szCs w:val="24"/>
        </w:rPr>
        <w:t>OECD</w:t>
      </w:r>
      <w:r w:rsidR="00BE06D2" w:rsidRPr="00DC56D8">
        <w:rPr>
          <w:rFonts w:ascii="David" w:hAnsi="David" w:cs="David" w:hint="cs"/>
          <w:sz w:val="24"/>
          <w:szCs w:val="24"/>
          <w:rtl/>
        </w:rPr>
        <w:t xml:space="preserve"> </w:t>
      </w:r>
      <w:r w:rsidRPr="00DC56D8">
        <w:rPr>
          <w:rFonts w:ascii="David" w:hAnsi="David" w:cs="David" w:hint="cs"/>
          <w:sz w:val="24"/>
          <w:szCs w:val="24"/>
          <w:rtl/>
        </w:rPr>
        <w:t xml:space="preserve">הראו כי תוספת של שנת לימוד אחת יכולה להגדיל את הפריון הכולל במדינה בכ-6 אחוזים. </w:t>
      </w:r>
      <w:r w:rsidR="00761860" w:rsidRPr="00DC56D8">
        <w:rPr>
          <w:rFonts w:ascii="David" w:hAnsi="David" w:cs="David" w:hint="cs"/>
          <w:sz w:val="24"/>
          <w:szCs w:val="24"/>
          <w:rtl/>
        </w:rPr>
        <w:t xml:space="preserve">תרומה זו "מחלחלת" גם לעובדים המייצרים: </w:t>
      </w:r>
      <w:r w:rsidRPr="00DC56D8">
        <w:rPr>
          <w:rFonts w:ascii="David" w:hAnsi="David" w:cs="David" w:hint="cs"/>
          <w:sz w:val="24"/>
          <w:szCs w:val="24"/>
          <w:rtl/>
        </w:rPr>
        <w:t>מחקר</w:t>
      </w:r>
      <w:r w:rsidR="00761860" w:rsidRPr="00DC56D8">
        <w:rPr>
          <w:rFonts w:ascii="David" w:hAnsi="David" w:cs="David" w:hint="cs"/>
          <w:sz w:val="24"/>
          <w:szCs w:val="24"/>
          <w:rtl/>
        </w:rPr>
        <w:t xml:space="preserve">ים נוספים הצביעו </w:t>
      </w:r>
      <w:r w:rsidRPr="00DC56D8">
        <w:rPr>
          <w:rFonts w:ascii="David" w:hAnsi="David" w:cs="David" w:hint="cs"/>
          <w:sz w:val="24"/>
          <w:szCs w:val="24"/>
          <w:rtl/>
        </w:rPr>
        <w:t>על כך שהתשואה על השכר</w:t>
      </w:r>
      <w:r w:rsidR="00761860" w:rsidRPr="00DC56D8">
        <w:rPr>
          <w:rFonts w:ascii="David" w:hAnsi="David" w:cs="David" w:hint="cs"/>
          <w:sz w:val="24"/>
          <w:szCs w:val="24"/>
          <w:rtl/>
        </w:rPr>
        <w:t>, כלומר</w:t>
      </w:r>
      <w:r w:rsidRPr="00DC56D8">
        <w:rPr>
          <w:rFonts w:ascii="David" w:hAnsi="David" w:cs="David" w:hint="cs"/>
          <w:sz w:val="24"/>
          <w:szCs w:val="24"/>
          <w:rtl/>
        </w:rPr>
        <w:t xml:space="preserve"> </w:t>
      </w:r>
      <w:r w:rsidR="00761860" w:rsidRPr="00DC56D8">
        <w:rPr>
          <w:rFonts w:ascii="David" w:hAnsi="David" w:cs="David" w:hint="cs"/>
          <w:sz w:val="24"/>
          <w:szCs w:val="24"/>
          <w:rtl/>
        </w:rPr>
        <w:t xml:space="preserve">התוספת השולית להכנסה עבור </w:t>
      </w:r>
      <w:r w:rsidRPr="00DC56D8">
        <w:rPr>
          <w:rFonts w:ascii="David" w:hAnsi="David" w:cs="David" w:hint="cs"/>
          <w:sz w:val="24"/>
          <w:szCs w:val="24"/>
          <w:rtl/>
        </w:rPr>
        <w:t xml:space="preserve">כל שנת לימוד או הכשרה מקצועית </w:t>
      </w:r>
      <w:r w:rsidR="00761860" w:rsidRPr="00DC56D8">
        <w:rPr>
          <w:rFonts w:ascii="David" w:hAnsi="David" w:cs="David" w:hint="cs"/>
          <w:sz w:val="24"/>
          <w:szCs w:val="24"/>
          <w:rtl/>
        </w:rPr>
        <w:t>עומדת על כ</w:t>
      </w:r>
      <w:r w:rsidRPr="00DC56D8">
        <w:rPr>
          <w:rFonts w:ascii="David" w:hAnsi="David" w:cs="David" w:hint="cs"/>
          <w:sz w:val="24"/>
          <w:szCs w:val="24"/>
          <w:rtl/>
        </w:rPr>
        <w:t>-8-10</w:t>
      </w:r>
      <w:r w:rsidR="00184F44" w:rsidRPr="00DC56D8">
        <w:rPr>
          <w:rFonts w:ascii="David" w:hAnsi="David" w:cs="David" w:hint="cs"/>
          <w:sz w:val="24"/>
          <w:szCs w:val="24"/>
          <w:rtl/>
        </w:rPr>
        <w:t xml:space="preserve"> אחוזים בממוצע.</w:t>
      </w:r>
    </w:p>
    <w:p w:rsidR="00D81FA9" w:rsidRPr="00DC56D8" w:rsidRDefault="00813F1D" w:rsidP="00F12280">
      <w:pPr>
        <w:spacing w:line="360" w:lineRule="auto"/>
        <w:jc w:val="both"/>
        <w:rPr>
          <w:rFonts w:ascii="David" w:hAnsi="David" w:cs="David"/>
          <w:sz w:val="24"/>
          <w:szCs w:val="24"/>
          <w:rtl/>
        </w:rPr>
      </w:pPr>
      <w:r w:rsidRPr="00DC56D8">
        <w:rPr>
          <w:rFonts w:ascii="David" w:hAnsi="David" w:cs="David" w:hint="cs"/>
          <w:sz w:val="24"/>
          <w:szCs w:val="24"/>
          <w:rtl/>
        </w:rPr>
        <w:t xml:space="preserve">שנית, פיתוח הון אנושי </w:t>
      </w:r>
      <w:r w:rsidR="00D81FA9" w:rsidRPr="00DC56D8">
        <w:rPr>
          <w:rFonts w:ascii="David" w:hAnsi="David" w:cs="David" w:hint="cs"/>
          <w:sz w:val="24"/>
          <w:szCs w:val="24"/>
          <w:rtl/>
        </w:rPr>
        <w:t>עשוי ל</w:t>
      </w:r>
      <w:r w:rsidRPr="00DC56D8">
        <w:rPr>
          <w:rFonts w:ascii="David" w:hAnsi="David" w:cs="David" w:hint="cs"/>
          <w:sz w:val="24"/>
          <w:szCs w:val="24"/>
          <w:rtl/>
        </w:rPr>
        <w:t>תר</w:t>
      </w:r>
      <w:r w:rsidR="00D81FA9" w:rsidRPr="00DC56D8">
        <w:rPr>
          <w:rFonts w:ascii="David" w:hAnsi="David" w:cs="David" w:hint="cs"/>
          <w:sz w:val="24"/>
          <w:szCs w:val="24"/>
          <w:rtl/>
        </w:rPr>
        <w:t>ו</w:t>
      </w:r>
      <w:r w:rsidRPr="00DC56D8">
        <w:rPr>
          <w:rFonts w:ascii="David" w:hAnsi="David" w:cs="David" w:hint="cs"/>
          <w:sz w:val="24"/>
          <w:szCs w:val="24"/>
          <w:rtl/>
        </w:rPr>
        <w:t xml:space="preserve">ם באופן משמעותי להפחתת </w:t>
      </w:r>
      <w:r w:rsidR="00387EF0" w:rsidRPr="00DC56D8">
        <w:rPr>
          <w:rFonts w:ascii="David" w:hAnsi="David" w:cs="David" w:hint="cs"/>
          <w:sz w:val="24"/>
          <w:szCs w:val="24"/>
          <w:rtl/>
        </w:rPr>
        <w:t>אי-</w:t>
      </w:r>
      <w:r w:rsidR="00702208" w:rsidRPr="00DC56D8">
        <w:rPr>
          <w:rFonts w:ascii="David" w:hAnsi="David" w:cs="David" w:hint="cs"/>
          <w:sz w:val="24"/>
          <w:szCs w:val="24"/>
          <w:rtl/>
        </w:rPr>
        <w:t>ה</w:t>
      </w:r>
      <w:r w:rsidRPr="00DC56D8">
        <w:rPr>
          <w:rFonts w:ascii="David" w:hAnsi="David" w:cs="David" w:hint="cs"/>
          <w:sz w:val="24"/>
          <w:szCs w:val="24"/>
          <w:rtl/>
        </w:rPr>
        <w:t>שוויון. ישנ</w:t>
      </w:r>
      <w:r w:rsidR="00EE0979" w:rsidRPr="00DC56D8">
        <w:rPr>
          <w:rFonts w:ascii="David" w:hAnsi="David" w:cs="David" w:hint="cs"/>
          <w:sz w:val="24"/>
          <w:szCs w:val="24"/>
          <w:rtl/>
        </w:rPr>
        <w:t xml:space="preserve">ו ביסוס </w:t>
      </w:r>
      <w:r w:rsidRPr="00DC56D8">
        <w:rPr>
          <w:rFonts w:ascii="David" w:hAnsi="David" w:cs="David" w:hint="cs"/>
          <w:sz w:val="24"/>
          <w:szCs w:val="24"/>
          <w:rtl/>
        </w:rPr>
        <w:t>אמפירי</w:t>
      </w:r>
      <w:r w:rsidR="00EE0979" w:rsidRPr="00DC56D8">
        <w:rPr>
          <w:rFonts w:ascii="David" w:hAnsi="David" w:cs="David" w:hint="cs"/>
          <w:sz w:val="24"/>
          <w:szCs w:val="24"/>
          <w:rtl/>
        </w:rPr>
        <w:t xml:space="preserve"> רב לטענה כי </w:t>
      </w:r>
      <w:r w:rsidRPr="00DC56D8">
        <w:rPr>
          <w:rFonts w:ascii="David" w:hAnsi="David" w:cs="David"/>
          <w:sz w:val="24"/>
          <w:szCs w:val="24"/>
          <w:rtl/>
        </w:rPr>
        <w:t xml:space="preserve">התמורה להשקעה </w:t>
      </w:r>
      <w:r w:rsidR="00EE0979" w:rsidRPr="00DC56D8">
        <w:rPr>
          <w:rFonts w:ascii="David" w:hAnsi="David" w:cs="David" w:hint="cs"/>
          <w:sz w:val="24"/>
          <w:szCs w:val="24"/>
          <w:rtl/>
        </w:rPr>
        <w:t xml:space="preserve">בצבירת הון אנושי בשלב מוקדם של </w:t>
      </w:r>
      <w:r w:rsidRPr="00DC56D8">
        <w:rPr>
          <w:rFonts w:ascii="David" w:hAnsi="David" w:cs="David"/>
          <w:sz w:val="24"/>
          <w:szCs w:val="24"/>
          <w:rtl/>
        </w:rPr>
        <w:t>החיים</w:t>
      </w:r>
      <w:r w:rsidRPr="00DC56D8">
        <w:rPr>
          <w:rFonts w:ascii="David" w:hAnsi="David" w:cs="David" w:hint="cs"/>
          <w:sz w:val="24"/>
          <w:szCs w:val="24"/>
          <w:rtl/>
        </w:rPr>
        <w:t xml:space="preserve"> </w:t>
      </w:r>
      <w:r w:rsidR="00EE0979" w:rsidRPr="00DC56D8">
        <w:rPr>
          <w:rFonts w:ascii="David" w:hAnsi="David" w:cs="David" w:hint="cs"/>
          <w:sz w:val="24"/>
          <w:szCs w:val="24"/>
          <w:rtl/>
        </w:rPr>
        <w:t xml:space="preserve">הינה </w:t>
      </w:r>
      <w:r w:rsidRPr="00DC56D8">
        <w:rPr>
          <w:rFonts w:ascii="David" w:hAnsi="David" w:cs="David"/>
          <w:sz w:val="24"/>
          <w:szCs w:val="24"/>
          <w:rtl/>
        </w:rPr>
        <w:t>גבוהה במיוחד</w:t>
      </w:r>
      <w:r w:rsidRPr="00DC56D8">
        <w:rPr>
          <w:rFonts w:ascii="David" w:hAnsi="David" w:cs="David" w:hint="cs"/>
          <w:sz w:val="24"/>
          <w:szCs w:val="24"/>
          <w:rtl/>
        </w:rPr>
        <w:t xml:space="preserve"> ומשפיעה על יכולתו של </w:t>
      </w:r>
      <w:r w:rsidR="004645AE" w:rsidRPr="00DC56D8">
        <w:rPr>
          <w:rFonts w:ascii="David" w:hAnsi="David" w:cs="David" w:hint="cs"/>
          <w:sz w:val="24"/>
          <w:szCs w:val="24"/>
          <w:rtl/>
        </w:rPr>
        <w:t>הילד</w:t>
      </w:r>
      <w:r w:rsidRPr="00DC56D8">
        <w:rPr>
          <w:rFonts w:ascii="David" w:hAnsi="David" w:cs="David" w:hint="cs"/>
          <w:sz w:val="24"/>
          <w:szCs w:val="24"/>
          <w:rtl/>
        </w:rPr>
        <w:t xml:space="preserve"> לרכוש ידע וכישורים בגיל מאוחר יותר</w:t>
      </w:r>
      <w:r w:rsidR="00EE0979" w:rsidRPr="00DC56D8">
        <w:rPr>
          <w:rFonts w:ascii="David" w:hAnsi="David" w:cs="David" w:hint="cs"/>
          <w:sz w:val="24"/>
          <w:szCs w:val="24"/>
          <w:rtl/>
        </w:rPr>
        <w:t>, ולעבוד במקצועות רווחיים יותר</w:t>
      </w:r>
      <w:r w:rsidRPr="00DC56D8">
        <w:rPr>
          <w:rFonts w:ascii="David" w:hAnsi="David" w:cs="David" w:hint="cs"/>
          <w:sz w:val="24"/>
          <w:szCs w:val="24"/>
          <w:rtl/>
        </w:rPr>
        <w:t>.</w:t>
      </w:r>
      <w:r w:rsidR="00184C21" w:rsidRPr="00DC56D8">
        <w:rPr>
          <w:rFonts w:ascii="David" w:hAnsi="David" w:cs="David" w:hint="cs"/>
          <w:sz w:val="24"/>
          <w:szCs w:val="24"/>
          <w:rtl/>
        </w:rPr>
        <w:t xml:space="preserve"> </w:t>
      </w:r>
    </w:p>
    <w:p w:rsidR="007C33FA" w:rsidRPr="00DC56D8" w:rsidRDefault="00184C21" w:rsidP="00F12280">
      <w:pPr>
        <w:spacing w:line="360" w:lineRule="auto"/>
        <w:jc w:val="both"/>
        <w:rPr>
          <w:rFonts w:ascii="David" w:hAnsi="David" w:cs="David"/>
          <w:sz w:val="24"/>
          <w:szCs w:val="24"/>
          <w:rtl/>
        </w:rPr>
      </w:pPr>
      <w:r w:rsidRPr="00DC56D8">
        <w:rPr>
          <w:rFonts w:ascii="David" w:hAnsi="David" w:cs="David" w:hint="cs"/>
          <w:sz w:val="24"/>
          <w:szCs w:val="24"/>
          <w:rtl/>
        </w:rPr>
        <w:t>יורם בן</w:t>
      </w:r>
      <w:r w:rsidR="00813F1D" w:rsidRPr="00DC56D8">
        <w:rPr>
          <w:rFonts w:ascii="David" w:hAnsi="David" w:cs="David" w:hint="cs"/>
          <w:sz w:val="24"/>
          <w:szCs w:val="24"/>
          <w:rtl/>
        </w:rPr>
        <w:t xml:space="preserve"> </w:t>
      </w:r>
      <w:r w:rsidRPr="00DC56D8">
        <w:rPr>
          <w:rFonts w:ascii="David" w:hAnsi="David" w:cs="David" w:hint="cs"/>
          <w:sz w:val="24"/>
          <w:szCs w:val="24"/>
          <w:rtl/>
        </w:rPr>
        <w:t xml:space="preserve">פורת, שהיה </w:t>
      </w:r>
      <w:r w:rsidR="00B3521E" w:rsidRPr="00DC56D8">
        <w:rPr>
          <w:rFonts w:ascii="David" w:hAnsi="David" w:cs="David"/>
          <w:sz w:val="24"/>
          <w:szCs w:val="24"/>
          <w:rtl/>
        </w:rPr>
        <w:t>–</w:t>
      </w:r>
      <w:r w:rsidR="00B3521E" w:rsidRPr="00DC56D8">
        <w:rPr>
          <w:rFonts w:ascii="David" w:hAnsi="David" w:cs="David" w:hint="cs"/>
          <w:sz w:val="24"/>
          <w:szCs w:val="24"/>
          <w:rtl/>
        </w:rPr>
        <w:t xml:space="preserve"> בין היתר </w:t>
      </w:r>
      <w:r w:rsidRPr="00DC56D8">
        <w:rPr>
          <w:rFonts w:ascii="David" w:hAnsi="David" w:cs="David"/>
          <w:sz w:val="24"/>
          <w:szCs w:val="24"/>
          <w:rtl/>
        </w:rPr>
        <w:t>–</w:t>
      </w:r>
      <w:r w:rsidRPr="00DC56D8">
        <w:rPr>
          <w:rFonts w:ascii="David" w:hAnsi="David" w:cs="David" w:hint="cs"/>
          <w:sz w:val="24"/>
          <w:szCs w:val="24"/>
          <w:rtl/>
        </w:rPr>
        <w:t xml:space="preserve"> </w:t>
      </w:r>
      <w:r w:rsidR="00421FA7" w:rsidRPr="00DC56D8">
        <w:rPr>
          <w:rFonts w:ascii="David" w:hAnsi="David" w:cs="David" w:hint="cs"/>
          <w:sz w:val="24"/>
          <w:szCs w:val="24"/>
          <w:rtl/>
        </w:rPr>
        <w:t xml:space="preserve">נשיא </w:t>
      </w:r>
      <w:r w:rsidRPr="00DC56D8">
        <w:rPr>
          <w:rFonts w:ascii="David" w:hAnsi="David" w:cs="David" w:hint="cs"/>
          <w:sz w:val="24"/>
          <w:szCs w:val="24"/>
          <w:rtl/>
        </w:rPr>
        <w:t>האוניברסיטה העברית בירושלים</w:t>
      </w:r>
      <w:r w:rsidR="00421FA7" w:rsidRPr="00DC56D8">
        <w:rPr>
          <w:rFonts w:ascii="David" w:hAnsi="David" w:cs="David" w:hint="cs"/>
          <w:sz w:val="24"/>
          <w:szCs w:val="24"/>
          <w:rtl/>
        </w:rPr>
        <w:t xml:space="preserve">, ניסח את אחד המודלים החשובים בכלכלת עבודה </w:t>
      </w:r>
      <w:r w:rsidR="00F12280" w:rsidRPr="00DC56D8">
        <w:rPr>
          <w:rFonts w:ascii="David" w:hAnsi="David" w:cs="David" w:hint="cs"/>
          <w:sz w:val="24"/>
          <w:szCs w:val="24"/>
          <w:rtl/>
        </w:rPr>
        <w:t xml:space="preserve">הממדל באופן פורמלי צבירת </w:t>
      </w:r>
      <w:r w:rsidR="00421FA7" w:rsidRPr="00DC56D8">
        <w:rPr>
          <w:rFonts w:ascii="David" w:hAnsi="David" w:cs="David" w:hint="cs"/>
          <w:sz w:val="24"/>
          <w:szCs w:val="24"/>
          <w:rtl/>
        </w:rPr>
        <w:t xml:space="preserve">הון האנושי. </w:t>
      </w:r>
      <w:r w:rsidR="00F12280" w:rsidRPr="00DC56D8">
        <w:rPr>
          <w:rFonts w:ascii="David" w:hAnsi="David" w:cs="David" w:hint="cs"/>
          <w:sz w:val="24"/>
          <w:szCs w:val="24"/>
          <w:rtl/>
        </w:rPr>
        <w:t xml:space="preserve">אחת התובנות הנגזרות מהמודל </w:t>
      </w:r>
      <w:r w:rsidR="00421FA7" w:rsidRPr="00DC56D8">
        <w:rPr>
          <w:rFonts w:ascii="David" w:hAnsi="David" w:cs="David" w:hint="cs"/>
          <w:sz w:val="24"/>
          <w:szCs w:val="24"/>
          <w:rtl/>
        </w:rPr>
        <w:t xml:space="preserve">, שמאז הלך ושוכלל, היה כי לצבירת הון אנושי בשלב מוקדם </w:t>
      </w:r>
      <w:r w:rsidR="004D16C3" w:rsidRPr="00DC56D8">
        <w:rPr>
          <w:rFonts w:ascii="David" w:hAnsi="David" w:cs="David" w:hint="cs"/>
          <w:sz w:val="24"/>
          <w:szCs w:val="24"/>
          <w:rtl/>
        </w:rPr>
        <w:t>השלכה עצומה</w:t>
      </w:r>
      <w:r w:rsidR="00421FA7" w:rsidRPr="00DC56D8">
        <w:rPr>
          <w:rFonts w:ascii="David" w:hAnsi="David" w:cs="David" w:hint="cs"/>
          <w:sz w:val="24"/>
          <w:szCs w:val="24"/>
          <w:rtl/>
        </w:rPr>
        <w:t xml:space="preserve"> על </w:t>
      </w:r>
      <w:r w:rsidR="004D16C3" w:rsidRPr="00DC56D8">
        <w:rPr>
          <w:rFonts w:ascii="David" w:hAnsi="David" w:cs="David" w:hint="cs"/>
          <w:sz w:val="24"/>
          <w:szCs w:val="24"/>
          <w:rtl/>
        </w:rPr>
        <w:t xml:space="preserve">רמת </w:t>
      </w:r>
      <w:r w:rsidR="00421FA7" w:rsidRPr="00DC56D8">
        <w:rPr>
          <w:rFonts w:ascii="David" w:hAnsi="David" w:cs="David" w:hint="cs"/>
          <w:sz w:val="24"/>
          <w:szCs w:val="24"/>
          <w:rtl/>
        </w:rPr>
        <w:t>החיים</w:t>
      </w:r>
      <w:r w:rsidR="004D16C3" w:rsidRPr="00DC56D8">
        <w:rPr>
          <w:rFonts w:ascii="David" w:hAnsi="David" w:cs="David" w:hint="cs"/>
          <w:sz w:val="24"/>
          <w:szCs w:val="24"/>
          <w:rtl/>
        </w:rPr>
        <w:t xml:space="preserve"> בהמשך</w:t>
      </w:r>
      <w:r w:rsidR="00421FA7" w:rsidRPr="00DC56D8">
        <w:rPr>
          <w:rFonts w:ascii="David" w:hAnsi="David" w:cs="David" w:hint="cs"/>
          <w:sz w:val="24"/>
          <w:szCs w:val="24"/>
          <w:rtl/>
        </w:rPr>
        <w:t xml:space="preserve">. </w:t>
      </w:r>
    </w:p>
    <w:p w:rsidR="007C33FA" w:rsidRPr="00DC56D8" w:rsidRDefault="007C33FA" w:rsidP="00F12280">
      <w:pPr>
        <w:spacing w:line="360" w:lineRule="auto"/>
        <w:jc w:val="both"/>
        <w:rPr>
          <w:rFonts w:ascii="David" w:hAnsi="David" w:cs="David"/>
          <w:sz w:val="24"/>
          <w:szCs w:val="24"/>
          <w:rtl/>
        </w:rPr>
      </w:pPr>
      <w:r w:rsidRPr="00DC56D8">
        <w:rPr>
          <w:rFonts w:ascii="David" w:hAnsi="David" w:cs="David"/>
          <w:sz w:val="24"/>
          <w:szCs w:val="24"/>
          <w:rtl/>
        </w:rPr>
        <w:t>אחד מהמחקרים שערכתי מוקדש גם הוא לנושא זה ומתבסס, בצורה מסויימת על המודל של בן-פורת, בו אני מראה, בין היתר, כי הון אנושי שנצבר לפני שנות ה-20, משפיע על אורח החיים בצורה מאוד משמעותית. הניתוח מראה כי בהשוואה להטרוגניות בעושר פיננסי וביכולות למידה בין פרטים שונים, השונות בהון אנושי נכון לתחילת שנות העשרים היא המשפיעה ביותר על אורח החיים הבוגרים של הפרט.</w:t>
      </w:r>
    </w:p>
    <w:p w:rsidR="00813F1D" w:rsidRPr="00DC56D8" w:rsidRDefault="00421FA7" w:rsidP="00BE53BD">
      <w:pPr>
        <w:spacing w:line="360" w:lineRule="auto"/>
        <w:jc w:val="both"/>
        <w:rPr>
          <w:rFonts w:ascii="David" w:hAnsi="David" w:cs="David"/>
          <w:sz w:val="24"/>
          <w:szCs w:val="24"/>
          <w:rtl/>
        </w:rPr>
      </w:pPr>
      <w:r w:rsidRPr="00DC56D8">
        <w:rPr>
          <w:rFonts w:ascii="David" w:hAnsi="David" w:cs="David" w:hint="cs"/>
          <w:sz w:val="24"/>
          <w:szCs w:val="24"/>
          <w:rtl/>
        </w:rPr>
        <w:t xml:space="preserve">בנוסף, ספרות עדכנית מראה כי </w:t>
      </w:r>
      <w:r w:rsidR="00813F1D" w:rsidRPr="00DC56D8">
        <w:rPr>
          <w:rFonts w:ascii="David" w:hAnsi="David" w:cs="David" w:hint="cs"/>
          <w:sz w:val="24"/>
          <w:szCs w:val="24"/>
          <w:rtl/>
        </w:rPr>
        <w:t xml:space="preserve">להשקעה בגילאים </w:t>
      </w:r>
      <w:r w:rsidR="00BE53BD" w:rsidRPr="00DC56D8">
        <w:rPr>
          <w:rFonts w:ascii="David" w:hAnsi="David" w:cs="David" w:hint="cs"/>
          <w:sz w:val="24"/>
          <w:szCs w:val="24"/>
          <w:rtl/>
        </w:rPr>
        <w:t xml:space="preserve">הצעירים </w:t>
      </w:r>
      <w:r w:rsidR="00184C21" w:rsidRPr="00DC56D8">
        <w:rPr>
          <w:rFonts w:ascii="David" w:hAnsi="David" w:cs="David" w:hint="cs"/>
          <w:sz w:val="24"/>
          <w:szCs w:val="24"/>
          <w:rtl/>
        </w:rPr>
        <w:t>גם</w:t>
      </w:r>
      <w:r w:rsidR="00813F1D" w:rsidRPr="00DC56D8">
        <w:rPr>
          <w:rFonts w:ascii="David" w:hAnsi="David" w:cs="David" w:hint="cs"/>
          <w:sz w:val="24"/>
          <w:szCs w:val="24"/>
          <w:rtl/>
        </w:rPr>
        <w:t xml:space="preserve"> השפע</w:t>
      </w:r>
      <w:r w:rsidR="00EE0979" w:rsidRPr="00DC56D8">
        <w:rPr>
          <w:rFonts w:ascii="David" w:hAnsi="David" w:cs="David" w:hint="cs"/>
          <w:sz w:val="24"/>
          <w:szCs w:val="24"/>
          <w:rtl/>
        </w:rPr>
        <w:t xml:space="preserve">ות חיצוניות </w:t>
      </w:r>
      <w:r w:rsidR="00184C21" w:rsidRPr="00DC56D8">
        <w:rPr>
          <w:rFonts w:ascii="David" w:hAnsi="David" w:cs="David" w:hint="cs"/>
          <w:sz w:val="24"/>
          <w:szCs w:val="24"/>
          <w:rtl/>
        </w:rPr>
        <w:t xml:space="preserve">רבות </w:t>
      </w:r>
      <w:r w:rsidR="00EE0979" w:rsidRPr="00DC56D8">
        <w:rPr>
          <w:rFonts w:ascii="David" w:hAnsi="David" w:cs="David" w:hint="cs"/>
          <w:sz w:val="24"/>
          <w:szCs w:val="24"/>
          <w:rtl/>
        </w:rPr>
        <w:t xml:space="preserve">המשפרות את </w:t>
      </w:r>
      <w:r w:rsidR="00813F1D" w:rsidRPr="00DC56D8">
        <w:rPr>
          <w:rFonts w:ascii="David" w:hAnsi="David" w:cs="David" w:hint="cs"/>
          <w:sz w:val="24"/>
          <w:szCs w:val="24"/>
          <w:rtl/>
        </w:rPr>
        <w:t xml:space="preserve">רמת החיים </w:t>
      </w:r>
      <w:r w:rsidR="00BE53BD" w:rsidRPr="00DC56D8">
        <w:rPr>
          <w:rFonts w:ascii="David" w:hAnsi="David" w:cs="David" w:hint="cs"/>
          <w:sz w:val="24"/>
          <w:szCs w:val="24"/>
          <w:rtl/>
        </w:rPr>
        <w:t xml:space="preserve">של האוכלוסיה כולה, </w:t>
      </w:r>
      <w:r w:rsidR="00813F1D" w:rsidRPr="00DC56D8">
        <w:rPr>
          <w:rFonts w:ascii="David" w:hAnsi="David" w:cs="David" w:hint="cs"/>
          <w:sz w:val="24"/>
          <w:szCs w:val="24"/>
          <w:rtl/>
        </w:rPr>
        <w:t xml:space="preserve">למשל בתחום הבריאות. </w:t>
      </w:r>
    </w:p>
    <w:p w:rsidR="00813F1D" w:rsidRPr="00DC56D8" w:rsidRDefault="009B07BE" w:rsidP="00387EF0">
      <w:pPr>
        <w:spacing w:line="360" w:lineRule="auto"/>
        <w:jc w:val="both"/>
        <w:rPr>
          <w:rFonts w:ascii="David" w:hAnsi="David" w:cs="David"/>
          <w:sz w:val="24"/>
          <w:szCs w:val="24"/>
          <w:rtl/>
        </w:rPr>
      </w:pPr>
      <w:r w:rsidRPr="00DC56D8">
        <w:rPr>
          <w:rFonts w:ascii="David" w:hAnsi="David" w:cs="David" w:hint="cs"/>
          <w:sz w:val="24"/>
          <w:szCs w:val="24"/>
          <w:rtl/>
        </w:rPr>
        <w:t xml:space="preserve">צמצום </w:t>
      </w:r>
      <w:r w:rsidR="00387EF0" w:rsidRPr="00DC56D8">
        <w:rPr>
          <w:rFonts w:ascii="David" w:hAnsi="David" w:cs="David" w:hint="cs"/>
          <w:sz w:val="24"/>
          <w:szCs w:val="24"/>
          <w:rtl/>
        </w:rPr>
        <w:t>אי-</w:t>
      </w:r>
      <w:r w:rsidRPr="00DC56D8">
        <w:rPr>
          <w:rFonts w:ascii="David" w:hAnsi="David" w:cs="David" w:hint="cs"/>
          <w:sz w:val="24"/>
          <w:szCs w:val="24"/>
          <w:rtl/>
        </w:rPr>
        <w:t xml:space="preserve">השוויון כתוצאה מהשיפור </w:t>
      </w:r>
      <w:r w:rsidR="00BE53BD" w:rsidRPr="00DC56D8">
        <w:rPr>
          <w:rFonts w:ascii="David" w:hAnsi="David" w:cs="David" w:hint="cs"/>
          <w:sz w:val="24"/>
          <w:szCs w:val="24"/>
          <w:rtl/>
        </w:rPr>
        <w:t>ב</w:t>
      </w:r>
      <w:r w:rsidRPr="00DC56D8">
        <w:rPr>
          <w:rFonts w:ascii="David" w:hAnsi="David" w:cs="David" w:hint="cs"/>
          <w:sz w:val="24"/>
          <w:szCs w:val="24"/>
          <w:rtl/>
        </w:rPr>
        <w:t>הון האנושי</w:t>
      </w:r>
      <w:r w:rsidR="005614DA" w:rsidRPr="00DC56D8">
        <w:rPr>
          <w:rFonts w:ascii="David" w:hAnsi="David" w:cs="David" w:hint="cs"/>
          <w:sz w:val="24"/>
          <w:szCs w:val="24"/>
          <w:rtl/>
        </w:rPr>
        <w:t xml:space="preserve"> בכל חלקי האוכלוסיה</w:t>
      </w:r>
      <w:r w:rsidRPr="00DC56D8">
        <w:rPr>
          <w:rFonts w:ascii="David" w:hAnsi="David" w:cs="David" w:hint="cs"/>
          <w:sz w:val="24"/>
          <w:szCs w:val="24"/>
          <w:rtl/>
        </w:rPr>
        <w:t xml:space="preserve"> מתבטא גם ב</w:t>
      </w:r>
      <w:r w:rsidR="00813F1D" w:rsidRPr="00DC56D8">
        <w:rPr>
          <w:rFonts w:ascii="David" w:hAnsi="David" w:cs="David" w:hint="cs"/>
          <w:sz w:val="24"/>
          <w:szCs w:val="24"/>
          <w:rtl/>
        </w:rPr>
        <w:t xml:space="preserve">מוביליות חברתית. </w:t>
      </w:r>
      <w:r w:rsidRPr="00DC56D8">
        <w:rPr>
          <w:rFonts w:ascii="David" w:hAnsi="David" w:cs="David" w:hint="cs"/>
          <w:sz w:val="24"/>
          <w:szCs w:val="24"/>
          <w:rtl/>
        </w:rPr>
        <w:t xml:space="preserve">אנחנו יודעים כי </w:t>
      </w:r>
      <w:r w:rsidR="00813F1D" w:rsidRPr="00DC56D8">
        <w:rPr>
          <w:rFonts w:ascii="David" w:hAnsi="David" w:cs="David" w:hint="cs"/>
          <w:sz w:val="24"/>
          <w:szCs w:val="24"/>
          <w:rtl/>
        </w:rPr>
        <w:t xml:space="preserve">המצב הכלכלי של </w:t>
      </w:r>
      <w:r w:rsidRPr="00DC56D8">
        <w:rPr>
          <w:rFonts w:ascii="David" w:hAnsi="David" w:cs="David" w:hint="cs"/>
          <w:sz w:val="24"/>
          <w:szCs w:val="24"/>
          <w:rtl/>
        </w:rPr>
        <w:t>התא המשפחתי, מנבא בסבירות לא מבוטלת את המצב הכלכלי של הילדים שיגדלו בו</w:t>
      </w:r>
      <w:r w:rsidR="00813F1D" w:rsidRPr="00DC56D8">
        <w:rPr>
          <w:rFonts w:ascii="David" w:hAnsi="David" w:cs="David" w:hint="cs"/>
          <w:sz w:val="24"/>
          <w:szCs w:val="24"/>
          <w:rtl/>
        </w:rPr>
        <w:t>.</w:t>
      </w:r>
      <w:r w:rsidRPr="00DC56D8">
        <w:rPr>
          <w:rFonts w:ascii="David" w:hAnsi="David" w:cs="David" w:hint="cs"/>
          <w:sz w:val="24"/>
          <w:szCs w:val="24"/>
          <w:rtl/>
        </w:rPr>
        <w:t xml:space="preserve"> אחת הדרכים "</w:t>
      </w:r>
      <w:r w:rsidR="00387EF0" w:rsidRPr="00DC56D8">
        <w:rPr>
          <w:rFonts w:ascii="David" w:hAnsi="David" w:cs="David" w:hint="cs"/>
          <w:sz w:val="24"/>
          <w:szCs w:val="24"/>
          <w:rtl/>
        </w:rPr>
        <w:t>להיחלץ</w:t>
      </w:r>
      <w:r w:rsidRPr="00DC56D8">
        <w:rPr>
          <w:rFonts w:ascii="David" w:hAnsi="David" w:cs="David" w:hint="cs"/>
          <w:sz w:val="24"/>
          <w:szCs w:val="24"/>
          <w:rtl/>
        </w:rPr>
        <w:t xml:space="preserve">" </w:t>
      </w:r>
      <w:r w:rsidR="00387EF0" w:rsidRPr="00DC56D8">
        <w:rPr>
          <w:rFonts w:ascii="David" w:hAnsi="David" w:cs="David" w:hint="cs"/>
          <w:sz w:val="24"/>
          <w:szCs w:val="24"/>
          <w:rtl/>
        </w:rPr>
        <w:t>מ</w:t>
      </w:r>
      <w:r w:rsidRPr="00DC56D8">
        <w:rPr>
          <w:rFonts w:ascii="David" w:hAnsi="David" w:cs="David" w:hint="cs"/>
          <w:sz w:val="24"/>
          <w:szCs w:val="24"/>
          <w:rtl/>
        </w:rPr>
        <w:t xml:space="preserve">המעגל הזה היא </w:t>
      </w:r>
      <w:r w:rsidR="005614DA" w:rsidRPr="00DC56D8">
        <w:rPr>
          <w:rFonts w:ascii="David" w:hAnsi="David" w:cs="David" w:hint="cs"/>
          <w:sz w:val="24"/>
          <w:szCs w:val="24"/>
          <w:rtl/>
        </w:rPr>
        <w:t>השקעה ציבורית ב</w:t>
      </w:r>
      <w:r w:rsidRPr="00DC56D8">
        <w:rPr>
          <w:rFonts w:ascii="David" w:hAnsi="David" w:cs="David" w:hint="cs"/>
          <w:sz w:val="24"/>
          <w:szCs w:val="24"/>
          <w:rtl/>
        </w:rPr>
        <w:t>שיפור ההון האנושי של הילדים</w:t>
      </w:r>
      <w:r w:rsidR="00387EF0" w:rsidRPr="00DC56D8">
        <w:rPr>
          <w:rFonts w:ascii="David" w:hAnsi="David" w:cs="David" w:hint="cs"/>
          <w:sz w:val="24"/>
          <w:szCs w:val="24"/>
          <w:rtl/>
        </w:rPr>
        <w:t>, שנעוץ בגילאים הללו ברכישת חינוך והשכלה איכותית יותר והקניית מיומנויות נדרשות</w:t>
      </w:r>
      <w:r w:rsidRPr="00DC56D8">
        <w:rPr>
          <w:rFonts w:ascii="David" w:hAnsi="David" w:cs="David" w:hint="cs"/>
          <w:sz w:val="24"/>
          <w:szCs w:val="24"/>
          <w:rtl/>
        </w:rPr>
        <w:t xml:space="preserve">. </w:t>
      </w:r>
      <w:r w:rsidR="00813F1D" w:rsidRPr="00DC56D8">
        <w:rPr>
          <w:rFonts w:ascii="David" w:hAnsi="David" w:cs="David" w:hint="cs"/>
          <w:sz w:val="24"/>
          <w:szCs w:val="24"/>
          <w:rtl/>
        </w:rPr>
        <w:t xml:space="preserve">השקעה בהון אנושי משפיעה באופן חיובי על </w:t>
      </w:r>
      <w:r w:rsidR="00BE53BD" w:rsidRPr="00DC56D8">
        <w:rPr>
          <w:rFonts w:ascii="David" w:hAnsi="David" w:cs="David" w:hint="cs"/>
          <w:sz w:val="24"/>
          <w:szCs w:val="24"/>
          <w:rtl/>
        </w:rPr>
        <w:t>ה</w:t>
      </w:r>
      <w:r w:rsidR="00813F1D" w:rsidRPr="00DC56D8">
        <w:rPr>
          <w:rFonts w:ascii="David" w:hAnsi="David" w:cs="David" w:hint="cs"/>
          <w:sz w:val="24"/>
          <w:szCs w:val="24"/>
          <w:rtl/>
        </w:rPr>
        <w:t xml:space="preserve">שכר, </w:t>
      </w:r>
      <w:r w:rsidR="00BE53BD" w:rsidRPr="00DC56D8">
        <w:rPr>
          <w:rFonts w:ascii="David" w:hAnsi="David" w:cs="David" w:hint="cs"/>
          <w:sz w:val="24"/>
          <w:szCs w:val="24"/>
          <w:rtl/>
        </w:rPr>
        <w:t>ה</w:t>
      </w:r>
      <w:r w:rsidR="00813F1D" w:rsidRPr="00DC56D8">
        <w:rPr>
          <w:rFonts w:ascii="David" w:hAnsi="David" w:cs="David" w:hint="cs"/>
          <w:sz w:val="24"/>
          <w:szCs w:val="24"/>
          <w:rtl/>
        </w:rPr>
        <w:t xml:space="preserve">מיומנויות ורמת </w:t>
      </w:r>
      <w:r w:rsidR="00BE53BD" w:rsidRPr="00DC56D8">
        <w:rPr>
          <w:rFonts w:ascii="David" w:hAnsi="David" w:cs="David" w:hint="cs"/>
          <w:sz w:val="24"/>
          <w:szCs w:val="24"/>
          <w:rtl/>
        </w:rPr>
        <w:t>ה</w:t>
      </w:r>
      <w:r w:rsidR="00813F1D" w:rsidRPr="00DC56D8">
        <w:rPr>
          <w:rFonts w:ascii="David" w:hAnsi="David" w:cs="David" w:hint="cs"/>
          <w:sz w:val="24"/>
          <w:szCs w:val="24"/>
          <w:rtl/>
        </w:rPr>
        <w:t xml:space="preserve">חיים, </w:t>
      </w:r>
      <w:r w:rsidRPr="00DC56D8">
        <w:rPr>
          <w:rFonts w:ascii="David" w:hAnsi="David" w:cs="David" w:hint="cs"/>
          <w:sz w:val="24"/>
          <w:szCs w:val="24"/>
          <w:rtl/>
        </w:rPr>
        <w:t xml:space="preserve">ולכן </w:t>
      </w:r>
      <w:r w:rsidR="00813F1D" w:rsidRPr="00DC56D8">
        <w:rPr>
          <w:rFonts w:ascii="David" w:hAnsi="David" w:cs="David" w:hint="cs"/>
          <w:sz w:val="24"/>
          <w:szCs w:val="24"/>
          <w:rtl/>
        </w:rPr>
        <w:t>גם על היכולת של אדם או משפחה שמגיעים מרקע חלש לשפר את מעמדם הכלכלי-חברתי</w:t>
      </w:r>
      <w:r w:rsidR="004645AE" w:rsidRPr="00DC56D8">
        <w:rPr>
          <w:rFonts w:ascii="David" w:hAnsi="David" w:cs="David" w:hint="cs"/>
          <w:sz w:val="24"/>
          <w:szCs w:val="24"/>
          <w:rtl/>
        </w:rPr>
        <w:t xml:space="preserve"> ובכך מגדילה את שוויון ה</w:t>
      </w:r>
      <w:r w:rsidR="00813F1D" w:rsidRPr="00DC56D8">
        <w:rPr>
          <w:rFonts w:ascii="David" w:hAnsi="David" w:cs="David" w:hint="cs"/>
          <w:sz w:val="24"/>
          <w:szCs w:val="24"/>
          <w:rtl/>
        </w:rPr>
        <w:t xml:space="preserve">הזדמנויות בחברה. </w:t>
      </w:r>
    </w:p>
    <w:p w:rsidR="00725DC1" w:rsidRPr="00DC56D8" w:rsidRDefault="00725DC1" w:rsidP="00725DC1">
      <w:pPr>
        <w:spacing w:line="360" w:lineRule="auto"/>
        <w:jc w:val="both"/>
        <w:rPr>
          <w:rFonts w:ascii="David" w:hAnsi="David" w:cs="David"/>
          <w:sz w:val="24"/>
          <w:szCs w:val="24"/>
          <w:rtl/>
        </w:rPr>
      </w:pPr>
      <w:r w:rsidRPr="00DC56D8">
        <w:rPr>
          <w:rFonts w:ascii="David" w:hAnsi="David" w:cs="David" w:hint="cs"/>
          <w:sz w:val="24"/>
          <w:szCs w:val="24"/>
          <w:rtl/>
        </w:rPr>
        <w:t>ג'יימס הקמן, שזכה בפרס נובל על עבודתו בנושא הון אנושי סיכם זאת כך:</w:t>
      </w:r>
    </w:p>
    <w:p w:rsidR="00725DC1" w:rsidRPr="00DC56D8" w:rsidRDefault="00725DC1" w:rsidP="00725DC1">
      <w:pPr>
        <w:bidi w:val="0"/>
        <w:spacing w:line="360" w:lineRule="auto"/>
        <w:jc w:val="both"/>
        <w:rPr>
          <w:rFonts w:ascii="David" w:hAnsi="David" w:cs="David"/>
          <w:sz w:val="24"/>
          <w:szCs w:val="24"/>
          <w:rtl/>
        </w:rPr>
      </w:pPr>
      <w:r w:rsidRPr="00DC56D8">
        <w:rPr>
          <w:rFonts w:ascii="David" w:hAnsi="David" w:cs="David"/>
          <w:sz w:val="24"/>
          <w:szCs w:val="24"/>
        </w:rPr>
        <w:t>"Investing in disadvantaged young children is a rare public policy initiative that promotes fairness and social justice and at the same time promotes productivity in the economy and in society at large".</w:t>
      </w:r>
    </w:p>
    <w:p w:rsidR="000C7C50" w:rsidRPr="00DC56D8" w:rsidRDefault="000C7C50" w:rsidP="00A93E17">
      <w:pPr>
        <w:spacing w:line="360" w:lineRule="auto"/>
        <w:jc w:val="both"/>
        <w:rPr>
          <w:rFonts w:ascii="David" w:hAnsi="David" w:cs="David"/>
          <w:sz w:val="24"/>
          <w:szCs w:val="24"/>
          <w:rtl/>
        </w:rPr>
      </w:pPr>
    </w:p>
    <w:p w:rsidR="009B07BE" w:rsidRPr="00DC56D8" w:rsidRDefault="000C7C50" w:rsidP="00A93E17">
      <w:pPr>
        <w:spacing w:line="360" w:lineRule="auto"/>
        <w:jc w:val="both"/>
        <w:rPr>
          <w:rFonts w:ascii="David" w:hAnsi="David" w:cs="David"/>
          <w:sz w:val="24"/>
          <w:szCs w:val="24"/>
          <w:rtl/>
        </w:rPr>
      </w:pPr>
      <w:r w:rsidRPr="00DC56D8">
        <w:rPr>
          <w:rFonts w:ascii="David" w:hAnsi="David" w:cs="David" w:hint="cs"/>
          <w:sz w:val="24"/>
          <w:szCs w:val="24"/>
          <w:rtl/>
        </w:rPr>
        <w:lastRenderedPageBreak/>
        <w:t xml:space="preserve">כעת, </w:t>
      </w:r>
      <w:r w:rsidR="009B07BE" w:rsidRPr="00DC56D8">
        <w:rPr>
          <w:rFonts w:ascii="David" w:hAnsi="David" w:cs="David" w:hint="cs"/>
          <w:sz w:val="24"/>
          <w:szCs w:val="24"/>
          <w:rtl/>
        </w:rPr>
        <w:t xml:space="preserve">אתייחס </w:t>
      </w:r>
      <w:r w:rsidR="009B07BE" w:rsidRPr="00DC56D8">
        <w:rPr>
          <w:rFonts w:ascii="David" w:hAnsi="David" w:cs="David"/>
          <w:sz w:val="24"/>
          <w:szCs w:val="24"/>
          <w:rtl/>
        </w:rPr>
        <w:t>–</w:t>
      </w:r>
      <w:r w:rsidR="009B07BE" w:rsidRPr="00DC56D8">
        <w:rPr>
          <w:rFonts w:ascii="David" w:hAnsi="David" w:cs="David" w:hint="cs"/>
          <w:sz w:val="24"/>
          <w:szCs w:val="24"/>
          <w:rtl/>
        </w:rPr>
        <w:t xml:space="preserve"> בקצרה, שכן תשמעו על כך רבות במהלך הכנס </w:t>
      </w:r>
      <w:r w:rsidRPr="00DC56D8">
        <w:rPr>
          <w:rFonts w:ascii="David" w:hAnsi="David" w:cs="David"/>
          <w:sz w:val="24"/>
          <w:szCs w:val="24"/>
          <w:rtl/>
        </w:rPr>
        <w:t>–</w:t>
      </w:r>
      <w:r w:rsidR="009B07BE" w:rsidRPr="00DC56D8">
        <w:rPr>
          <w:rFonts w:ascii="David" w:hAnsi="David" w:cs="David" w:hint="cs"/>
          <w:sz w:val="24"/>
          <w:szCs w:val="24"/>
          <w:rtl/>
        </w:rPr>
        <w:t xml:space="preserve"> ל</w:t>
      </w:r>
      <w:r w:rsidR="00813F1D" w:rsidRPr="00DC56D8">
        <w:rPr>
          <w:rFonts w:ascii="David" w:hAnsi="David" w:cs="David" w:hint="cs"/>
          <w:sz w:val="24"/>
          <w:szCs w:val="24"/>
          <w:rtl/>
        </w:rPr>
        <w:t>הון</w:t>
      </w:r>
      <w:r w:rsidRPr="00DC56D8">
        <w:rPr>
          <w:rFonts w:ascii="David" w:hAnsi="David" w:cs="David" w:hint="cs"/>
          <w:sz w:val="24"/>
          <w:szCs w:val="24"/>
          <w:rtl/>
        </w:rPr>
        <w:t xml:space="preserve"> </w:t>
      </w:r>
      <w:r w:rsidR="00813F1D" w:rsidRPr="00DC56D8">
        <w:rPr>
          <w:rFonts w:ascii="David" w:hAnsi="David" w:cs="David" w:hint="cs"/>
          <w:sz w:val="24"/>
          <w:szCs w:val="24"/>
          <w:rtl/>
        </w:rPr>
        <w:t>האנושי בישראל ו</w:t>
      </w:r>
      <w:r w:rsidR="004645AE" w:rsidRPr="00DC56D8">
        <w:rPr>
          <w:rFonts w:ascii="David" w:hAnsi="David" w:cs="David" w:hint="cs"/>
          <w:sz w:val="24"/>
          <w:szCs w:val="24"/>
          <w:rtl/>
        </w:rPr>
        <w:t>מה צריך לעשות כדי להגדיל אותו.</w:t>
      </w:r>
    </w:p>
    <w:p w:rsidR="009B07BE" w:rsidRPr="00DC56D8" w:rsidRDefault="009B07BE" w:rsidP="00A93E17">
      <w:pPr>
        <w:spacing w:line="360" w:lineRule="auto"/>
        <w:jc w:val="both"/>
        <w:rPr>
          <w:rFonts w:ascii="David" w:hAnsi="David" w:cs="David"/>
          <w:sz w:val="24"/>
          <w:szCs w:val="24"/>
          <w:rtl/>
        </w:rPr>
      </w:pPr>
      <w:r w:rsidRPr="00DC56D8">
        <w:rPr>
          <w:rFonts w:ascii="David" w:hAnsi="David" w:cs="David" w:hint="cs"/>
          <w:sz w:val="24"/>
          <w:szCs w:val="24"/>
          <w:rtl/>
        </w:rPr>
        <w:t xml:space="preserve">בנק ישראל הצביע מספר פעמים בעבר על כך שישראל נמצאת בפער פריון מהמדינות המפותחות הנגזר בעיקר מהון אנושי נמוך ומהשקעה שאינה מספקת בתשתיות. למרות ששיעור בעלי ההשכלה בישראל הוא מהגבוהים במדינות המפותחות, הישגי התלמידים במערכת החינוך נמוכים ביחס לעולם ורמת מיומנויות יסוד של </w:t>
      </w:r>
      <w:r w:rsidR="00BE53BD" w:rsidRPr="00DC56D8">
        <w:rPr>
          <w:rFonts w:ascii="David" w:hAnsi="David" w:cs="David" w:hint="cs"/>
          <w:sz w:val="24"/>
          <w:szCs w:val="24"/>
          <w:rtl/>
        </w:rPr>
        <w:t>ה</w:t>
      </w:r>
      <w:r w:rsidRPr="00DC56D8">
        <w:rPr>
          <w:rFonts w:ascii="David" w:hAnsi="David" w:cs="David" w:hint="cs"/>
          <w:sz w:val="24"/>
          <w:szCs w:val="24"/>
          <w:rtl/>
        </w:rPr>
        <w:t>עובדים במשק  נמוכה גם כן מהממוצע ב-</w:t>
      </w:r>
      <w:r w:rsidRPr="00DC56D8">
        <w:rPr>
          <w:rFonts w:ascii="David" w:hAnsi="David" w:cs="David"/>
          <w:sz w:val="24"/>
          <w:szCs w:val="24"/>
        </w:rPr>
        <w:t>OECD</w:t>
      </w:r>
      <w:r w:rsidRPr="00DC56D8">
        <w:rPr>
          <w:rFonts w:ascii="David" w:hAnsi="David" w:cs="David" w:hint="cs"/>
          <w:sz w:val="24"/>
          <w:szCs w:val="24"/>
          <w:rtl/>
        </w:rPr>
        <w:t>.</w:t>
      </w:r>
    </w:p>
    <w:p w:rsidR="008514B9" w:rsidRPr="00DC56D8" w:rsidRDefault="008514B9" w:rsidP="00BE53BD">
      <w:pPr>
        <w:spacing w:line="360" w:lineRule="auto"/>
        <w:jc w:val="both"/>
        <w:rPr>
          <w:rFonts w:ascii="David" w:hAnsi="David" w:cs="David"/>
          <w:sz w:val="24"/>
          <w:szCs w:val="24"/>
          <w:rtl/>
        </w:rPr>
      </w:pPr>
      <w:r w:rsidRPr="00DC56D8">
        <w:rPr>
          <w:rFonts w:ascii="David" w:hAnsi="David" w:cs="David" w:hint="cs"/>
          <w:sz w:val="24"/>
          <w:szCs w:val="24"/>
          <w:rtl/>
        </w:rPr>
        <w:t>פערי המיומנויות מתחילים בגיל צעיר, כך שטיפול בבעיה חייב להתחיל כבר בגיל צעיר</w:t>
      </w:r>
      <w:r w:rsidR="00BE53BD" w:rsidRPr="00DC56D8">
        <w:rPr>
          <w:rFonts w:ascii="David" w:hAnsi="David" w:cs="David" w:hint="cs"/>
          <w:sz w:val="24"/>
          <w:szCs w:val="24"/>
          <w:rtl/>
        </w:rPr>
        <w:t xml:space="preserve"> כדי למנוע את ההתמדה והגידול בפער בגילאים מאוחרים יותר</w:t>
      </w:r>
      <w:r w:rsidRPr="00DC56D8">
        <w:rPr>
          <w:rFonts w:ascii="David" w:hAnsi="David" w:cs="David" w:hint="cs"/>
          <w:sz w:val="24"/>
          <w:szCs w:val="24"/>
          <w:rtl/>
        </w:rPr>
        <w:t>.</w:t>
      </w:r>
      <w:r w:rsidR="004D16C3" w:rsidRPr="00DC56D8">
        <w:rPr>
          <w:rFonts w:ascii="David" w:hAnsi="David" w:cs="David" w:hint="cs"/>
          <w:sz w:val="24"/>
          <w:szCs w:val="24"/>
          <w:rtl/>
        </w:rPr>
        <w:t xml:space="preserve"> בדו"ח הפריון, ובמסמכים אחרים </w:t>
      </w:r>
      <w:r w:rsidR="00BE53BD" w:rsidRPr="00DC56D8">
        <w:rPr>
          <w:rFonts w:ascii="David" w:hAnsi="David" w:cs="David" w:hint="cs"/>
          <w:sz w:val="24"/>
          <w:szCs w:val="24"/>
          <w:rtl/>
        </w:rPr>
        <w:t xml:space="preserve">שהגיש בנק ישראל </w:t>
      </w:r>
      <w:r w:rsidR="004D16C3" w:rsidRPr="00DC56D8">
        <w:rPr>
          <w:rFonts w:ascii="David" w:hAnsi="David" w:cs="David" w:hint="cs"/>
          <w:sz w:val="24"/>
          <w:szCs w:val="24"/>
          <w:rtl/>
        </w:rPr>
        <w:t>לממשלה הצגנו סט המלצות בנוגע לשיפור מערכת החינוך</w:t>
      </w:r>
      <w:r w:rsidR="00BE53BD" w:rsidRPr="00DC56D8">
        <w:rPr>
          <w:rFonts w:ascii="David" w:hAnsi="David" w:cs="David" w:hint="cs"/>
          <w:sz w:val="24"/>
          <w:szCs w:val="24"/>
          <w:rtl/>
        </w:rPr>
        <w:t>, שלה התפקיד המרכזי בטיפול ושיפור ההון האנושי של הדור הצעיר</w:t>
      </w:r>
      <w:r w:rsidR="004D16C3" w:rsidRPr="00DC56D8">
        <w:rPr>
          <w:rFonts w:ascii="David" w:hAnsi="David" w:cs="David" w:hint="cs"/>
          <w:sz w:val="24"/>
          <w:szCs w:val="24"/>
          <w:rtl/>
        </w:rPr>
        <w:t>.</w:t>
      </w:r>
    </w:p>
    <w:p w:rsidR="009B07BE" w:rsidRPr="00DC56D8" w:rsidRDefault="004D16C3" w:rsidP="00BE53BD">
      <w:pPr>
        <w:spacing w:line="360" w:lineRule="auto"/>
        <w:jc w:val="both"/>
        <w:rPr>
          <w:rFonts w:ascii="David" w:hAnsi="David" w:cs="David"/>
          <w:sz w:val="24"/>
          <w:szCs w:val="24"/>
          <w:rtl/>
        </w:rPr>
      </w:pPr>
      <w:r w:rsidRPr="00DC56D8">
        <w:rPr>
          <w:rFonts w:ascii="David" w:hAnsi="David" w:cs="David" w:hint="cs"/>
          <w:sz w:val="24"/>
          <w:szCs w:val="24"/>
          <w:rtl/>
        </w:rPr>
        <w:t xml:space="preserve">אחת ההמלצות העיקריות, עוסקת בחינוך בגיל הרך. כיום, </w:t>
      </w:r>
      <w:r w:rsidR="00813F1D" w:rsidRPr="00DC56D8">
        <w:rPr>
          <w:rFonts w:ascii="David" w:hAnsi="David" w:cs="David" w:hint="cs"/>
          <w:sz w:val="24"/>
          <w:szCs w:val="24"/>
          <w:rtl/>
        </w:rPr>
        <w:t xml:space="preserve">חוק חינוך חינם מגיל 3 מאפשר לרוב המוחלט של הילדים להשתלב במסגרות חינוכיות ונעשות פעולות שונות לקידום איכות החינוך והטיפול במעונות. כפי שציינתי, מאחר </w:t>
      </w:r>
      <w:r w:rsidR="00BE53BD" w:rsidRPr="00DC56D8">
        <w:rPr>
          <w:rFonts w:ascii="David" w:hAnsi="David" w:cs="David" w:hint="cs"/>
          <w:sz w:val="24"/>
          <w:szCs w:val="24"/>
          <w:rtl/>
        </w:rPr>
        <w:t>ש</w:t>
      </w:r>
      <w:r w:rsidR="00813F1D" w:rsidRPr="00DC56D8">
        <w:rPr>
          <w:rFonts w:ascii="David" w:hAnsi="David" w:cs="David" w:hint="cs"/>
          <w:sz w:val="24"/>
          <w:szCs w:val="24"/>
          <w:rtl/>
        </w:rPr>
        <w:t>שנים אלו הן המשמעותיות ביותר ברכישה אפקטיבית של ידע ומיומנויות יש משמעות קריטית ל</w:t>
      </w:r>
      <w:r w:rsidR="00D520AE" w:rsidRPr="00DC56D8">
        <w:rPr>
          <w:rFonts w:ascii="David" w:hAnsi="David" w:cs="David" w:hint="cs"/>
          <w:sz w:val="24"/>
          <w:szCs w:val="24"/>
          <w:rtl/>
        </w:rPr>
        <w:t>המשיך לקדם ת</w:t>
      </w:r>
      <w:r w:rsidR="00813F1D" w:rsidRPr="00DC56D8">
        <w:rPr>
          <w:rFonts w:ascii="David" w:hAnsi="David" w:cs="David" w:hint="cs"/>
          <w:sz w:val="24"/>
          <w:szCs w:val="24"/>
          <w:rtl/>
        </w:rPr>
        <w:t xml:space="preserve">כניות אלו. </w:t>
      </w:r>
    </w:p>
    <w:p w:rsidR="009B07BE" w:rsidRPr="00DC56D8" w:rsidRDefault="00813F1D" w:rsidP="00A93E17">
      <w:pPr>
        <w:spacing w:line="360" w:lineRule="auto"/>
        <w:jc w:val="both"/>
        <w:rPr>
          <w:rFonts w:ascii="David" w:hAnsi="David" w:cs="David"/>
          <w:sz w:val="24"/>
          <w:szCs w:val="24"/>
          <w:rtl/>
        </w:rPr>
      </w:pPr>
      <w:r w:rsidRPr="00DC56D8">
        <w:rPr>
          <w:rFonts w:ascii="David" w:hAnsi="David" w:cs="David" w:hint="cs"/>
          <w:sz w:val="24"/>
          <w:szCs w:val="24"/>
          <w:rtl/>
        </w:rPr>
        <w:t>למרות זאת, ההוצאה בישראל על מסגרות לפעוטות עד גיל שנתיים נמוכה במיוחד בהשוואה בינלאומית</w:t>
      </w:r>
      <w:r w:rsidR="009B07BE" w:rsidRPr="00DC56D8">
        <w:rPr>
          <w:rFonts w:ascii="David" w:hAnsi="David" w:cs="David" w:hint="cs"/>
          <w:sz w:val="24"/>
          <w:szCs w:val="24"/>
          <w:rtl/>
        </w:rPr>
        <w:t xml:space="preserve">. </w:t>
      </w:r>
      <w:r w:rsidR="002A2BE2" w:rsidRPr="00DC56D8">
        <w:rPr>
          <w:rFonts w:ascii="David" w:hAnsi="David" w:cs="David" w:hint="cs"/>
          <w:sz w:val="24"/>
          <w:szCs w:val="24"/>
          <w:rtl/>
        </w:rPr>
        <w:t xml:space="preserve">למרות המאמצים הרבים שנעשים על ידי הגורמים האמונים בתחום זה, </w:t>
      </w:r>
      <w:r w:rsidRPr="00DC56D8">
        <w:rPr>
          <w:rFonts w:ascii="David" w:hAnsi="David" w:cs="David" w:hint="cs"/>
          <w:sz w:val="24"/>
          <w:szCs w:val="24"/>
          <w:rtl/>
        </w:rPr>
        <w:t xml:space="preserve">הוצאה נמוכה </w:t>
      </w:r>
      <w:r w:rsidR="002A2BE2" w:rsidRPr="00DC56D8">
        <w:rPr>
          <w:rFonts w:ascii="David" w:hAnsi="David" w:cs="David" w:hint="cs"/>
          <w:sz w:val="24"/>
          <w:szCs w:val="24"/>
          <w:rtl/>
        </w:rPr>
        <w:t xml:space="preserve">מגבילה מאוד את האפשרות לספק </w:t>
      </w:r>
      <w:r w:rsidRPr="00DC56D8">
        <w:rPr>
          <w:rFonts w:ascii="David" w:hAnsi="David" w:cs="David" w:hint="cs"/>
          <w:sz w:val="24"/>
          <w:szCs w:val="24"/>
          <w:rtl/>
        </w:rPr>
        <w:t xml:space="preserve">שירות חינוכי איכותי </w:t>
      </w:r>
      <w:r w:rsidR="00525545" w:rsidRPr="00DC56D8">
        <w:rPr>
          <w:rFonts w:ascii="David" w:hAnsi="David" w:cs="David" w:hint="cs"/>
          <w:sz w:val="24"/>
          <w:szCs w:val="24"/>
          <w:rtl/>
        </w:rPr>
        <w:t xml:space="preserve">לילדים במסגרות אלה. </w:t>
      </w:r>
    </w:p>
    <w:p w:rsidR="009B07BE" w:rsidRPr="00DC56D8" w:rsidRDefault="009B07BE" w:rsidP="00D713B4">
      <w:pPr>
        <w:spacing w:line="360" w:lineRule="auto"/>
        <w:jc w:val="both"/>
        <w:rPr>
          <w:rFonts w:ascii="David" w:hAnsi="David" w:cs="David"/>
          <w:sz w:val="24"/>
          <w:szCs w:val="24"/>
          <w:rtl/>
        </w:rPr>
      </w:pPr>
      <w:r w:rsidRPr="00DC56D8">
        <w:rPr>
          <w:rFonts w:ascii="David" w:hAnsi="David" w:cs="David" w:hint="cs"/>
          <w:sz w:val="24"/>
          <w:szCs w:val="24"/>
          <w:rtl/>
        </w:rPr>
        <w:t xml:space="preserve">לאור זאת, המלצנו בעבר לשקול להרחיב את מימון מסגרות החינוך גם לגילים נמוכים יותר. בד בבד, הספרות מראה כי תרומה של </w:t>
      </w:r>
      <w:r w:rsidR="00813F1D" w:rsidRPr="00DC56D8">
        <w:rPr>
          <w:rFonts w:ascii="David" w:hAnsi="David" w:cs="David" w:hint="cs"/>
          <w:sz w:val="24"/>
          <w:szCs w:val="24"/>
          <w:rtl/>
        </w:rPr>
        <w:t xml:space="preserve">מסגרות חינוך בגיל הרך </w:t>
      </w:r>
      <w:r w:rsidRPr="00DC56D8">
        <w:rPr>
          <w:rFonts w:ascii="David" w:hAnsi="David" w:cs="David" w:hint="cs"/>
          <w:sz w:val="24"/>
          <w:szCs w:val="24"/>
          <w:rtl/>
        </w:rPr>
        <w:t xml:space="preserve">מתבטאת </w:t>
      </w:r>
      <w:r w:rsidR="00813F1D" w:rsidRPr="00DC56D8">
        <w:rPr>
          <w:rFonts w:ascii="David" w:hAnsi="David" w:cs="David" w:hint="cs"/>
          <w:sz w:val="24"/>
          <w:szCs w:val="24"/>
          <w:rtl/>
        </w:rPr>
        <w:t xml:space="preserve">בעיקר </w:t>
      </w:r>
      <w:r w:rsidRPr="00DC56D8">
        <w:rPr>
          <w:rFonts w:ascii="David" w:hAnsi="David" w:cs="David" w:hint="cs"/>
          <w:sz w:val="24"/>
          <w:szCs w:val="24"/>
          <w:rtl/>
        </w:rPr>
        <w:t xml:space="preserve">בקרב </w:t>
      </w:r>
      <w:r w:rsidR="00813F1D" w:rsidRPr="00DC56D8">
        <w:rPr>
          <w:rFonts w:ascii="David" w:hAnsi="David" w:cs="David" w:hint="cs"/>
          <w:sz w:val="24"/>
          <w:szCs w:val="24"/>
          <w:rtl/>
        </w:rPr>
        <w:t>אוכלוסיות חלשות ולכן</w:t>
      </w:r>
      <w:r w:rsidR="00D713B4" w:rsidRPr="00DC56D8">
        <w:rPr>
          <w:rFonts w:ascii="David" w:hAnsi="David" w:cs="David" w:hint="cs"/>
          <w:sz w:val="24"/>
          <w:szCs w:val="24"/>
          <w:rtl/>
        </w:rPr>
        <w:t xml:space="preserve">, בחשיבה במונחי "עלות </w:t>
      </w:r>
      <w:r w:rsidR="00D713B4" w:rsidRPr="00DC56D8">
        <w:rPr>
          <w:rFonts w:ascii="David" w:hAnsi="David" w:cs="David"/>
          <w:sz w:val="24"/>
          <w:szCs w:val="24"/>
          <w:rtl/>
        </w:rPr>
        <w:t>–</w:t>
      </w:r>
      <w:r w:rsidR="00D713B4" w:rsidRPr="00DC56D8">
        <w:rPr>
          <w:rFonts w:ascii="David" w:hAnsi="David" w:cs="David" w:hint="cs"/>
          <w:sz w:val="24"/>
          <w:szCs w:val="24"/>
          <w:rtl/>
        </w:rPr>
        <w:t xml:space="preserve"> תועלת"</w:t>
      </w:r>
      <w:r w:rsidRPr="00DC56D8">
        <w:rPr>
          <w:rFonts w:ascii="David" w:hAnsi="David" w:cs="David" w:hint="cs"/>
          <w:sz w:val="24"/>
          <w:szCs w:val="24"/>
          <w:rtl/>
        </w:rPr>
        <w:t xml:space="preserve"> חשוב </w:t>
      </w:r>
      <w:r w:rsidRPr="00DC56D8">
        <w:rPr>
          <w:rFonts w:ascii="David" w:hAnsi="David" w:cs="David"/>
          <w:sz w:val="24"/>
          <w:szCs w:val="24"/>
          <w:rtl/>
        </w:rPr>
        <w:t>למקד את פעילות הממשלה בגיל הרך בשכבות סוציו-אקונומיות נמוכות</w:t>
      </w:r>
      <w:r w:rsidRPr="00DC56D8">
        <w:rPr>
          <w:rFonts w:ascii="David" w:hAnsi="David" w:cs="David" w:hint="cs"/>
          <w:sz w:val="24"/>
          <w:szCs w:val="24"/>
          <w:rtl/>
        </w:rPr>
        <w:t xml:space="preserve">, </w:t>
      </w:r>
      <w:r w:rsidR="00BE06D2" w:rsidRPr="00DC56D8">
        <w:rPr>
          <w:rFonts w:ascii="David" w:hAnsi="David" w:cs="David" w:hint="cs"/>
          <w:sz w:val="24"/>
          <w:szCs w:val="24"/>
          <w:rtl/>
        </w:rPr>
        <w:t xml:space="preserve">להתנות זאת במיצוי כושר עבודה </w:t>
      </w:r>
      <w:r w:rsidRPr="00DC56D8">
        <w:rPr>
          <w:rFonts w:ascii="David" w:hAnsi="David" w:cs="David" w:hint="cs"/>
          <w:sz w:val="24"/>
          <w:szCs w:val="24"/>
          <w:rtl/>
        </w:rPr>
        <w:t>ול</w:t>
      </w:r>
      <w:r w:rsidR="00BE06D2" w:rsidRPr="00DC56D8">
        <w:rPr>
          <w:rFonts w:ascii="David" w:hAnsi="David" w:cs="David" w:hint="cs"/>
          <w:sz w:val="24"/>
          <w:szCs w:val="24"/>
          <w:rtl/>
        </w:rPr>
        <w:t>הימנע מסבסוד גורף</w:t>
      </w:r>
      <w:r w:rsidRPr="00DC56D8">
        <w:rPr>
          <w:rFonts w:ascii="David" w:hAnsi="David" w:cs="David" w:hint="cs"/>
          <w:sz w:val="24"/>
          <w:szCs w:val="24"/>
          <w:rtl/>
        </w:rPr>
        <w:t xml:space="preserve">. </w:t>
      </w:r>
    </w:p>
    <w:p w:rsidR="004D16C3" w:rsidRPr="00DC56D8" w:rsidRDefault="00D713B4" w:rsidP="00D713B4">
      <w:pPr>
        <w:spacing w:line="360" w:lineRule="auto"/>
        <w:jc w:val="both"/>
        <w:rPr>
          <w:rFonts w:ascii="David" w:hAnsi="David" w:cs="David"/>
          <w:sz w:val="24"/>
          <w:szCs w:val="24"/>
          <w:rtl/>
        </w:rPr>
      </w:pPr>
      <w:r w:rsidRPr="00DC56D8">
        <w:rPr>
          <w:rFonts w:ascii="David" w:hAnsi="David" w:cs="David" w:hint="cs"/>
          <w:sz w:val="24"/>
          <w:szCs w:val="24"/>
          <w:rtl/>
        </w:rPr>
        <w:t>על מנת לקדם את ההון האנושי בישראל הדג</w:t>
      </w:r>
      <w:r w:rsidR="00BC607A" w:rsidRPr="00DC56D8">
        <w:rPr>
          <w:rFonts w:ascii="David" w:hAnsi="David" w:cs="David" w:hint="cs"/>
          <w:sz w:val="24"/>
          <w:szCs w:val="24"/>
          <w:rtl/>
        </w:rPr>
        <w:t>ש</w:t>
      </w:r>
      <w:r w:rsidRPr="00DC56D8">
        <w:rPr>
          <w:rFonts w:ascii="David" w:hAnsi="David" w:cs="David" w:hint="cs"/>
          <w:sz w:val="24"/>
          <w:szCs w:val="24"/>
          <w:rtl/>
        </w:rPr>
        <w:t xml:space="preserve">נו מספר פעמים בעבר כי  </w:t>
      </w:r>
      <w:r w:rsidR="008B3627" w:rsidRPr="00DC56D8">
        <w:rPr>
          <w:rFonts w:ascii="David" w:hAnsi="David" w:cs="David" w:hint="cs"/>
          <w:sz w:val="24"/>
          <w:szCs w:val="24"/>
          <w:rtl/>
        </w:rPr>
        <w:t xml:space="preserve">יש לטייב את איכות ההוראה בישראל. </w:t>
      </w:r>
      <w:r w:rsidR="00BE53BD" w:rsidRPr="00DC56D8">
        <w:rPr>
          <w:rFonts w:ascii="David" w:hAnsi="David" w:cs="David" w:hint="cs"/>
          <w:sz w:val="24"/>
          <w:szCs w:val="24"/>
          <w:rtl/>
        </w:rPr>
        <w:t xml:space="preserve">נדרש </w:t>
      </w:r>
      <w:r w:rsidR="00813F1D" w:rsidRPr="00DC56D8">
        <w:rPr>
          <w:rFonts w:ascii="David" w:hAnsi="David" w:cs="David" w:hint="cs"/>
          <w:sz w:val="24"/>
          <w:szCs w:val="24"/>
          <w:rtl/>
        </w:rPr>
        <w:t>לבנות תשתית להערכת מורים אפקטיבית המבוססת הן על הצלחתם לשפר</w:t>
      </w:r>
      <w:r w:rsidR="00905D18" w:rsidRPr="00DC56D8">
        <w:rPr>
          <w:rFonts w:ascii="David" w:hAnsi="David" w:cs="David" w:hint="cs"/>
          <w:sz w:val="24"/>
          <w:szCs w:val="24"/>
          <w:rtl/>
        </w:rPr>
        <w:t xml:space="preserve"> </w:t>
      </w:r>
      <w:r w:rsidR="00813F1D" w:rsidRPr="00DC56D8">
        <w:rPr>
          <w:rFonts w:ascii="David" w:hAnsi="David" w:cs="David" w:hint="cs"/>
          <w:sz w:val="24"/>
          <w:szCs w:val="24"/>
          <w:rtl/>
        </w:rPr>
        <w:t xml:space="preserve">ציונים ומיומנויות בקרב </w:t>
      </w:r>
      <w:r w:rsidR="00BE53BD" w:rsidRPr="00DC56D8">
        <w:rPr>
          <w:rFonts w:ascii="David" w:hAnsi="David" w:cs="David" w:hint="cs"/>
          <w:sz w:val="24"/>
          <w:szCs w:val="24"/>
          <w:rtl/>
        </w:rPr>
        <w:t>ה</w:t>
      </w:r>
      <w:r w:rsidR="00813F1D" w:rsidRPr="00DC56D8">
        <w:rPr>
          <w:rFonts w:ascii="David" w:hAnsi="David" w:cs="David" w:hint="cs"/>
          <w:sz w:val="24"/>
          <w:szCs w:val="24"/>
          <w:rtl/>
        </w:rPr>
        <w:t xml:space="preserve">תלמידים והן על הצלחתם בקידום יעדים חינוכיים אחרים. </w:t>
      </w:r>
      <w:r w:rsidRPr="00DC56D8">
        <w:rPr>
          <w:rFonts w:ascii="David" w:hAnsi="David" w:cs="David" w:hint="cs"/>
          <w:sz w:val="24"/>
          <w:szCs w:val="24"/>
          <w:rtl/>
        </w:rPr>
        <w:t xml:space="preserve">בנוסף, </w:t>
      </w:r>
      <w:r w:rsidR="00F23178" w:rsidRPr="00DC56D8">
        <w:rPr>
          <w:rFonts w:ascii="David" w:hAnsi="David" w:cs="David" w:hint="cs"/>
          <w:sz w:val="24"/>
          <w:szCs w:val="24"/>
          <w:rtl/>
        </w:rPr>
        <w:t>עלינו לוודא שדור העתיד של שוק העבודה הישראלי, אשר נמצא כבר בינינו ועושה את צעדיו הראשונים בבתי הספר ברחבי ישראל, יקבל בעת לימודיו בשנים חשובות אלו את הכלים הלימודיים ו</w:t>
      </w:r>
      <w:r w:rsidRPr="00DC56D8">
        <w:rPr>
          <w:rFonts w:ascii="David" w:hAnsi="David" w:cs="David" w:hint="cs"/>
          <w:sz w:val="24"/>
          <w:szCs w:val="24"/>
          <w:rtl/>
        </w:rPr>
        <w:t>ה</w:t>
      </w:r>
      <w:r w:rsidR="00F23178" w:rsidRPr="00DC56D8">
        <w:rPr>
          <w:rFonts w:ascii="David" w:hAnsi="David" w:cs="David" w:hint="cs"/>
          <w:sz w:val="24"/>
          <w:szCs w:val="24"/>
          <w:rtl/>
        </w:rPr>
        <w:t xml:space="preserve">מיומנויות </w:t>
      </w:r>
      <w:r w:rsidRPr="00DC56D8">
        <w:rPr>
          <w:rFonts w:ascii="David" w:hAnsi="David" w:cs="David" w:hint="cs"/>
          <w:sz w:val="24"/>
          <w:szCs w:val="24"/>
          <w:rtl/>
        </w:rPr>
        <w:t xml:space="preserve">הבסיסיות </w:t>
      </w:r>
      <w:r w:rsidR="00F23178" w:rsidRPr="00DC56D8">
        <w:rPr>
          <w:rFonts w:ascii="David" w:hAnsi="David" w:cs="David" w:hint="cs"/>
          <w:sz w:val="24"/>
          <w:szCs w:val="24"/>
          <w:rtl/>
        </w:rPr>
        <w:t>הנדרשות להצלחה בשוק העבודה. יש לכך חשיבות עצומה, על מנת שיוכלו להוביל את הכלכלה הישראלי</w:t>
      </w:r>
      <w:r w:rsidR="00BC607A" w:rsidRPr="00DC56D8">
        <w:rPr>
          <w:rFonts w:ascii="David" w:hAnsi="David" w:cs="David" w:hint="cs"/>
          <w:sz w:val="24"/>
          <w:szCs w:val="24"/>
          <w:rtl/>
        </w:rPr>
        <w:t>ת</w:t>
      </w:r>
      <w:r w:rsidR="00F23178" w:rsidRPr="00DC56D8">
        <w:rPr>
          <w:rFonts w:ascii="David" w:hAnsi="David" w:cs="David" w:hint="cs"/>
          <w:sz w:val="24"/>
          <w:szCs w:val="24"/>
          <w:rtl/>
        </w:rPr>
        <w:t xml:space="preserve"> להמשך צמיחה ושגשוג.</w:t>
      </w:r>
    </w:p>
    <w:p w:rsidR="00813F1D" w:rsidRPr="00DC56D8" w:rsidRDefault="004D16C3" w:rsidP="00BE53BD">
      <w:pPr>
        <w:spacing w:line="360" w:lineRule="auto"/>
        <w:jc w:val="both"/>
        <w:rPr>
          <w:rFonts w:ascii="David" w:hAnsi="David" w:cs="David"/>
          <w:sz w:val="24"/>
          <w:szCs w:val="24"/>
          <w:rtl/>
        </w:rPr>
      </w:pPr>
      <w:r w:rsidRPr="00DC56D8">
        <w:rPr>
          <w:rFonts w:ascii="David" w:hAnsi="David" w:cs="David" w:hint="cs"/>
          <w:sz w:val="24"/>
          <w:szCs w:val="24"/>
          <w:rtl/>
        </w:rPr>
        <w:t xml:space="preserve">כפי שאמרתי, בנק ישראל ניסח עוד מספר רב של המלצות לשיפור ההון האנושי, וגם היום אנחנו עובדים במרץ </w:t>
      </w:r>
      <w:r w:rsidR="009C3B72" w:rsidRPr="00DC56D8">
        <w:rPr>
          <w:rFonts w:ascii="David" w:hAnsi="David" w:cs="David" w:hint="cs"/>
          <w:sz w:val="24"/>
          <w:szCs w:val="24"/>
          <w:rtl/>
        </w:rPr>
        <w:t>כדי להגיש לממשלה הנכנסת המלצות מעודכ</w:t>
      </w:r>
      <w:r w:rsidR="00BE53BD" w:rsidRPr="00DC56D8">
        <w:rPr>
          <w:rFonts w:ascii="David" w:hAnsi="David" w:cs="David" w:hint="cs"/>
          <w:sz w:val="24"/>
          <w:szCs w:val="24"/>
          <w:rtl/>
        </w:rPr>
        <w:t>נות</w:t>
      </w:r>
      <w:r w:rsidR="009C3B72" w:rsidRPr="00DC56D8">
        <w:rPr>
          <w:rFonts w:ascii="David" w:hAnsi="David" w:cs="David" w:hint="cs"/>
          <w:sz w:val="24"/>
          <w:szCs w:val="24"/>
          <w:rtl/>
        </w:rPr>
        <w:t>.</w:t>
      </w:r>
    </w:p>
    <w:p w:rsidR="009C3B72" w:rsidRPr="00DC56D8" w:rsidRDefault="009C3B72" w:rsidP="009B07BE">
      <w:pPr>
        <w:spacing w:line="360" w:lineRule="auto"/>
        <w:jc w:val="both"/>
        <w:rPr>
          <w:rFonts w:ascii="David" w:hAnsi="David" w:cs="David"/>
          <w:sz w:val="24"/>
          <w:szCs w:val="24"/>
          <w:rtl/>
        </w:rPr>
      </w:pPr>
      <w:r w:rsidRPr="00DC56D8">
        <w:rPr>
          <w:rFonts w:ascii="David" w:hAnsi="David" w:cs="David" w:hint="cs"/>
          <w:sz w:val="24"/>
          <w:szCs w:val="24"/>
          <w:rtl/>
        </w:rPr>
        <w:t>לפני שאסיים, אבקש לומר כמה מילים במבט צופה פני עתיד. ההתפתחות הטכנולוגית מאתגרת הרבה תחומים, וגם הדרך שבה אנחנו חושבים על ההון האנושי עשויה להשתנות.</w:t>
      </w:r>
    </w:p>
    <w:p w:rsidR="002028AA" w:rsidRPr="00DC56D8" w:rsidRDefault="009C3B72" w:rsidP="007A52FE">
      <w:pPr>
        <w:spacing w:line="360" w:lineRule="auto"/>
        <w:jc w:val="both"/>
        <w:rPr>
          <w:rFonts w:ascii="David" w:hAnsi="David" w:cs="David"/>
          <w:sz w:val="24"/>
          <w:szCs w:val="24"/>
          <w:rtl/>
        </w:rPr>
      </w:pPr>
      <w:r w:rsidRPr="00DC56D8">
        <w:rPr>
          <w:rFonts w:ascii="David" w:hAnsi="David" w:cs="David" w:hint="cs"/>
          <w:sz w:val="24"/>
          <w:szCs w:val="24"/>
          <w:rtl/>
        </w:rPr>
        <w:t xml:space="preserve">כך למשל, </w:t>
      </w:r>
      <w:r w:rsidRPr="00DC56D8">
        <w:rPr>
          <w:rFonts w:ascii="David" w:hAnsi="David" w:cs="David"/>
          <w:sz w:val="24"/>
          <w:szCs w:val="24"/>
          <w:rtl/>
        </w:rPr>
        <w:t>לפיתוח של בינה מלאכותית (</w:t>
      </w:r>
      <w:r w:rsidRPr="00DC56D8">
        <w:rPr>
          <w:rFonts w:ascii="David" w:hAnsi="David" w:cs="David"/>
          <w:sz w:val="24"/>
          <w:szCs w:val="24"/>
        </w:rPr>
        <w:t>AI</w:t>
      </w:r>
      <w:r w:rsidRPr="00DC56D8">
        <w:rPr>
          <w:rFonts w:ascii="David" w:hAnsi="David" w:cs="David"/>
          <w:sz w:val="24"/>
          <w:szCs w:val="24"/>
          <w:rtl/>
        </w:rPr>
        <w:t xml:space="preserve">) יש פוטנציאל להשפיע </w:t>
      </w:r>
      <w:r w:rsidR="007A52FE" w:rsidRPr="00DC56D8">
        <w:rPr>
          <w:rFonts w:ascii="David" w:hAnsi="David" w:cs="David" w:hint="cs"/>
          <w:sz w:val="24"/>
          <w:szCs w:val="24"/>
          <w:rtl/>
        </w:rPr>
        <w:t xml:space="preserve">במספר דרכים </w:t>
      </w:r>
      <w:r w:rsidRPr="00DC56D8">
        <w:rPr>
          <w:rFonts w:ascii="David" w:hAnsi="David" w:cs="David"/>
          <w:sz w:val="24"/>
          <w:szCs w:val="24"/>
          <w:rtl/>
        </w:rPr>
        <w:t xml:space="preserve">על האופן שבו אנו חושבים על הון אנושי. אחת הדרכים המשמעותיות ביותר שבהן בינה מלאכותית יכולה להשפיע על ההון האנושי היא על ידי אוטומציה של משימות ותהליכים מסוימים המבוצעים כיום על ידי בני </w:t>
      </w:r>
      <w:r w:rsidRPr="00DC56D8">
        <w:rPr>
          <w:rFonts w:ascii="David" w:hAnsi="David" w:cs="David"/>
          <w:sz w:val="24"/>
          <w:szCs w:val="24"/>
          <w:rtl/>
        </w:rPr>
        <w:lastRenderedPageBreak/>
        <w:t>אדם. זה</w:t>
      </w:r>
      <w:r w:rsidR="002028AA" w:rsidRPr="00DC56D8">
        <w:rPr>
          <w:rFonts w:ascii="David" w:hAnsi="David" w:cs="David" w:hint="cs"/>
          <w:sz w:val="24"/>
          <w:szCs w:val="24"/>
          <w:rtl/>
        </w:rPr>
        <w:t>, עשוי</w:t>
      </w:r>
      <w:r w:rsidRPr="00DC56D8">
        <w:rPr>
          <w:rFonts w:ascii="David" w:hAnsi="David" w:cs="David"/>
          <w:sz w:val="24"/>
          <w:szCs w:val="24"/>
          <w:rtl/>
        </w:rPr>
        <w:t xml:space="preserve"> להוביל לשינוי בסוגי הכישורים המוערכים בכוח העבודה, כמו גם לשינויים בסוגי המשרות הזמינות. </w:t>
      </w:r>
    </w:p>
    <w:p w:rsidR="009C3B72" w:rsidRPr="00DC56D8" w:rsidRDefault="009C3B72" w:rsidP="009B07BE">
      <w:pPr>
        <w:spacing w:line="360" w:lineRule="auto"/>
        <w:jc w:val="both"/>
        <w:rPr>
          <w:rFonts w:ascii="David" w:hAnsi="David" w:cs="David"/>
          <w:sz w:val="24"/>
          <w:szCs w:val="24"/>
          <w:rtl/>
        </w:rPr>
      </w:pPr>
      <w:r w:rsidRPr="00DC56D8">
        <w:rPr>
          <w:rFonts w:ascii="David" w:hAnsi="David" w:cs="David"/>
          <w:sz w:val="24"/>
          <w:szCs w:val="24"/>
          <w:rtl/>
        </w:rPr>
        <w:t xml:space="preserve">במקביל, הפיתוח של בינה מלאכותית עשוי ליצור הזדמנויות עבודה חדשות עבור אנשים המיומנים בפיתוח, תכנות וניהול מערכות בינה מלאכותית. זה יכול גם להוביל לפיתוח של תעשיות חדשות המבוססות על שימוש בבינה מלאכותית. בסופו של דבר, ההשפעה של </w:t>
      </w:r>
      <w:r w:rsidRPr="00DC56D8">
        <w:rPr>
          <w:rFonts w:ascii="David" w:hAnsi="David" w:cs="David"/>
          <w:sz w:val="24"/>
          <w:szCs w:val="24"/>
        </w:rPr>
        <w:t>AI</w:t>
      </w:r>
      <w:r w:rsidRPr="00DC56D8">
        <w:rPr>
          <w:rFonts w:ascii="David" w:hAnsi="David" w:cs="David"/>
          <w:sz w:val="24"/>
          <w:szCs w:val="24"/>
          <w:rtl/>
        </w:rPr>
        <w:t xml:space="preserve"> על ההון האנושי תהיה תלויה באופן האימוץ והשימוש בו, כמו גם במדיניות וביוזמות שיוקמו כדי לתמוך במעבר לכוח עבודה אוטומטי יותר.</w:t>
      </w:r>
      <w:r w:rsidR="002028AA" w:rsidRPr="00DC56D8">
        <w:rPr>
          <w:rFonts w:ascii="David" w:hAnsi="David" w:cs="David" w:hint="cs"/>
          <w:sz w:val="24"/>
          <w:szCs w:val="24"/>
          <w:rtl/>
        </w:rPr>
        <w:t xml:space="preserve"> ישנה חשיבות לכך שקהילות ו</w:t>
      </w:r>
      <w:r w:rsidRPr="00DC56D8">
        <w:rPr>
          <w:rFonts w:ascii="David" w:hAnsi="David" w:cs="David"/>
          <w:sz w:val="24"/>
          <w:szCs w:val="24"/>
          <w:rtl/>
        </w:rPr>
        <w:t xml:space="preserve">ארגונים </w:t>
      </w:r>
      <w:r w:rsidR="002028AA" w:rsidRPr="00DC56D8">
        <w:rPr>
          <w:rFonts w:ascii="David" w:hAnsi="David" w:cs="David" w:hint="cs"/>
          <w:sz w:val="24"/>
          <w:szCs w:val="24"/>
          <w:rtl/>
        </w:rPr>
        <w:t xml:space="preserve">יישארו </w:t>
      </w:r>
      <w:r w:rsidRPr="00DC56D8">
        <w:rPr>
          <w:rFonts w:ascii="David" w:hAnsi="David" w:cs="David"/>
          <w:sz w:val="24"/>
          <w:szCs w:val="24"/>
          <w:rtl/>
        </w:rPr>
        <w:t>מעודכנים בהתפתחויות ב-</w:t>
      </w:r>
      <w:r w:rsidRPr="00DC56D8">
        <w:rPr>
          <w:rFonts w:ascii="David" w:hAnsi="David" w:cs="David"/>
          <w:sz w:val="24"/>
          <w:szCs w:val="24"/>
        </w:rPr>
        <w:t>AI</w:t>
      </w:r>
      <w:r w:rsidRPr="00DC56D8">
        <w:rPr>
          <w:rFonts w:ascii="David" w:hAnsi="David" w:cs="David"/>
          <w:sz w:val="24"/>
          <w:szCs w:val="24"/>
          <w:rtl/>
        </w:rPr>
        <w:t xml:space="preserve"> ולהיות פרואקטיביים בהסתגלות לשינויים פוטנציאליים בשוק העבודה. </w:t>
      </w:r>
    </w:p>
    <w:p w:rsidR="00BE06D2" w:rsidRPr="00DC56D8" w:rsidRDefault="009C3B72" w:rsidP="00046FEC">
      <w:pPr>
        <w:spacing w:line="360" w:lineRule="auto"/>
        <w:jc w:val="both"/>
        <w:rPr>
          <w:rFonts w:ascii="David" w:hAnsi="David" w:cs="David"/>
          <w:sz w:val="24"/>
          <w:szCs w:val="24"/>
          <w:rtl/>
        </w:rPr>
      </w:pPr>
      <w:r w:rsidRPr="00DC56D8">
        <w:rPr>
          <w:rFonts w:ascii="David" w:hAnsi="David" w:cs="David" w:hint="cs"/>
          <w:sz w:val="24"/>
          <w:szCs w:val="24"/>
          <w:rtl/>
        </w:rPr>
        <w:t>איך אני יודע</w:t>
      </w:r>
      <w:r w:rsidR="002028AA" w:rsidRPr="00DC56D8">
        <w:rPr>
          <w:rFonts w:ascii="David" w:hAnsi="David" w:cs="David" w:hint="cs"/>
          <w:sz w:val="24"/>
          <w:szCs w:val="24"/>
          <w:rtl/>
        </w:rPr>
        <w:t xml:space="preserve"> שאני לא לגמרי טועה פה? כל </w:t>
      </w:r>
      <w:r w:rsidR="00046FEC" w:rsidRPr="00DC56D8">
        <w:rPr>
          <w:rFonts w:ascii="David" w:hAnsi="David" w:cs="David" w:hint="cs"/>
          <w:sz w:val="24"/>
          <w:szCs w:val="24"/>
          <w:rtl/>
        </w:rPr>
        <w:t xml:space="preserve">2 </w:t>
      </w:r>
      <w:r w:rsidR="004C2879" w:rsidRPr="00DC56D8">
        <w:rPr>
          <w:rFonts w:ascii="David" w:hAnsi="David" w:cs="David" w:hint="cs"/>
          <w:sz w:val="24"/>
          <w:szCs w:val="24"/>
          <w:rtl/>
        </w:rPr>
        <w:t xml:space="preserve">הפסקאות האחרונות </w:t>
      </w:r>
      <w:r w:rsidR="002028AA" w:rsidRPr="00DC56D8">
        <w:rPr>
          <w:rFonts w:ascii="David" w:hAnsi="David" w:cs="David" w:hint="cs"/>
          <w:sz w:val="24"/>
          <w:szCs w:val="24"/>
          <w:rtl/>
        </w:rPr>
        <w:t>שהקראתי נכתב</w:t>
      </w:r>
      <w:r w:rsidR="004C2879" w:rsidRPr="00DC56D8">
        <w:rPr>
          <w:rFonts w:ascii="David" w:hAnsi="David" w:cs="David" w:hint="cs"/>
          <w:sz w:val="24"/>
          <w:szCs w:val="24"/>
          <w:rtl/>
        </w:rPr>
        <w:t>ו</w:t>
      </w:r>
      <w:r w:rsidR="002028AA" w:rsidRPr="00DC56D8">
        <w:rPr>
          <w:rFonts w:ascii="David" w:hAnsi="David" w:cs="David" w:hint="cs"/>
          <w:sz w:val="24"/>
          <w:szCs w:val="24"/>
          <w:rtl/>
        </w:rPr>
        <w:t xml:space="preserve"> בשלמות</w:t>
      </w:r>
      <w:r w:rsidR="004C2879" w:rsidRPr="00DC56D8">
        <w:rPr>
          <w:rFonts w:ascii="David" w:hAnsi="David" w:cs="David" w:hint="cs"/>
          <w:sz w:val="24"/>
          <w:szCs w:val="24"/>
          <w:rtl/>
        </w:rPr>
        <w:t>ן</w:t>
      </w:r>
      <w:r w:rsidR="002028AA" w:rsidRPr="00DC56D8">
        <w:rPr>
          <w:rFonts w:ascii="David" w:hAnsi="David" w:cs="David" w:hint="cs"/>
          <w:sz w:val="24"/>
          <w:szCs w:val="24"/>
          <w:rtl/>
        </w:rPr>
        <w:t xml:space="preserve"> ע"י "</w:t>
      </w:r>
      <w:r w:rsidR="002028AA" w:rsidRPr="00DC56D8">
        <w:rPr>
          <w:rFonts w:ascii="David" w:hAnsi="David" w:cs="David" w:hint="cs"/>
          <w:sz w:val="24"/>
          <w:szCs w:val="24"/>
        </w:rPr>
        <w:t>CHAT</w:t>
      </w:r>
      <w:r w:rsidR="002028AA" w:rsidRPr="00DC56D8">
        <w:rPr>
          <w:rFonts w:ascii="David" w:hAnsi="David" w:cs="David"/>
          <w:sz w:val="24"/>
          <w:szCs w:val="24"/>
        </w:rPr>
        <w:t>-GPT</w:t>
      </w:r>
      <w:r w:rsidR="002028AA" w:rsidRPr="00DC56D8">
        <w:rPr>
          <w:rFonts w:ascii="David" w:hAnsi="David" w:cs="David" w:hint="cs"/>
          <w:sz w:val="24"/>
          <w:szCs w:val="24"/>
          <w:rtl/>
        </w:rPr>
        <w:t>" כלי הבינה המלאכותית שהושק בחודש שעבר.</w:t>
      </w:r>
      <w:r w:rsidR="00F23178" w:rsidRPr="00DC56D8">
        <w:rPr>
          <w:rFonts w:ascii="David" w:hAnsi="David" w:cs="David" w:hint="cs"/>
          <w:sz w:val="24"/>
          <w:szCs w:val="24"/>
          <w:rtl/>
        </w:rPr>
        <w:t xml:space="preserve"> </w:t>
      </w:r>
    </w:p>
    <w:p w:rsidR="00725DC1" w:rsidRPr="00DC56D8" w:rsidRDefault="00F23178" w:rsidP="00A01BFE">
      <w:pPr>
        <w:spacing w:line="360" w:lineRule="auto"/>
        <w:jc w:val="both"/>
        <w:rPr>
          <w:rFonts w:ascii="David" w:hAnsi="David" w:cs="David"/>
          <w:sz w:val="24"/>
          <w:szCs w:val="24"/>
          <w:rtl/>
        </w:rPr>
      </w:pPr>
      <w:r w:rsidRPr="00DC56D8">
        <w:rPr>
          <w:rFonts w:ascii="David" w:hAnsi="David" w:cs="David" w:hint="cs"/>
          <w:sz w:val="24"/>
          <w:szCs w:val="24"/>
          <w:rtl/>
        </w:rPr>
        <w:t xml:space="preserve">הקוריוז הנחמד הזה ממחיש בצורה חד משמעית, </w:t>
      </w:r>
      <w:r w:rsidR="00BE06D2" w:rsidRPr="00DC56D8">
        <w:rPr>
          <w:rFonts w:ascii="David" w:hAnsi="David" w:cs="David" w:hint="cs"/>
          <w:sz w:val="24"/>
          <w:szCs w:val="24"/>
          <w:rtl/>
        </w:rPr>
        <w:t>כי</w:t>
      </w:r>
      <w:r w:rsidRPr="00DC56D8">
        <w:rPr>
          <w:rFonts w:ascii="David" w:hAnsi="David" w:cs="David" w:hint="cs"/>
          <w:sz w:val="24"/>
          <w:szCs w:val="24"/>
          <w:rtl/>
        </w:rPr>
        <w:t xml:space="preserve"> יש</w:t>
      </w:r>
      <w:r w:rsidR="00BE06D2" w:rsidRPr="00DC56D8">
        <w:rPr>
          <w:rFonts w:ascii="David" w:hAnsi="David" w:cs="David" w:hint="cs"/>
          <w:sz w:val="24"/>
          <w:szCs w:val="24"/>
          <w:rtl/>
        </w:rPr>
        <w:t>נה</w:t>
      </w:r>
      <w:r w:rsidRPr="00DC56D8">
        <w:rPr>
          <w:rFonts w:ascii="David" w:hAnsi="David" w:cs="David" w:hint="cs"/>
          <w:sz w:val="24"/>
          <w:szCs w:val="24"/>
          <w:rtl/>
        </w:rPr>
        <w:t xml:space="preserve"> חשיבות עליונה לטיפוח ההון האנושי ושיפורו המתמיד</w:t>
      </w:r>
      <w:r w:rsidR="00394963" w:rsidRPr="00DC56D8">
        <w:rPr>
          <w:rFonts w:ascii="David" w:hAnsi="David" w:cs="David" w:hint="cs"/>
          <w:sz w:val="24"/>
          <w:szCs w:val="24"/>
          <w:rtl/>
        </w:rPr>
        <w:t xml:space="preserve"> תוך הימצאות בחזית הטכנולוגיה</w:t>
      </w:r>
      <w:r w:rsidRPr="00DC56D8">
        <w:rPr>
          <w:rFonts w:ascii="David" w:hAnsi="David" w:cs="David" w:hint="cs"/>
          <w:sz w:val="24"/>
          <w:szCs w:val="24"/>
          <w:rtl/>
        </w:rPr>
        <w:t>.</w:t>
      </w:r>
      <w:r w:rsidR="00725DC1" w:rsidRPr="00DC56D8">
        <w:rPr>
          <w:rFonts w:ascii="David" w:hAnsi="David" w:cs="David" w:hint="cs"/>
          <w:sz w:val="24"/>
          <w:szCs w:val="24"/>
          <w:rtl/>
        </w:rPr>
        <w:t xml:space="preserve"> אגב, לא רק העובדים והתעשייה יאותגרו על ידי הטכנולוגיות המתקדמות; אלא גם עולם המחקר. כך למשל, אחד</w:t>
      </w:r>
      <w:r w:rsidR="007E70BA" w:rsidRPr="00DC56D8">
        <w:rPr>
          <w:rFonts w:ascii="David" w:hAnsi="David" w:cs="David" w:hint="cs"/>
          <w:sz w:val="24"/>
          <w:szCs w:val="24"/>
          <w:rtl/>
        </w:rPr>
        <w:t xml:space="preserve"> הנושאים המעסיקים את הספרות בשנים האחרונות הוא אילו עובדים יוחלפו בעקבות ההתקדמות הטכנולוגית. בעבר, היה מקובל לחשוב כי אלו יהיו אלה עם פריון העבודה הנמוך. בשנים האחרונות,</w:t>
      </w:r>
      <w:r w:rsidR="00BC607A" w:rsidRPr="00DC56D8">
        <w:rPr>
          <w:rFonts w:ascii="David" w:hAnsi="David" w:cs="David" w:hint="cs"/>
          <w:sz w:val="24"/>
          <w:szCs w:val="24"/>
          <w:rtl/>
        </w:rPr>
        <w:t xml:space="preserve"> יש עיסוק מחקרי רב בנושא זה. לדוגמא, חוקר מוביל בשם</w:t>
      </w:r>
      <w:r w:rsidR="00A01BFE" w:rsidRPr="00DC56D8">
        <w:rPr>
          <w:rFonts w:ascii="David" w:hAnsi="David" w:cs="David" w:hint="cs"/>
          <w:sz w:val="24"/>
          <w:szCs w:val="24"/>
          <w:rtl/>
        </w:rPr>
        <w:t xml:space="preserve"> </w:t>
      </w:r>
      <w:r w:rsidR="00A01BFE" w:rsidRPr="00DC56D8">
        <w:rPr>
          <w:rFonts w:ascii="David" w:hAnsi="David" w:cs="David"/>
          <w:sz w:val="24"/>
          <w:szCs w:val="24"/>
          <w:rtl/>
        </w:rPr>
        <w:t>דרון אג'מו</w:t>
      </w:r>
      <w:r w:rsidR="00BC607A" w:rsidRPr="00DC56D8">
        <w:rPr>
          <w:rFonts w:ascii="David" w:hAnsi="David" w:cs="David" w:hint="cs"/>
          <w:sz w:val="24"/>
          <w:szCs w:val="24"/>
          <w:rtl/>
        </w:rPr>
        <w:t>ג</w:t>
      </w:r>
      <w:r w:rsidR="00A01BFE" w:rsidRPr="00DC56D8">
        <w:rPr>
          <w:rFonts w:ascii="David" w:hAnsi="David" w:cs="David"/>
          <w:sz w:val="24"/>
          <w:szCs w:val="24"/>
          <w:rtl/>
        </w:rPr>
        <w:t>לו</w:t>
      </w:r>
      <w:r w:rsidR="007E70BA" w:rsidRPr="00DC56D8">
        <w:rPr>
          <w:rFonts w:ascii="David" w:hAnsi="David" w:cs="David" w:hint="cs"/>
          <w:sz w:val="24"/>
          <w:szCs w:val="24"/>
          <w:rtl/>
        </w:rPr>
        <w:t xml:space="preserve">, מראה כי בתנאים מסויימים, יהיו אלה דווקא העובדים ממרכז התפלגות </w:t>
      </w:r>
      <w:r w:rsidR="00A01BFE" w:rsidRPr="00DC56D8">
        <w:rPr>
          <w:rFonts w:ascii="David" w:hAnsi="David" w:cs="David" w:hint="cs"/>
          <w:sz w:val="24"/>
          <w:szCs w:val="24"/>
          <w:rtl/>
        </w:rPr>
        <w:t>הפריון</w:t>
      </w:r>
      <w:r w:rsidR="007E70BA" w:rsidRPr="00DC56D8">
        <w:rPr>
          <w:rFonts w:ascii="David" w:hAnsi="David" w:cs="David" w:hint="cs"/>
          <w:sz w:val="24"/>
          <w:szCs w:val="24"/>
          <w:rtl/>
        </w:rPr>
        <w:t>. עסקתי בנושא בהרחבה בהרצאה שנשאתי באגודה הישראלית לכלכלה לפני שנה וחצי, ודומה כי הדברים נהיו אף יותר רלוונטיים.</w:t>
      </w:r>
      <w:r w:rsidR="00AA7017" w:rsidRPr="00DC56D8">
        <w:rPr>
          <w:rFonts w:ascii="David" w:hAnsi="David" w:cs="David" w:hint="cs"/>
          <w:sz w:val="24"/>
          <w:szCs w:val="24"/>
          <w:rtl/>
        </w:rPr>
        <w:t xml:space="preserve"> זוהי רק דוגמא אחת לאתגרים המוצבים בפנינו </w:t>
      </w:r>
      <w:r w:rsidR="00AA7017" w:rsidRPr="00DC56D8">
        <w:rPr>
          <w:rFonts w:ascii="David" w:hAnsi="David" w:cs="David"/>
          <w:sz w:val="24"/>
          <w:szCs w:val="24"/>
          <w:rtl/>
        </w:rPr>
        <w:t>–</w:t>
      </w:r>
      <w:r w:rsidR="00AA7017" w:rsidRPr="00DC56D8">
        <w:rPr>
          <w:rFonts w:ascii="David" w:hAnsi="David" w:cs="David" w:hint="cs"/>
          <w:sz w:val="24"/>
          <w:szCs w:val="24"/>
          <w:rtl/>
        </w:rPr>
        <w:t xml:space="preserve"> חוקרים, כלכלנים ואנשי המדיניות. </w:t>
      </w:r>
    </w:p>
    <w:p w:rsidR="00760210" w:rsidRPr="00DC56D8" w:rsidRDefault="00F23178" w:rsidP="00F23178">
      <w:pPr>
        <w:spacing w:line="360" w:lineRule="auto"/>
        <w:jc w:val="both"/>
        <w:rPr>
          <w:rFonts w:ascii="David" w:hAnsi="David" w:cs="David"/>
          <w:sz w:val="24"/>
          <w:szCs w:val="24"/>
          <w:rtl/>
        </w:rPr>
      </w:pPr>
      <w:r w:rsidRPr="00DC56D8">
        <w:rPr>
          <w:rFonts w:ascii="David" w:hAnsi="David" w:cs="David" w:hint="cs"/>
          <w:sz w:val="24"/>
          <w:szCs w:val="24"/>
          <w:rtl/>
        </w:rPr>
        <w:t xml:space="preserve">לסיום אבקש לעבור </w:t>
      </w:r>
      <w:r w:rsidR="00760210" w:rsidRPr="00DC56D8">
        <w:rPr>
          <w:rFonts w:ascii="David" w:hAnsi="David" w:cs="David" w:hint="cs"/>
          <w:sz w:val="24"/>
          <w:szCs w:val="24"/>
          <w:rtl/>
        </w:rPr>
        <w:t xml:space="preserve">לנושא אחר, </w:t>
      </w:r>
      <w:r w:rsidRPr="00DC56D8">
        <w:rPr>
          <w:rFonts w:ascii="David" w:hAnsi="David" w:cs="David" w:hint="cs"/>
          <w:sz w:val="24"/>
          <w:szCs w:val="24"/>
          <w:rtl/>
        </w:rPr>
        <w:t xml:space="preserve">אישי ומרגש: </w:t>
      </w:r>
      <w:r w:rsidR="00760210" w:rsidRPr="00DC56D8">
        <w:rPr>
          <w:rFonts w:ascii="David" w:hAnsi="David" w:cs="David" w:hint="cs"/>
          <w:sz w:val="24"/>
          <w:szCs w:val="24"/>
          <w:rtl/>
        </w:rPr>
        <w:t>מנהל חטיבת המחקר</w:t>
      </w:r>
      <w:r w:rsidR="008B3627" w:rsidRPr="00DC56D8">
        <w:rPr>
          <w:rFonts w:ascii="David" w:hAnsi="David" w:cs="David" w:hint="cs"/>
          <w:sz w:val="24"/>
          <w:szCs w:val="24"/>
          <w:rtl/>
        </w:rPr>
        <w:t>, פרופסור</w:t>
      </w:r>
      <w:r w:rsidR="00760210" w:rsidRPr="00DC56D8">
        <w:rPr>
          <w:rFonts w:ascii="David" w:hAnsi="David" w:cs="David" w:hint="cs"/>
          <w:sz w:val="24"/>
          <w:szCs w:val="24"/>
          <w:rtl/>
        </w:rPr>
        <w:t xml:space="preserve"> מישל </w:t>
      </w:r>
      <w:r w:rsidR="00C02EE1" w:rsidRPr="00DC56D8">
        <w:rPr>
          <w:rFonts w:ascii="David" w:hAnsi="David" w:cs="David" w:hint="cs"/>
          <w:sz w:val="24"/>
          <w:szCs w:val="24"/>
          <w:rtl/>
        </w:rPr>
        <w:t xml:space="preserve">סטרבצ'ינסקי </w:t>
      </w:r>
      <w:r w:rsidR="007A52FE" w:rsidRPr="00DC56D8">
        <w:rPr>
          <w:rFonts w:ascii="David" w:hAnsi="David" w:cs="David" w:hint="cs"/>
          <w:sz w:val="24"/>
          <w:szCs w:val="24"/>
          <w:rtl/>
        </w:rPr>
        <w:t>מסיים את תפקידו החודש כמנהל חטיבת המחקר של בנק ישראל</w:t>
      </w:r>
      <w:r w:rsidR="00760210" w:rsidRPr="00DC56D8">
        <w:rPr>
          <w:rFonts w:ascii="David" w:hAnsi="David" w:cs="David" w:hint="cs"/>
          <w:sz w:val="24"/>
          <w:szCs w:val="24"/>
          <w:rtl/>
        </w:rPr>
        <w:t>, וזו הזדמנות לספר קצת ליושבים בקהל מי האיש.</w:t>
      </w:r>
    </w:p>
    <w:p w:rsidR="00F33811" w:rsidRPr="00DC56D8" w:rsidRDefault="00367003" w:rsidP="00046FEC">
      <w:pPr>
        <w:spacing w:line="360" w:lineRule="auto"/>
        <w:jc w:val="both"/>
        <w:rPr>
          <w:rFonts w:ascii="David" w:hAnsi="David" w:cs="David"/>
          <w:sz w:val="24"/>
          <w:szCs w:val="24"/>
          <w:rtl/>
        </w:rPr>
      </w:pPr>
      <w:r w:rsidRPr="00DC56D8">
        <w:rPr>
          <w:rFonts w:ascii="David" w:hAnsi="David" w:cs="David" w:hint="cs"/>
          <w:sz w:val="24"/>
          <w:szCs w:val="24"/>
          <w:rtl/>
        </w:rPr>
        <w:t xml:space="preserve">למישל </w:t>
      </w:r>
      <w:r w:rsidR="00BD54A6" w:rsidRPr="00DC56D8">
        <w:rPr>
          <w:rFonts w:ascii="David" w:hAnsi="David" w:cs="David" w:hint="cs"/>
          <w:sz w:val="24"/>
          <w:szCs w:val="24"/>
          <w:rtl/>
        </w:rPr>
        <w:t xml:space="preserve">רזומה אקדמי מפואר. הוא בעל תואר </w:t>
      </w:r>
      <w:r w:rsidRPr="00DC56D8">
        <w:rPr>
          <w:rFonts w:ascii="David" w:hAnsi="David" w:cs="David" w:hint="cs"/>
          <w:sz w:val="24"/>
          <w:szCs w:val="24"/>
          <w:rtl/>
        </w:rPr>
        <w:t>ראשון בכלכלה וב</w:t>
      </w:r>
      <w:r w:rsidR="00BD54A6" w:rsidRPr="00DC56D8">
        <w:rPr>
          <w:rFonts w:ascii="David" w:hAnsi="David" w:cs="David" w:hint="cs"/>
          <w:sz w:val="24"/>
          <w:szCs w:val="24"/>
          <w:rtl/>
        </w:rPr>
        <w:t xml:space="preserve">חשבונאות מאוניברסיטת אורוגוואי, </w:t>
      </w:r>
      <w:r w:rsidR="007A52FE" w:rsidRPr="00DC56D8">
        <w:rPr>
          <w:rFonts w:ascii="David" w:hAnsi="David" w:cs="David" w:hint="cs"/>
          <w:sz w:val="24"/>
          <w:szCs w:val="24"/>
          <w:rtl/>
        </w:rPr>
        <w:t xml:space="preserve">סיים </w:t>
      </w:r>
      <w:r w:rsidR="00BD54A6" w:rsidRPr="00DC56D8">
        <w:rPr>
          <w:rFonts w:ascii="David" w:hAnsi="David" w:cs="David" w:hint="cs"/>
          <w:sz w:val="24"/>
          <w:szCs w:val="24"/>
          <w:rtl/>
        </w:rPr>
        <w:t xml:space="preserve">תואר </w:t>
      </w:r>
      <w:r w:rsidRPr="00DC56D8">
        <w:rPr>
          <w:rFonts w:ascii="David" w:hAnsi="David" w:cs="David" w:hint="cs"/>
          <w:sz w:val="24"/>
          <w:szCs w:val="24"/>
          <w:rtl/>
        </w:rPr>
        <w:t xml:space="preserve">שני </w:t>
      </w:r>
      <w:r w:rsidR="00BD54A6" w:rsidRPr="00DC56D8">
        <w:rPr>
          <w:rFonts w:ascii="David" w:hAnsi="David" w:cs="David" w:hint="cs"/>
          <w:sz w:val="24"/>
          <w:szCs w:val="24"/>
          <w:rtl/>
        </w:rPr>
        <w:t xml:space="preserve">ותואר ד"ר </w:t>
      </w:r>
      <w:r w:rsidRPr="00DC56D8">
        <w:rPr>
          <w:rFonts w:ascii="David" w:hAnsi="David" w:cs="David" w:hint="cs"/>
          <w:sz w:val="24"/>
          <w:szCs w:val="24"/>
          <w:rtl/>
        </w:rPr>
        <w:t>בל</w:t>
      </w:r>
      <w:r w:rsidR="00BD54A6" w:rsidRPr="00DC56D8">
        <w:rPr>
          <w:rFonts w:ascii="David" w:hAnsi="David" w:cs="David" w:hint="cs"/>
          <w:sz w:val="24"/>
          <w:szCs w:val="24"/>
          <w:rtl/>
        </w:rPr>
        <w:t xml:space="preserve">ימודי כלכלה מהאוניברסיטה העברית </w:t>
      </w:r>
      <w:r w:rsidR="00CA2E38" w:rsidRPr="00DC56D8">
        <w:rPr>
          <w:rFonts w:ascii="David" w:hAnsi="David" w:cs="David" w:hint="cs"/>
          <w:sz w:val="24"/>
          <w:szCs w:val="24"/>
          <w:rtl/>
        </w:rPr>
        <w:t>ו</w:t>
      </w:r>
      <w:r w:rsidR="007A52FE" w:rsidRPr="00DC56D8">
        <w:rPr>
          <w:rFonts w:ascii="David" w:hAnsi="David" w:cs="David" w:hint="cs"/>
          <w:sz w:val="24"/>
          <w:szCs w:val="24"/>
          <w:rtl/>
        </w:rPr>
        <w:t xml:space="preserve">עשה </w:t>
      </w:r>
      <w:r w:rsidR="00CA2E38" w:rsidRPr="00DC56D8">
        <w:rPr>
          <w:rFonts w:ascii="David" w:hAnsi="David" w:cs="David" w:hint="cs"/>
          <w:sz w:val="24"/>
          <w:szCs w:val="24"/>
          <w:rtl/>
        </w:rPr>
        <w:t>פוסט דוק</w:t>
      </w:r>
      <w:r w:rsidR="00D124B6" w:rsidRPr="00DC56D8">
        <w:rPr>
          <w:rFonts w:ascii="David" w:hAnsi="David" w:cs="David" w:hint="cs"/>
          <w:sz w:val="24"/>
          <w:szCs w:val="24"/>
          <w:rtl/>
        </w:rPr>
        <w:t xml:space="preserve">טורט </w:t>
      </w:r>
      <w:r w:rsidR="007A52FE" w:rsidRPr="00DC56D8">
        <w:rPr>
          <w:rFonts w:ascii="David" w:hAnsi="David" w:cs="David" w:hint="cs"/>
          <w:sz w:val="24"/>
          <w:szCs w:val="24"/>
          <w:rtl/>
        </w:rPr>
        <w:t>ב</w:t>
      </w:r>
      <w:r w:rsidR="00BD54A6" w:rsidRPr="00DC56D8">
        <w:rPr>
          <w:rFonts w:ascii="David" w:hAnsi="David" w:cs="David" w:hint="cs"/>
          <w:sz w:val="24"/>
          <w:szCs w:val="24"/>
          <w:rtl/>
        </w:rPr>
        <w:t xml:space="preserve">אוניברסיטת </w:t>
      </w:r>
      <w:r w:rsidR="00BD54A6" w:rsidRPr="00DC56D8">
        <w:rPr>
          <w:rFonts w:ascii="David" w:hAnsi="David" w:cs="David" w:hint="cs"/>
          <w:sz w:val="24"/>
          <w:szCs w:val="24"/>
        </w:rPr>
        <w:t>MIT</w:t>
      </w:r>
      <w:r w:rsidR="00BD54A6" w:rsidRPr="00DC56D8">
        <w:rPr>
          <w:rFonts w:ascii="David" w:hAnsi="David" w:cs="David" w:hint="cs"/>
          <w:sz w:val="24"/>
          <w:szCs w:val="24"/>
          <w:rtl/>
        </w:rPr>
        <w:t xml:space="preserve">. </w:t>
      </w:r>
      <w:r w:rsidR="002112F4" w:rsidRPr="00DC56D8">
        <w:rPr>
          <w:rFonts w:ascii="David" w:hAnsi="David" w:cs="David" w:hint="cs"/>
          <w:sz w:val="24"/>
          <w:szCs w:val="24"/>
          <w:rtl/>
        </w:rPr>
        <w:t xml:space="preserve">לאורך השנים, </w:t>
      </w:r>
      <w:r w:rsidR="00CA2E38" w:rsidRPr="00DC56D8">
        <w:rPr>
          <w:rFonts w:ascii="David" w:hAnsi="David" w:cs="David" w:hint="cs"/>
          <w:sz w:val="24"/>
          <w:szCs w:val="24"/>
          <w:rtl/>
        </w:rPr>
        <w:t>ב</w:t>
      </w:r>
      <w:r w:rsidR="002112F4" w:rsidRPr="00DC56D8">
        <w:rPr>
          <w:rFonts w:ascii="David" w:hAnsi="David" w:cs="David" w:hint="cs"/>
          <w:sz w:val="24"/>
          <w:szCs w:val="24"/>
          <w:rtl/>
        </w:rPr>
        <w:t>מקביל לעבודתו בבנק ישראל</w:t>
      </w:r>
      <w:r w:rsidR="00CA2E38" w:rsidRPr="00DC56D8">
        <w:rPr>
          <w:rFonts w:ascii="David" w:hAnsi="David" w:cs="David" w:hint="cs"/>
          <w:sz w:val="24"/>
          <w:szCs w:val="24"/>
          <w:rtl/>
        </w:rPr>
        <w:t>,</w:t>
      </w:r>
      <w:r w:rsidR="002112F4" w:rsidRPr="00DC56D8">
        <w:rPr>
          <w:rFonts w:ascii="David" w:hAnsi="David" w:cs="David" w:hint="cs"/>
          <w:sz w:val="24"/>
          <w:szCs w:val="24"/>
          <w:rtl/>
        </w:rPr>
        <w:t xml:space="preserve"> מישל לימד במוסדות א</w:t>
      </w:r>
      <w:r w:rsidR="00CA2E38" w:rsidRPr="00DC56D8">
        <w:rPr>
          <w:rFonts w:ascii="David" w:hAnsi="David" w:cs="David" w:hint="cs"/>
          <w:sz w:val="24"/>
          <w:szCs w:val="24"/>
          <w:rtl/>
        </w:rPr>
        <w:t>ק</w:t>
      </w:r>
      <w:r w:rsidR="002112F4" w:rsidRPr="00DC56D8">
        <w:rPr>
          <w:rFonts w:ascii="David" w:hAnsi="David" w:cs="David" w:hint="cs"/>
          <w:sz w:val="24"/>
          <w:szCs w:val="24"/>
          <w:rtl/>
        </w:rPr>
        <w:t>דמ</w:t>
      </w:r>
      <w:r w:rsidR="00902923" w:rsidRPr="00DC56D8">
        <w:rPr>
          <w:rFonts w:ascii="David" w:hAnsi="David" w:cs="David" w:hint="cs"/>
          <w:sz w:val="24"/>
          <w:szCs w:val="24"/>
          <w:rtl/>
        </w:rPr>
        <w:t>י</w:t>
      </w:r>
      <w:r w:rsidR="002112F4" w:rsidRPr="00DC56D8">
        <w:rPr>
          <w:rFonts w:ascii="David" w:hAnsi="David" w:cs="David" w:hint="cs"/>
          <w:sz w:val="24"/>
          <w:szCs w:val="24"/>
          <w:rtl/>
        </w:rPr>
        <w:t xml:space="preserve">ים שונים ביניהם: האוניברסיטה העברית, אוניברסיטת תל אביב, אוניברסיטת בן גוריון ואוניברסיטת רייכמן. </w:t>
      </w:r>
      <w:r w:rsidR="00902923" w:rsidRPr="00DC56D8">
        <w:rPr>
          <w:rFonts w:ascii="David" w:hAnsi="David" w:cs="David" w:hint="cs"/>
          <w:sz w:val="24"/>
          <w:szCs w:val="24"/>
          <w:rtl/>
        </w:rPr>
        <w:t xml:space="preserve">בנוסף, הוא חבר בחוג לכלכלה </w:t>
      </w:r>
      <w:r w:rsidR="00BE06D2" w:rsidRPr="00DC56D8">
        <w:rPr>
          <w:rFonts w:ascii="David" w:hAnsi="David" w:cs="David" w:hint="cs"/>
          <w:sz w:val="24"/>
          <w:szCs w:val="24"/>
          <w:rtl/>
        </w:rPr>
        <w:t>ובבית הספר למדיניות ציבורית ב</w:t>
      </w:r>
      <w:r w:rsidR="00902923" w:rsidRPr="00DC56D8">
        <w:rPr>
          <w:rFonts w:ascii="David" w:hAnsi="David" w:cs="David" w:hint="cs"/>
          <w:sz w:val="24"/>
          <w:szCs w:val="24"/>
          <w:rtl/>
        </w:rPr>
        <w:t>אוניברסיטה העברית ועורך משותף של ה-</w:t>
      </w:r>
      <w:r w:rsidR="00902923" w:rsidRPr="00DC56D8">
        <w:rPr>
          <w:rFonts w:ascii="David" w:hAnsi="David" w:cs="David"/>
          <w:sz w:val="24"/>
          <w:szCs w:val="24"/>
        </w:rPr>
        <w:t>Israel Economic Review</w:t>
      </w:r>
      <w:r w:rsidR="00902923" w:rsidRPr="00DC56D8">
        <w:rPr>
          <w:rFonts w:ascii="David" w:hAnsi="David" w:cs="David" w:hint="cs"/>
          <w:sz w:val="24"/>
          <w:szCs w:val="24"/>
          <w:rtl/>
        </w:rPr>
        <w:t xml:space="preserve"> מאז היווסדו. </w:t>
      </w:r>
    </w:p>
    <w:p w:rsidR="002112F4" w:rsidRPr="00DC56D8" w:rsidRDefault="00F33811" w:rsidP="001E05B5">
      <w:pPr>
        <w:spacing w:line="360" w:lineRule="auto"/>
        <w:jc w:val="both"/>
        <w:rPr>
          <w:rFonts w:ascii="David" w:hAnsi="David" w:cs="David"/>
          <w:sz w:val="24"/>
          <w:szCs w:val="24"/>
          <w:rtl/>
        </w:rPr>
      </w:pPr>
      <w:r w:rsidRPr="00DC56D8">
        <w:rPr>
          <w:rFonts w:ascii="David" w:hAnsi="David" w:cs="David" w:hint="cs"/>
          <w:sz w:val="24"/>
          <w:szCs w:val="24"/>
          <w:rtl/>
        </w:rPr>
        <w:t xml:space="preserve">מישל </w:t>
      </w:r>
      <w:r w:rsidR="009E4BB4" w:rsidRPr="00DC56D8">
        <w:rPr>
          <w:rFonts w:ascii="David" w:hAnsi="David" w:cs="David" w:hint="cs"/>
          <w:sz w:val="24"/>
          <w:szCs w:val="24"/>
          <w:rtl/>
        </w:rPr>
        <w:t xml:space="preserve">פרסם עשרות </w:t>
      </w:r>
      <w:r w:rsidR="002112F4" w:rsidRPr="00DC56D8">
        <w:rPr>
          <w:rFonts w:ascii="David" w:hAnsi="David" w:cs="David" w:hint="cs"/>
          <w:sz w:val="24"/>
          <w:szCs w:val="24"/>
          <w:rtl/>
        </w:rPr>
        <w:t>מאמרים</w:t>
      </w:r>
      <w:r w:rsidR="00046FEC" w:rsidRPr="00DC56D8">
        <w:rPr>
          <w:rFonts w:ascii="David" w:hAnsi="David" w:cs="David" w:hint="cs"/>
          <w:sz w:val="24"/>
          <w:szCs w:val="24"/>
          <w:rtl/>
        </w:rPr>
        <w:t xml:space="preserve">, גם </w:t>
      </w:r>
      <w:r w:rsidR="002112F4" w:rsidRPr="00DC56D8">
        <w:rPr>
          <w:rFonts w:ascii="David" w:hAnsi="David" w:cs="David" w:hint="cs"/>
          <w:sz w:val="24"/>
          <w:szCs w:val="24"/>
          <w:rtl/>
        </w:rPr>
        <w:t xml:space="preserve">בכתבי עת מובילים בעולם שהוצגו באוניברסיטאות שונות בעולם ובבנקים מרכזיים. עבודותיו עוסקות </w:t>
      </w:r>
      <w:r w:rsidR="00A85CFC" w:rsidRPr="00DC56D8">
        <w:rPr>
          <w:rFonts w:ascii="David" w:hAnsi="David" w:cs="David" w:hint="cs"/>
          <w:sz w:val="24"/>
          <w:szCs w:val="24"/>
          <w:rtl/>
        </w:rPr>
        <w:t>בנושאים</w:t>
      </w:r>
      <w:r w:rsidR="00920AAF" w:rsidRPr="00DC56D8">
        <w:rPr>
          <w:rFonts w:ascii="David" w:hAnsi="David" w:cs="David" w:hint="cs"/>
          <w:sz w:val="24"/>
          <w:szCs w:val="24"/>
          <w:rtl/>
        </w:rPr>
        <w:t xml:space="preserve"> מאקרו-כלכליים, מדיניות פיסקאלית </w:t>
      </w:r>
      <w:r w:rsidR="007A52FE" w:rsidRPr="00DC56D8">
        <w:rPr>
          <w:rFonts w:ascii="David" w:hAnsi="David" w:cs="David" w:hint="cs"/>
          <w:sz w:val="24"/>
          <w:szCs w:val="24"/>
          <w:rtl/>
        </w:rPr>
        <w:t xml:space="preserve">ובפרט </w:t>
      </w:r>
      <w:r w:rsidR="00046FEC" w:rsidRPr="00DC56D8">
        <w:rPr>
          <w:rFonts w:ascii="David" w:hAnsi="David" w:cs="David" w:hint="cs"/>
          <w:sz w:val="24"/>
          <w:szCs w:val="24"/>
          <w:rtl/>
        </w:rPr>
        <w:t>ב</w:t>
      </w:r>
      <w:r w:rsidR="007A52FE" w:rsidRPr="00DC56D8">
        <w:rPr>
          <w:rFonts w:ascii="David" w:hAnsi="David" w:cs="David" w:hint="cs"/>
          <w:sz w:val="24"/>
          <w:szCs w:val="24"/>
          <w:rtl/>
        </w:rPr>
        <w:t>מדיניות מיסוי אופטימלית</w:t>
      </w:r>
      <w:r w:rsidR="00046FEC" w:rsidRPr="00DC56D8">
        <w:rPr>
          <w:rFonts w:ascii="David" w:hAnsi="David" w:cs="David" w:hint="cs"/>
          <w:sz w:val="24"/>
          <w:szCs w:val="24"/>
          <w:rtl/>
        </w:rPr>
        <w:t>,</w:t>
      </w:r>
      <w:r w:rsidR="001E05B5" w:rsidRPr="00DC56D8">
        <w:rPr>
          <w:rFonts w:ascii="David" w:hAnsi="David" w:cs="David" w:hint="cs"/>
          <w:sz w:val="24"/>
          <w:szCs w:val="24"/>
          <w:rtl/>
        </w:rPr>
        <w:t xml:space="preserve"> המחזוריות של המדיניות והמיסוי וכללים פיסקליים, תוך מתן חשיבות מיוחדת לניתוח ולימוד של </w:t>
      </w:r>
      <w:r w:rsidR="00A85CFC" w:rsidRPr="00DC56D8">
        <w:rPr>
          <w:rFonts w:ascii="David" w:hAnsi="David" w:cs="David" w:hint="cs"/>
          <w:sz w:val="24"/>
          <w:szCs w:val="24"/>
          <w:rtl/>
        </w:rPr>
        <w:t>כ</w:t>
      </w:r>
      <w:r w:rsidR="00920AAF" w:rsidRPr="00DC56D8">
        <w:rPr>
          <w:rFonts w:ascii="David" w:hAnsi="David" w:cs="David" w:hint="cs"/>
          <w:sz w:val="24"/>
          <w:szCs w:val="24"/>
          <w:rtl/>
        </w:rPr>
        <w:t xml:space="preserve">לכלת ישראל. </w:t>
      </w:r>
      <w:r w:rsidR="0000386C" w:rsidRPr="00DC56D8">
        <w:rPr>
          <w:rFonts w:ascii="David" w:hAnsi="David" w:cs="David" w:hint="cs"/>
          <w:sz w:val="24"/>
          <w:szCs w:val="24"/>
          <w:rtl/>
        </w:rPr>
        <w:t>מישל קיבל</w:t>
      </w:r>
      <w:r w:rsidR="002031F6" w:rsidRPr="00DC56D8">
        <w:rPr>
          <w:rFonts w:ascii="David" w:hAnsi="David" w:cs="David" w:hint="cs"/>
          <w:sz w:val="24"/>
          <w:szCs w:val="24"/>
          <w:rtl/>
        </w:rPr>
        <w:t xml:space="preserve"> פרסים שונים על תרומתו </w:t>
      </w:r>
      <w:r w:rsidR="00316752" w:rsidRPr="00DC56D8">
        <w:rPr>
          <w:rFonts w:ascii="David" w:hAnsi="David" w:cs="David" w:hint="cs"/>
          <w:sz w:val="24"/>
          <w:szCs w:val="24"/>
          <w:rtl/>
        </w:rPr>
        <w:t>לחקר</w:t>
      </w:r>
      <w:r w:rsidR="002031F6" w:rsidRPr="00DC56D8">
        <w:rPr>
          <w:rFonts w:ascii="David" w:hAnsi="David" w:cs="David" w:hint="cs"/>
          <w:sz w:val="24"/>
          <w:szCs w:val="24"/>
          <w:rtl/>
        </w:rPr>
        <w:t xml:space="preserve"> הכלכלה בישראל,</w:t>
      </w:r>
      <w:r w:rsidR="00A85CFC" w:rsidRPr="00DC56D8">
        <w:rPr>
          <w:rFonts w:ascii="David" w:hAnsi="David" w:cs="David" w:hint="cs"/>
          <w:sz w:val="24"/>
          <w:szCs w:val="24"/>
          <w:rtl/>
        </w:rPr>
        <w:t xml:space="preserve"> בין היתר </w:t>
      </w:r>
      <w:r w:rsidR="00316752" w:rsidRPr="00DC56D8">
        <w:rPr>
          <w:rFonts w:ascii="David" w:hAnsi="David" w:cs="David" w:hint="cs"/>
          <w:sz w:val="24"/>
          <w:szCs w:val="24"/>
          <w:rtl/>
        </w:rPr>
        <w:t>את</w:t>
      </w:r>
      <w:r w:rsidR="00A85CFC" w:rsidRPr="00DC56D8">
        <w:rPr>
          <w:rFonts w:ascii="David" w:hAnsi="David" w:cs="David" w:hint="cs"/>
          <w:sz w:val="24"/>
          <w:szCs w:val="24"/>
          <w:rtl/>
        </w:rPr>
        <w:t xml:space="preserve"> פרס געתון,</w:t>
      </w:r>
      <w:r w:rsidR="0000386C" w:rsidRPr="00DC56D8">
        <w:rPr>
          <w:rFonts w:ascii="David" w:hAnsi="David" w:cs="David" w:hint="cs"/>
          <w:sz w:val="24"/>
          <w:szCs w:val="24"/>
          <w:rtl/>
        </w:rPr>
        <w:t xml:space="preserve"> מהמכון למחקר כלכלי ביש</w:t>
      </w:r>
      <w:r w:rsidR="00A85CFC" w:rsidRPr="00DC56D8">
        <w:rPr>
          <w:rFonts w:ascii="David" w:hAnsi="David" w:cs="David" w:hint="cs"/>
          <w:sz w:val="24"/>
          <w:szCs w:val="24"/>
          <w:rtl/>
        </w:rPr>
        <w:t xml:space="preserve">ראל, </w:t>
      </w:r>
      <w:r w:rsidR="00D124B6" w:rsidRPr="00DC56D8">
        <w:rPr>
          <w:rFonts w:ascii="David" w:hAnsi="David" w:cs="David" w:hint="cs"/>
          <w:sz w:val="24"/>
          <w:szCs w:val="24"/>
          <w:rtl/>
        </w:rPr>
        <w:t xml:space="preserve">על </w:t>
      </w:r>
      <w:r w:rsidR="0000386C" w:rsidRPr="00DC56D8">
        <w:rPr>
          <w:rFonts w:ascii="David" w:hAnsi="David" w:cs="David" w:hint="cs"/>
          <w:sz w:val="24"/>
          <w:szCs w:val="24"/>
          <w:rtl/>
        </w:rPr>
        <w:t xml:space="preserve">עבודתו עם מומי דהן שעוסקת בקשר בין תקציב הסקטור הציבורי וצמיחה כלכלית בישראל. </w:t>
      </w:r>
    </w:p>
    <w:p w:rsidR="00394963" w:rsidRPr="00DC56D8" w:rsidRDefault="00920AAF" w:rsidP="006F57B5">
      <w:pPr>
        <w:spacing w:line="360" w:lineRule="auto"/>
        <w:jc w:val="both"/>
        <w:rPr>
          <w:rFonts w:ascii="David" w:hAnsi="David" w:cs="David"/>
          <w:sz w:val="24"/>
          <w:szCs w:val="24"/>
          <w:rtl/>
        </w:rPr>
      </w:pPr>
      <w:r w:rsidRPr="00DC56D8">
        <w:rPr>
          <w:rFonts w:ascii="David" w:hAnsi="David" w:cs="David" w:hint="cs"/>
          <w:sz w:val="24"/>
          <w:szCs w:val="24"/>
          <w:rtl/>
        </w:rPr>
        <w:t xml:space="preserve">מישל </w:t>
      </w:r>
      <w:r w:rsidR="006F57B5" w:rsidRPr="00DC56D8">
        <w:rPr>
          <w:rFonts w:ascii="David" w:hAnsi="David" w:cs="David" w:hint="cs"/>
          <w:sz w:val="24"/>
          <w:szCs w:val="24"/>
          <w:rtl/>
        </w:rPr>
        <w:t>צמח החטיבת המחקר, ו</w:t>
      </w:r>
      <w:r w:rsidR="00FE0832" w:rsidRPr="00DC56D8">
        <w:rPr>
          <w:rFonts w:ascii="David" w:hAnsi="David" w:cs="David" w:hint="cs"/>
          <w:sz w:val="24"/>
          <w:szCs w:val="24"/>
          <w:rtl/>
        </w:rPr>
        <w:t>כיהן</w:t>
      </w:r>
      <w:r w:rsidRPr="00DC56D8">
        <w:rPr>
          <w:rFonts w:ascii="David" w:hAnsi="David" w:cs="David" w:hint="cs"/>
          <w:sz w:val="24"/>
          <w:szCs w:val="24"/>
          <w:rtl/>
        </w:rPr>
        <w:t xml:space="preserve"> בתפקידים שונים </w:t>
      </w:r>
      <w:r w:rsidR="006F57B5" w:rsidRPr="00DC56D8">
        <w:rPr>
          <w:rFonts w:ascii="David" w:hAnsi="David" w:cs="David" w:hint="cs"/>
          <w:sz w:val="24"/>
          <w:szCs w:val="24"/>
          <w:rtl/>
        </w:rPr>
        <w:t>לאורך הדרך</w:t>
      </w:r>
      <w:r w:rsidRPr="00DC56D8">
        <w:rPr>
          <w:rFonts w:ascii="David" w:hAnsi="David" w:cs="David" w:hint="cs"/>
          <w:sz w:val="24"/>
          <w:szCs w:val="24"/>
          <w:rtl/>
        </w:rPr>
        <w:t xml:space="preserve">: </w:t>
      </w:r>
      <w:r w:rsidR="00164A5A" w:rsidRPr="00DC56D8">
        <w:rPr>
          <w:rFonts w:ascii="David" w:hAnsi="David" w:cs="David" w:hint="cs"/>
          <w:sz w:val="24"/>
          <w:szCs w:val="24"/>
          <w:rtl/>
        </w:rPr>
        <w:t>הוא</w:t>
      </w:r>
      <w:r w:rsidR="00F54CA2" w:rsidRPr="00DC56D8">
        <w:rPr>
          <w:rFonts w:ascii="David" w:hAnsi="David" w:cs="David" w:hint="cs"/>
          <w:sz w:val="24"/>
          <w:szCs w:val="24"/>
          <w:rtl/>
        </w:rPr>
        <w:t xml:space="preserve"> התחיל את דרכו בבנק ישראל </w:t>
      </w:r>
      <w:r w:rsidR="00FE0832" w:rsidRPr="00DC56D8">
        <w:rPr>
          <w:rFonts w:ascii="David" w:hAnsi="David" w:cs="David" w:hint="cs"/>
          <w:sz w:val="24"/>
          <w:szCs w:val="24"/>
          <w:rtl/>
        </w:rPr>
        <w:t xml:space="preserve">בשנת 1993 </w:t>
      </w:r>
      <w:r w:rsidR="00F54CA2" w:rsidRPr="00DC56D8">
        <w:rPr>
          <w:rFonts w:ascii="David" w:hAnsi="David" w:cs="David" w:hint="cs"/>
          <w:sz w:val="24"/>
          <w:szCs w:val="24"/>
          <w:rtl/>
        </w:rPr>
        <w:t xml:space="preserve">ככלכלן וראש התחום הריאלי והסקטור הציבורי. לאחר מכן הוא התקדם </w:t>
      </w:r>
      <w:r w:rsidR="00F54CA2" w:rsidRPr="00DC56D8">
        <w:rPr>
          <w:rFonts w:ascii="David" w:hAnsi="David" w:cs="David" w:hint="cs"/>
          <w:sz w:val="24"/>
          <w:szCs w:val="24"/>
          <w:rtl/>
        </w:rPr>
        <w:lastRenderedPageBreak/>
        <w:t xml:space="preserve">לתפקידי ניהול </w:t>
      </w:r>
      <w:r w:rsidR="00164A5A" w:rsidRPr="00DC56D8">
        <w:rPr>
          <w:rFonts w:ascii="David" w:hAnsi="David" w:cs="David" w:hint="cs"/>
          <w:sz w:val="24"/>
          <w:szCs w:val="24"/>
          <w:rtl/>
        </w:rPr>
        <w:t>כ</w:t>
      </w:r>
      <w:r w:rsidR="00F54CA2" w:rsidRPr="00DC56D8">
        <w:rPr>
          <w:rFonts w:ascii="David" w:hAnsi="David" w:cs="David" w:hint="cs"/>
          <w:sz w:val="24"/>
          <w:szCs w:val="24"/>
          <w:rtl/>
        </w:rPr>
        <w:t xml:space="preserve">סגן מנהל מחלקת המחקר ומנהל האגף למאקרו כלכלה בחטיבת המחקר. מאז שנת 2017 </w:t>
      </w:r>
      <w:r w:rsidRPr="00DC56D8">
        <w:rPr>
          <w:rFonts w:ascii="David" w:hAnsi="David" w:cs="David" w:hint="cs"/>
          <w:sz w:val="24"/>
          <w:szCs w:val="24"/>
          <w:rtl/>
        </w:rPr>
        <w:t>מישל מנהל את חטיבת המחקר ובשנתיים האחרונות</w:t>
      </w:r>
      <w:r w:rsidR="00F54CA2" w:rsidRPr="00DC56D8">
        <w:rPr>
          <w:rFonts w:ascii="David" w:hAnsi="David" w:cs="David" w:hint="cs"/>
          <w:sz w:val="24"/>
          <w:szCs w:val="24"/>
          <w:rtl/>
        </w:rPr>
        <w:t xml:space="preserve"> </w:t>
      </w:r>
      <w:r w:rsidR="00164A5A" w:rsidRPr="00DC56D8">
        <w:rPr>
          <w:rFonts w:ascii="David" w:hAnsi="David" w:cs="David" w:hint="cs"/>
          <w:sz w:val="24"/>
          <w:szCs w:val="24"/>
          <w:rtl/>
        </w:rPr>
        <w:t>הוא</w:t>
      </w:r>
      <w:r w:rsidR="00F54CA2" w:rsidRPr="00DC56D8">
        <w:rPr>
          <w:rFonts w:ascii="David" w:hAnsi="David" w:cs="David" w:hint="cs"/>
          <w:sz w:val="24"/>
          <w:szCs w:val="24"/>
          <w:rtl/>
        </w:rPr>
        <w:t xml:space="preserve"> </w:t>
      </w:r>
      <w:r w:rsidR="00F33811" w:rsidRPr="00DC56D8">
        <w:rPr>
          <w:rFonts w:ascii="David" w:hAnsi="David" w:cs="David" w:hint="cs"/>
          <w:sz w:val="24"/>
          <w:szCs w:val="24"/>
          <w:rtl/>
        </w:rPr>
        <w:t xml:space="preserve">כיהן </w:t>
      </w:r>
      <w:r w:rsidR="001E05B5" w:rsidRPr="00DC56D8">
        <w:rPr>
          <w:rFonts w:ascii="David" w:hAnsi="David" w:cs="David" w:hint="cs"/>
          <w:sz w:val="24"/>
          <w:szCs w:val="24"/>
          <w:rtl/>
        </w:rPr>
        <w:t xml:space="preserve">גם </w:t>
      </w:r>
      <w:r w:rsidR="00F33811" w:rsidRPr="00DC56D8">
        <w:rPr>
          <w:rFonts w:ascii="David" w:hAnsi="David" w:cs="David" w:hint="cs"/>
          <w:sz w:val="24"/>
          <w:szCs w:val="24"/>
          <w:rtl/>
        </w:rPr>
        <w:t>כ</w:t>
      </w:r>
      <w:r w:rsidRPr="00DC56D8">
        <w:rPr>
          <w:rFonts w:ascii="David" w:hAnsi="David" w:cs="David" w:hint="cs"/>
          <w:sz w:val="24"/>
          <w:szCs w:val="24"/>
          <w:rtl/>
        </w:rPr>
        <w:t>חבר בוועדה המוניטרית</w:t>
      </w:r>
      <w:r w:rsidR="001E05B5" w:rsidRPr="00DC56D8">
        <w:rPr>
          <w:rFonts w:ascii="David" w:hAnsi="David" w:cs="David" w:hint="cs"/>
          <w:sz w:val="24"/>
          <w:szCs w:val="24"/>
          <w:rtl/>
        </w:rPr>
        <w:t xml:space="preserve"> של בנק ישראל</w:t>
      </w:r>
      <w:r w:rsidRPr="00DC56D8">
        <w:rPr>
          <w:rFonts w:ascii="David" w:hAnsi="David" w:cs="David" w:hint="cs"/>
          <w:sz w:val="24"/>
          <w:szCs w:val="24"/>
          <w:rtl/>
        </w:rPr>
        <w:t xml:space="preserve">. </w:t>
      </w:r>
    </w:p>
    <w:p w:rsidR="00394963" w:rsidRPr="00DC56D8" w:rsidRDefault="00B32A85" w:rsidP="001E05B5">
      <w:pPr>
        <w:spacing w:line="360" w:lineRule="auto"/>
        <w:jc w:val="both"/>
        <w:rPr>
          <w:rFonts w:ascii="David" w:hAnsi="David" w:cs="David"/>
          <w:sz w:val="24"/>
          <w:szCs w:val="24"/>
          <w:rtl/>
        </w:rPr>
      </w:pPr>
      <w:r w:rsidRPr="00DC56D8">
        <w:rPr>
          <w:rFonts w:ascii="David" w:hAnsi="David" w:cs="David" w:hint="cs"/>
          <w:sz w:val="24"/>
          <w:szCs w:val="24"/>
          <w:rtl/>
        </w:rPr>
        <w:t>התרומה של מ</w:t>
      </w:r>
      <w:r w:rsidR="00EA7779" w:rsidRPr="00DC56D8">
        <w:rPr>
          <w:rFonts w:ascii="David" w:hAnsi="David" w:cs="David" w:hint="cs"/>
          <w:sz w:val="24"/>
          <w:szCs w:val="24"/>
          <w:rtl/>
        </w:rPr>
        <w:t>ישל לכלכלת ישראל בשנים בהן</w:t>
      </w:r>
      <w:r w:rsidRPr="00DC56D8">
        <w:rPr>
          <w:rFonts w:ascii="David" w:hAnsi="David" w:cs="David" w:hint="cs"/>
          <w:sz w:val="24"/>
          <w:szCs w:val="24"/>
          <w:rtl/>
        </w:rPr>
        <w:t xml:space="preserve"> </w:t>
      </w:r>
      <w:r w:rsidR="00EA7779" w:rsidRPr="00DC56D8">
        <w:rPr>
          <w:rFonts w:ascii="David" w:hAnsi="David" w:cs="David" w:hint="cs"/>
          <w:sz w:val="24"/>
          <w:szCs w:val="24"/>
          <w:rtl/>
        </w:rPr>
        <w:t>היה חלק מ</w:t>
      </w:r>
      <w:r w:rsidRPr="00DC56D8">
        <w:rPr>
          <w:rFonts w:ascii="David" w:hAnsi="David" w:cs="David" w:hint="cs"/>
          <w:sz w:val="24"/>
          <w:szCs w:val="24"/>
          <w:rtl/>
        </w:rPr>
        <w:t>חטיבת המחקר בכלל ו</w:t>
      </w:r>
      <w:r w:rsidR="00902923" w:rsidRPr="00DC56D8">
        <w:rPr>
          <w:rFonts w:ascii="David" w:hAnsi="David" w:cs="David" w:hint="cs"/>
          <w:sz w:val="24"/>
          <w:szCs w:val="24"/>
          <w:rtl/>
        </w:rPr>
        <w:t xml:space="preserve">בחמש השנים האחרונות כמנהל החטיבה </w:t>
      </w:r>
      <w:r w:rsidRPr="00DC56D8">
        <w:rPr>
          <w:rFonts w:ascii="David" w:hAnsi="David" w:cs="David" w:hint="cs"/>
          <w:sz w:val="24"/>
          <w:szCs w:val="24"/>
          <w:rtl/>
        </w:rPr>
        <w:t>בפרט</w:t>
      </w:r>
      <w:r w:rsidR="001E05B5" w:rsidRPr="00DC56D8">
        <w:rPr>
          <w:rFonts w:ascii="David" w:hAnsi="David" w:cs="David" w:hint="cs"/>
          <w:sz w:val="24"/>
          <w:szCs w:val="24"/>
          <w:rtl/>
        </w:rPr>
        <w:t xml:space="preserve"> היא רבה ומשמעותית וקשה לכמת אותה</w:t>
      </w:r>
      <w:r w:rsidRPr="00DC56D8">
        <w:rPr>
          <w:rFonts w:ascii="David" w:hAnsi="David" w:cs="David" w:hint="cs"/>
          <w:sz w:val="24"/>
          <w:szCs w:val="24"/>
          <w:rtl/>
        </w:rPr>
        <w:t xml:space="preserve">. </w:t>
      </w:r>
      <w:r w:rsidR="000E0253" w:rsidRPr="00DC56D8">
        <w:rPr>
          <w:rFonts w:ascii="David" w:hAnsi="David" w:cs="David" w:hint="cs"/>
          <w:sz w:val="24"/>
          <w:szCs w:val="24"/>
          <w:rtl/>
        </w:rPr>
        <w:t xml:space="preserve">שנים בהן פרצה מגפת הקורונה במסגרתה נדרשנו לבצע הרחבות מוניטריות כדי לשמור על יציבות </w:t>
      </w:r>
      <w:r w:rsidR="005614DA" w:rsidRPr="00DC56D8">
        <w:rPr>
          <w:rFonts w:ascii="David" w:hAnsi="David" w:cs="David" w:hint="cs"/>
          <w:sz w:val="24"/>
          <w:szCs w:val="24"/>
          <w:rtl/>
        </w:rPr>
        <w:t>ה</w:t>
      </w:r>
      <w:r w:rsidR="000E0253" w:rsidRPr="00DC56D8">
        <w:rPr>
          <w:rFonts w:ascii="David" w:hAnsi="David" w:cs="David" w:hint="cs"/>
          <w:sz w:val="24"/>
          <w:szCs w:val="24"/>
          <w:rtl/>
        </w:rPr>
        <w:t>משק, הפלישה הרוסית לאוקראינה שהובילה למשבר אנרגיה עולמי ולפליטים רבים, התמודדות עם סיכוני משבר האקלים, אי-יציבות פוליטית ועליית האינפלציה בישראל ובעולם בחודשים האחרונים. כל אלה דוגמאות שממחישות את המציאות המורכבת בה נדרשנו לפעול על מנת לשמור על היציבות הכלכלית במשק הישראלי.</w:t>
      </w:r>
      <w:r w:rsidR="00AE4DF2" w:rsidRPr="00DC56D8">
        <w:rPr>
          <w:rFonts w:ascii="David" w:hAnsi="David" w:cs="David" w:hint="cs"/>
          <w:sz w:val="24"/>
          <w:szCs w:val="24"/>
          <w:rtl/>
        </w:rPr>
        <w:t xml:space="preserve"> </w:t>
      </w:r>
    </w:p>
    <w:p w:rsidR="00920AAF" w:rsidRPr="00DC56D8" w:rsidRDefault="00394963" w:rsidP="00394963">
      <w:pPr>
        <w:spacing w:line="360" w:lineRule="auto"/>
        <w:jc w:val="both"/>
        <w:rPr>
          <w:rFonts w:ascii="David" w:hAnsi="David" w:cs="David"/>
          <w:sz w:val="24"/>
          <w:szCs w:val="24"/>
          <w:rtl/>
        </w:rPr>
      </w:pPr>
      <w:r w:rsidRPr="00DC56D8">
        <w:rPr>
          <w:rFonts w:ascii="David" w:hAnsi="David" w:cs="David" w:hint="cs"/>
          <w:sz w:val="24"/>
          <w:szCs w:val="24"/>
          <w:rtl/>
        </w:rPr>
        <w:t xml:space="preserve">כמנהל החטיבה, </w:t>
      </w:r>
      <w:r w:rsidR="001E05B5" w:rsidRPr="00DC56D8">
        <w:rPr>
          <w:rFonts w:ascii="David" w:hAnsi="David" w:cs="David" w:hint="cs"/>
          <w:sz w:val="24"/>
          <w:szCs w:val="24"/>
          <w:rtl/>
        </w:rPr>
        <w:t xml:space="preserve">מישל הוביל </w:t>
      </w:r>
      <w:r w:rsidR="00AE4DF2" w:rsidRPr="00DC56D8">
        <w:rPr>
          <w:rFonts w:ascii="David" w:hAnsi="David" w:cs="David" w:hint="cs"/>
          <w:sz w:val="24"/>
          <w:szCs w:val="24"/>
          <w:rtl/>
        </w:rPr>
        <w:t>את</w:t>
      </w:r>
      <w:r w:rsidR="001E05B5" w:rsidRPr="00DC56D8">
        <w:rPr>
          <w:rFonts w:ascii="David" w:hAnsi="David" w:cs="David" w:hint="cs"/>
          <w:sz w:val="24"/>
          <w:szCs w:val="24"/>
          <w:rtl/>
        </w:rPr>
        <w:t xml:space="preserve"> הכנת</w:t>
      </w:r>
      <w:r w:rsidR="00AE4DF2" w:rsidRPr="00DC56D8">
        <w:rPr>
          <w:rFonts w:ascii="David" w:hAnsi="David" w:cs="David" w:hint="cs"/>
          <w:sz w:val="24"/>
          <w:szCs w:val="24"/>
          <w:rtl/>
        </w:rPr>
        <w:t xml:space="preserve"> אחד הדוחות המקיפים ביותר </w:t>
      </w:r>
      <w:r w:rsidR="001E05B5" w:rsidRPr="00DC56D8">
        <w:rPr>
          <w:rFonts w:ascii="David" w:hAnsi="David" w:cs="David" w:hint="cs"/>
          <w:sz w:val="24"/>
          <w:szCs w:val="24"/>
          <w:rtl/>
        </w:rPr>
        <w:t xml:space="preserve">שהוגשו לממשלה, </w:t>
      </w:r>
      <w:r w:rsidR="00FC268E" w:rsidRPr="00DC56D8">
        <w:rPr>
          <w:rFonts w:ascii="David" w:hAnsi="David" w:cs="David" w:hint="cs"/>
          <w:sz w:val="24"/>
          <w:szCs w:val="24"/>
          <w:rtl/>
        </w:rPr>
        <w:t xml:space="preserve">שכלל המלצות לצעדי מדיניות להעלאת רמת הפריון במשק בטווח ארוך. </w:t>
      </w:r>
      <w:r w:rsidR="002112F4" w:rsidRPr="00DC56D8">
        <w:rPr>
          <w:rFonts w:ascii="David" w:hAnsi="David" w:cs="David" w:hint="cs"/>
          <w:sz w:val="24"/>
          <w:szCs w:val="24"/>
          <w:rtl/>
        </w:rPr>
        <w:t xml:space="preserve">מבחינתי, המחויבות של מישל לחטיבה ולבנק </w:t>
      </w:r>
      <w:r w:rsidR="00297187" w:rsidRPr="00DC56D8">
        <w:rPr>
          <w:rFonts w:ascii="David" w:hAnsi="David" w:cs="David" w:hint="cs"/>
          <w:sz w:val="24"/>
          <w:szCs w:val="24"/>
          <w:rtl/>
        </w:rPr>
        <w:t xml:space="preserve">בתקופה זו </w:t>
      </w:r>
      <w:r w:rsidR="002112F4" w:rsidRPr="00DC56D8">
        <w:rPr>
          <w:rFonts w:ascii="David" w:hAnsi="David" w:cs="David" w:hint="cs"/>
          <w:sz w:val="24"/>
          <w:szCs w:val="24"/>
          <w:rtl/>
        </w:rPr>
        <w:t xml:space="preserve">והרצון שלו לקדם יוזמות חדשות בתחומים שונים </w:t>
      </w:r>
      <w:r w:rsidR="00902923" w:rsidRPr="00DC56D8">
        <w:rPr>
          <w:rFonts w:ascii="David" w:hAnsi="David" w:cs="David" w:hint="cs"/>
          <w:sz w:val="24"/>
          <w:szCs w:val="24"/>
          <w:rtl/>
        </w:rPr>
        <w:t xml:space="preserve">באמצעות מחקר איכותי </w:t>
      </w:r>
      <w:r w:rsidR="002031F6" w:rsidRPr="00DC56D8">
        <w:rPr>
          <w:rFonts w:ascii="David" w:hAnsi="David" w:cs="David" w:hint="cs"/>
          <w:sz w:val="24"/>
          <w:szCs w:val="24"/>
          <w:rtl/>
        </w:rPr>
        <w:t xml:space="preserve">לאורך השנים </w:t>
      </w:r>
      <w:r w:rsidR="002112F4" w:rsidRPr="00DC56D8">
        <w:rPr>
          <w:rFonts w:ascii="David" w:hAnsi="David" w:cs="David" w:hint="cs"/>
          <w:sz w:val="24"/>
          <w:szCs w:val="24"/>
          <w:rtl/>
        </w:rPr>
        <w:t>מעוררת השראה</w:t>
      </w:r>
      <w:r w:rsidR="001E05B5" w:rsidRPr="00DC56D8">
        <w:rPr>
          <w:rFonts w:ascii="David" w:hAnsi="David" w:cs="David" w:hint="cs"/>
          <w:sz w:val="24"/>
          <w:szCs w:val="24"/>
          <w:rtl/>
        </w:rPr>
        <w:t xml:space="preserve"> וראויה להערכה רבה</w:t>
      </w:r>
      <w:r w:rsidR="002112F4" w:rsidRPr="00DC56D8">
        <w:rPr>
          <w:rFonts w:ascii="David" w:hAnsi="David" w:cs="David" w:hint="cs"/>
          <w:sz w:val="24"/>
          <w:szCs w:val="24"/>
          <w:rtl/>
        </w:rPr>
        <w:t xml:space="preserve">. </w:t>
      </w:r>
    </w:p>
    <w:p w:rsidR="00F33811" w:rsidRPr="00DC56D8" w:rsidRDefault="00F33811" w:rsidP="006F57B5">
      <w:pPr>
        <w:spacing w:line="360" w:lineRule="auto"/>
        <w:jc w:val="both"/>
        <w:rPr>
          <w:rFonts w:ascii="David" w:hAnsi="David" w:cs="David"/>
          <w:sz w:val="24"/>
          <w:szCs w:val="24"/>
          <w:rtl/>
        </w:rPr>
      </w:pPr>
      <w:r w:rsidRPr="00DC56D8">
        <w:rPr>
          <w:rFonts w:ascii="David" w:hAnsi="David" w:cs="David" w:hint="cs"/>
          <w:sz w:val="24"/>
          <w:szCs w:val="24"/>
          <w:rtl/>
        </w:rPr>
        <w:t>במסגרת תפקידיו בבנק ישראל מישל הוביל נושאים רבים שקשורים למדיניות מוניטרית ולייעוץ כלכלי לממשלה</w:t>
      </w:r>
      <w:r w:rsidR="00F97706" w:rsidRPr="00DC56D8">
        <w:rPr>
          <w:rFonts w:ascii="David" w:hAnsi="David" w:cs="David" w:hint="cs"/>
          <w:sz w:val="24"/>
          <w:szCs w:val="24"/>
          <w:rtl/>
        </w:rPr>
        <w:t xml:space="preserve"> </w:t>
      </w:r>
      <w:r w:rsidR="005614DA" w:rsidRPr="00DC56D8">
        <w:rPr>
          <w:rFonts w:ascii="David" w:hAnsi="David" w:cs="David" w:hint="cs"/>
          <w:sz w:val="24"/>
          <w:szCs w:val="24"/>
          <w:rtl/>
        </w:rPr>
        <w:t xml:space="preserve">וכן </w:t>
      </w:r>
      <w:r w:rsidR="00F97706" w:rsidRPr="00DC56D8">
        <w:rPr>
          <w:rFonts w:ascii="David" w:hAnsi="David" w:cs="David" w:hint="cs"/>
          <w:sz w:val="24"/>
          <w:szCs w:val="24"/>
          <w:rtl/>
        </w:rPr>
        <w:t xml:space="preserve">העמיק את קשרי העבודה של בנק ישראל עם חטיבות מחקר בבנקים מרכזיים אחרים </w:t>
      </w:r>
      <w:r w:rsidR="00FC268E" w:rsidRPr="00DC56D8">
        <w:rPr>
          <w:rFonts w:ascii="David" w:hAnsi="David" w:cs="David" w:hint="cs"/>
          <w:sz w:val="24"/>
          <w:szCs w:val="24"/>
          <w:rtl/>
        </w:rPr>
        <w:t>וגופים</w:t>
      </w:r>
      <w:r w:rsidR="00F97706" w:rsidRPr="00DC56D8">
        <w:rPr>
          <w:rFonts w:ascii="David" w:hAnsi="David" w:cs="David" w:hint="cs"/>
          <w:sz w:val="24"/>
          <w:szCs w:val="24"/>
          <w:rtl/>
        </w:rPr>
        <w:t xml:space="preserve"> </w:t>
      </w:r>
      <w:r w:rsidR="00FC268E" w:rsidRPr="00DC56D8">
        <w:rPr>
          <w:rFonts w:ascii="David" w:hAnsi="David" w:cs="David" w:hint="cs"/>
          <w:sz w:val="24"/>
          <w:szCs w:val="24"/>
          <w:rtl/>
        </w:rPr>
        <w:t>שונים</w:t>
      </w:r>
      <w:r w:rsidR="00F97706" w:rsidRPr="00DC56D8">
        <w:rPr>
          <w:rFonts w:ascii="David" w:hAnsi="David" w:cs="David" w:hint="cs"/>
          <w:sz w:val="24"/>
          <w:szCs w:val="24"/>
          <w:rtl/>
        </w:rPr>
        <w:t xml:space="preserve"> בארץ ובעולם,</w:t>
      </w:r>
      <w:r w:rsidRPr="00DC56D8">
        <w:rPr>
          <w:rFonts w:ascii="David" w:hAnsi="David" w:cs="David" w:hint="cs"/>
          <w:sz w:val="24"/>
          <w:szCs w:val="24"/>
          <w:rtl/>
        </w:rPr>
        <w:t xml:space="preserve"> </w:t>
      </w:r>
      <w:r w:rsidR="00F97706" w:rsidRPr="00DC56D8">
        <w:rPr>
          <w:rFonts w:ascii="David" w:hAnsi="David" w:cs="David" w:hint="cs"/>
          <w:sz w:val="24"/>
          <w:szCs w:val="24"/>
          <w:rtl/>
        </w:rPr>
        <w:t xml:space="preserve">ביניהם - </w:t>
      </w:r>
      <w:r w:rsidRPr="00DC56D8">
        <w:rPr>
          <w:rFonts w:ascii="David" w:hAnsi="David" w:cs="David" w:hint="cs"/>
          <w:sz w:val="24"/>
          <w:szCs w:val="24"/>
          <w:rtl/>
        </w:rPr>
        <w:t xml:space="preserve"> ניהול הקבוצה הכלכלית במסגרת הכניסה של ישראל לארגון ה-</w:t>
      </w:r>
      <w:r w:rsidRPr="00DC56D8">
        <w:rPr>
          <w:rFonts w:ascii="David" w:hAnsi="David" w:cs="David" w:hint="cs"/>
          <w:sz w:val="24"/>
          <w:szCs w:val="24"/>
        </w:rPr>
        <w:t>OEC</w:t>
      </w:r>
      <w:r w:rsidRPr="00DC56D8">
        <w:rPr>
          <w:rFonts w:ascii="David" w:hAnsi="David" w:cs="David"/>
          <w:sz w:val="24"/>
          <w:szCs w:val="24"/>
        </w:rPr>
        <w:t>D</w:t>
      </w:r>
      <w:r w:rsidRPr="00DC56D8">
        <w:rPr>
          <w:rFonts w:ascii="David" w:hAnsi="David" w:cs="David" w:hint="cs"/>
          <w:sz w:val="24"/>
          <w:szCs w:val="24"/>
          <w:rtl/>
        </w:rPr>
        <w:t xml:space="preserve">, קבוצת המחקר הבין-משרדית של התכנית למענקי עבודה, וצוותים שונים נוספים. בנוסף, מישל מייצג את הבנק בוועדות שונות </w:t>
      </w:r>
      <w:r w:rsidR="006F57B5" w:rsidRPr="00DC56D8">
        <w:rPr>
          <w:rFonts w:ascii="David" w:hAnsi="David" w:cs="David" w:hint="cs"/>
          <w:sz w:val="24"/>
          <w:szCs w:val="24"/>
          <w:rtl/>
        </w:rPr>
        <w:t xml:space="preserve">ומכהן  כיו"ר משותף </w:t>
      </w:r>
      <w:r w:rsidRPr="00DC56D8">
        <w:rPr>
          <w:rFonts w:ascii="David" w:hAnsi="David" w:cs="David" w:hint="cs"/>
          <w:sz w:val="24"/>
          <w:szCs w:val="24"/>
          <w:rtl/>
        </w:rPr>
        <w:t xml:space="preserve">בוועדת היישום להגברת התחרות. כמובן שגם מעבר לצוותי עבודה ספציפיים, כל ההמלצות וההתייחסויות לרפורמות של ממשלות חדשות, והיו כמה כאלה בשנים האחרונות, מגיעות מעבודת מחקר מעמיקה ואיכותית של עובדות ועובדים בחטיבת המחקר בניהולו של מישל. </w:t>
      </w:r>
    </w:p>
    <w:p w:rsidR="00082FFC" w:rsidRPr="00DC56D8" w:rsidRDefault="00F33811" w:rsidP="00B3521E">
      <w:pPr>
        <w:spacing w:line="360" w:lineRule="auto"/>
        <w:jc w:val="both"/>
        <w:rPr>
          <w:rFonts w:ascii="David" w:hAnsi="David" w:cs="David"/>
          <w:sz w:val="24"/>
          <w:szCs w:val="24"/>
          <w:rtl/>
        </w:rPr>
      </w:pPr>
      <w:r w:rsidRPr="00DC56D8">
        <w:rPr>
          <w:rFonts w:ascii="David" w:hAnsi="David" w:cs="David" w:hint="cs"/>
          <w:sz w:val="24"/>
          <w:szCs w:val="24"/>
          <w:rtl/>
        </w:rPr>
        <w:t>בעיניי</w:t>
      </w:r>
      <w:r w:rsidR="00082FFC" w:rsidRPr="00DC56D8">
        <w:rPr>
          <w:rFonts w:ascii="David" w:hAnsi="David" w:cs="David" w:hint="cs"/>
          <w:sz w:val="24"/>
          <w:szCs w:val="24"/>
          <w:rtl/>
        </w:rPr>
        <w:t xml:space="preserve">, מה שמייחד את העשייה של מישל היא המעורבות המעשית שלו בקידום מדיניות ציבורית והיכולת שלו לתרגם תובנות של מודלים כלכליים מורכבים למציאות בשטח. העובדה שעמד בראש תכנית הצוערים לשירות המדינה ובראש התוכנית לכלכלה וחברה במכון ון ליר בירושלים מעידה על איכויות אלו בצורה הטובה ביותר </w:t>
      </w:r>
      <w:r w:rsidR="00082FFC" w:rsidRPr="00DC56D8">
        <w:rPr>
          <w:rFonts w:ascii="David" w:hAnsi="David" w:cs="David"/>
          <w:sz w:val="24"/>
          <w:szCs w:val="24"/>
          <w:rtl/>
        </w:rPr>
        <w:t>–</w:t>
      </w:r>
      <w:r w:rsidR="00082FFC" w:rsidRPr="00DC56D8">
        <w:rPr>
          <w:rFonts w:ascii="David" w:hAnsi="David" w:cs="David" w:hint="cs"/>
          <w:sz w:val="24"/>
          <w:szCs w:val="24"/>
          <w:rtl/>
        </w:rPr>
        <w:t xml:space="preserve"> שילוב של כלכלה, אקדמיה, שליחות, חברה וחינוך. </w:t>
      </w:r>
    </w:p>
    <w:p w:rsidR="00B3521E" w:rsidRPr="00DC56D8" w:rsidRDefault="00B3521E" w:rsidP="00B3521E">
      <w:pPr>
        <w:shd w:val="clear" w:color="auto" w:fill="FFFFFF"/>
        <w:spacing w:after="0" w:line="360" w:lineRule="auto"/>
        <w:jc w:val="both"/>
        <w:rPr>
          <w:rFonts w:ascii="David" w:hAnsi="David" w:cs="David"/>
          <w:sz w:val="24"/>
          <w:szCs w:val="24"/>
          <w:rtl/>
        </w:rPr>
      </w:pPr>
      <w:r w:rsidRPr="00DC56D8">
        <w:rPr>
          <w:rFonts w:ascii="David" w:hAnsi="David" w:cs="David"/>
          <w:sz w:val="24"/>
          <w:szCs w:val="24"/>
          <w:rtl/>
        </w:rPr>
        <w:t>בשנתיים האחרונות הוביל מישל את צוות האסטרטגיה שעוסק בבחינה מחדש של יעד האינפלציה בישראל. גולת הכותרת של פעולתו היא יוזמה, קידום ועריכה</w:t>
      </w:r>
      <w:r w:rsidRPr="00DC56D8">
        <w:rPr>
          <w:rFonts w:ascii="David" w:hAnsi="David" w:cs="David" w:hint="cs"/>
          <w:sz w:val="24"/>
          <w:szCs w:val="24"/>
          <w:rtl/>
        </w:rPr>
        <w:t xml:space="preserve"> </w:t>
      </w:r>
      <w:r w:rsidRPr="00DC56D8">
        <w:rPr>
          <w:rFonts w:ascii="David" w:hAnsi="David" w:cs="David"/>
          <w:sz w:val="24"/>
          <w:szCs w:val="24"/>
          <w:rtl/>
        </w:rPr>
        <w:t>–</w:t>
      </w:r>
      <w:r w:rsidRPr="00DC56D8">
        <w:rPr>
          <w:rFonts w:ascii="David" w:hAnsi="David" w:cs="David" w:hint="cs"/>
          <w:sz w:val="24"/>
          <w:szCs w:val="24"/>
          <w:rtl/>
        </w:rPr>
        <w:t xml:space="preserve"> שגם אני לקחתי בה חלק -</w:t>
      </w:r>
      <w:r w:rsidRPr="00DC56D8">
        <w:rPr>
          <w:rFonts w:ascii="David" w:hAnsi="David" w:cs="David"/>
          <w:sz w:val="24"/>
          <w:szCs w:val="24"/>
          <w:rtl/>
        </w:rPr>
        <w:t xml:space="preserve"> של ספר מקיף הכולל מאמרי מחקר שברובם נכתבו בחטיבה, הסוקר את ההיבטים השונים של סביבת האינפלציה והמדיניות המונטרית בעשורים האחרונים. ספר זה, יחד עם שני כנסים מקצועיים ועבודה רבה שנעשתה בחטיבת המחקר מהווים את הבסיס המקצועי הרחב והמקיף לתהליך הבחינה של יעד האינפלציה.</w:t>
      </w:r>
    </w:p>
    <w:p w:rsidR="007E70BA" w:rsidRPr="00DC56D8" w:rsidRDefault="007E70BA" w:rsidP="00B3521E">
      <w:pPr>
        <w:shd w:val="clear" w:color="auto" w:fill="FFFFFF"/>
        <w:spacing w:after="0" w:line="360" w:lineRule="auto"/>
        <w:jc w:val="both"/>
        <w:rPr>
          <w:rFonts w:ascii="David" w:hAnsi="David" w:cs="David"/>
          <w:sz w:val="24"/>
          <w:szCs w:val="24"/>
        </w:rPr>
      </w:pPr>
    </w:p>
    <w:p w:rsidR="00B3521E" w:rsidRPr="00DC56D8" w:rsidRDefault="007E70BA" w:rsidP="00B3521E">
      <w:pPr>
        <w:spacing w:line="360" w:lineRule="auto"/>
        <w:jc w:val="both"/>
        <w:rPr>
          <w:rFonts w:ascii="David" w:hAnsi="David" w:cs="David"/>
          <w:sz w:val="24"/>
          <w:szCs w:val="24"/>
          <w:rtl/>
        </w:rPr>
      </w:pPr>
      <w:r w:rsidRPr="00DC56D8">
        <w:rPr>
          <w:rFonts w:ascii="David" w:hAnsi="David" w:cs="David"/>
          <w:sz w:val="24"/>
          <w:szCs w:val="24"/>
          <w:rtl/>
        </w:rPr>
        <w:t>מישל, האינטראקציות שלנו הן בפורומים שונים כגון הוועדה המוניטרית והן בארבע עיניים, תמיד התא</w:t>
      </w:r>
      <w:r w:rsidRPr="00DC56D8">
        <w:rPr>
          <w:rFonts w:ascii="David" w:hAnsi="David" w:cs="David" w:hint="cs"/>
          <w:sz w:val="24"/>
          <w:szCs w:val="24"/>
          <w:rtl/>
        </w:rPr>
        <w:t>פ</w:t>
      </w:r>
      <w:r w:rsidRPr="00DC56D8">
        <w:rPr>
          <w:rFonts w:ascii="David" w:hAnsi="David" w:cs="David"/>
          <w:sz w:val="24"/>
          <w:szCs w:val="24"/>
          <w:rtl/>
        </w:rPr>
        <w:t xml:space="preserve">יינו בכך שמחד היטבת לתכלל את העמדות המקצועיות של החטיבה ולתמסר אותן באופן ברור ומאידך הקפדת להיות נאמן לאמת המקצועית שלך ולחדד את עמדתך האישית. בהשאלה </w:t>
      </w:r>
      <w:r w:rsidRPr="00DC56D8">
        <w:rPr>
          <w:rFonts w:ascii="David" w:hAnsi="David" w:cs="David"/>
          <w:sz w:val="24"/>
          <w:szCs w:val="24"/>
          <w:rtl/>
        </w:rPr>
        <w:lastRenderedPageBreak/>
        <w:t>מעולם הכדורגל אתה שילוב של שחקן נבחרת המהווה חלק מצוות ושחקן נשמה הנאמן לאמת המקצועית שלו.</w:t>
      </w:r>
    </w:p>
    <w:p w:rsidR="00C02EE1" w:rsidRPr="00DC56D8" w:rsidRDefault="002861F5" w:rsidP="006F57B5">
      <w:pPr>
        <w:spacing w:line="360" w:lineRule="auto"/>
        <w:jc w:val="both"/>
        <w:rPr>
          <w:rFonts w:ascii="David" w:hAnsi="David" w:cs="David"/>
          <w:sz w:val="24"/>
          <w:szCs w:val="24"/>
          <w:rtl/>
        </w:rPr>
      </w:pPr>
      <w:r w:rsidRPr="00DC56D8">
        <w:rPr>
          <w:rFonts w:ascii="David" w:hAnsi="David" w:cs="David" w:hint="cs"/>
          <w:sz w:val="24"/>
          <w:szCs w:val="24"/>
          <w:rtl/>
        </w:rPr>
        <w:t>מישל, אני מבקש להודות לך על התקופה המשמעותית שלך</w:t>
      </w:r>
      <w:r w:rsidR="00C02EE1" w:rsidRPr="00DC56D8">
        <w:rPr>
          <w:rFonts w:ascii="David" w:hAnsi="David" w:cs="David" w:hint="cs"/>
          <w:sz w:val="24"/>
          <w:szCs w:val="24"/>
          <w:rtl/>
        </w:rPr>
        <w:t xml:space="preserve"> בבנק ישראל. הידע </w:t>
      </w:r>
      <w:r w:rsidR="00FC268E" w:rsidRPr="00DC56D8">
        <w:rPr>
          <w:rFonts w:ascii="David" w:hAnsi="David" w:cs="David" w:hint="cs"/>
          <w:sz w:val="24"/>
          <w:szCs w:val="24"/>
          <w:rtl/>
        </w:rPr>
        <w:t xml:space="preserve">הכלכלי </w:t>
      </w:r>
      <w:r w:rsidR="00C02EE1" w:rsidRPr="00DC56D8">
        <w:rPr>
          <w:rFonts w:ascii="David" w:hAnsi="David" w:cs="David" w:hint="cs"/>
          <w:sz w:val="24"/>
          <w:szCs w:val="24"/>
          <w:rtl/>
        </w:rPr>
        <w:t xml:space="preserve">הנרחב </w:t>
      </w:r>
      <w:r w:rsidR="008A2204" w:rsidRPr="00DC56D8">
        <w:rPr>
          <w:rFonts w:ascii="David" w:hAnsi="David" w:cs="David" w:hint="cs"/>
          <w:sz w:val="24"/>
          <w:szCs w:val="24"/>
          <w:rtl/>
        </w:rPr>
        <w:t>שלך</w:t>
      </w:r>
      <w:r w:rsidR="00FC268E" w:rsidRPr="00DC56D8">
        <w:rPr>
          <w:rFonts w:ascii="David" w:hAnsi="David" w:cs="David" w:hint="cs"/>
          <w:sz w:val="24"/>
          <w:szCs w:val="24"/>
          <w:rtl/>
        </w:rPr>
        <w:t>, המומחיות שלך</w:t>
      </w:r>
      <w:r w:rsidR="00C02EE1" w:rsidRPr="00DC56D8">
        <w:rPr>
          <w:rFonts w:ascii="David" w:hAnsi="David" w:cs="David" w:hint="cs"/>
          <w:sz w:val="24"/>
          <w:szCs w:val="24"/>
          <w:rtl/>
        </w:rPr>
        <w:t xml:space="preserve"> בתחום המדיניות הציבורית, </w:t>
      </w:r>
      <w:r w:rsidR="00FC268E" w:rsidRPr="00DC56D8">
        <w:rPr>
          <w:rFonts w:ascii="David" w:hAnsi="David" w:cs="David" w:hint="cs"/>
          <w:sz w:val="24"/>
          <w:szCs w:val="24"/>
          <w:rtl/>
        </w:rPr>
        <w:t>באו לידי ביטוי באופן בו הובלת</w:t>
      </w:r>
      <w:r w:rsidRPr="00DC56D8">
        <w:rPr>
          <w:rFonts w:ascii="David" w:hAnsi="David" w:cs="David" w:hint="cs"/>
          <w:sz w:val="24"/>
          <w:szCs w:val="24"/>
          <w:rtl/>
        </w:rPr>
        <w:t xml:space="preserve"> את</w:t>
      </w:r>
      <w:r w:rsidR="00C02EE1" w:rsidRPr="00DC56D8">
        <w:rPr>
          <w:rFonts w:ascii="David" w:hAnsi="David" w:cs="David" w:hint="cs"/>
          <w:sz w:val="24"/>
          <w:szCs w:val="24"/>
          <w:rtl/>
        </w:rPr>
        <w:t xml:space="preserve"> חט</w:t>
      </w:r>
      <w:r w:rsidR="00AA65D2" w:rsidRPr="00DC56D8">
        <w:rPr>
          <w:rFonts w:ascii="David" w:hAnsi="David" w:cs="David" w:hint="cs"/>
          <w:sz w:val="24"/>
          <w:szCs w:val="24"/>
          <w:rtl/>
        </w:rPr>
        <w:t xml:space="preserve">יבת המחקר, </w:t>
      </w:r>
      <w:r w:rsidR="00FC268E" w:rsidRPr="00DC56D8">
        <w:rPr>
          <w:rFonts w:ascii="David" w:hAnsi="David" w:cs="David" w:hint="cs"/>
          <w:sz w:val="24"/>
          <w:szCs w:val="24"/>
          <w:rtl/>
        </w:rPr>
        <w:t>ו</w:t>
      </w:r>
      <w:r w:rsidR="00AA65D2" w:rsidRPr="00DC56D8">
        <w:rPr>
          <w:rFonts w:ascii="David" w:hAnsi="David" w:cs="David" w:hint="cs"/>
          <w:sz w:val="24"/>
          <w:szCs w:val="24"/>
          <w:rtl/>
        </w:rPr>
        <w:t xml:space="preserve">היו נכס לבנק ישראל. </w:t>
      </w:r>
      <w:r w:rsidR="00297187" w:rsidRPr="00DC56D8">
        <w:rPr>
          <w:rFonts w:ascii="David" w:hAnsi="David" w:cs="David" w:hint="cs"/>
          <w:sz w:val="24"/>
          <w:szCs w:val="24"/>
          <w:rtl/>
        </w:rPr>
        <w:t>עשית המון</w:t>
      </w:r>
      <w:r w:rsidR="006F57B5" w:rsidRPr="00DC56D8">
        <w:rPr>
          <w:rFonts w:ascii="David" w:hAnsi="David" w:cs="David" w:hint="cs"/>
          <w:sz w:val="24"/>
          <w:szCs w:val="24"/>
          <w:rtl/>
        </w:rPr>
        <w:t xml:space="preserve"> ו</w:t>
      </w:r>
      <w:r w:rsidR="005F6F6B" w:rsidRPr="00DC56D8">
        <w:rPr>
          <w:rFonts w:ascii="David" w:hAnsi="David" w:cs="David" w:hint="cs"/>
          <w:sz w:val="24"/>
          <w:szCs w:val="24"/>
          <w:rtl/>
        </w:rPr>
        <w:t xml:space="preserve">אני מאמין </w:t>
      </w:r>
      <w:r w:rsidR="00AD2202" w:rsidRPr="00DC56D8">
        <w:rPr>
          <w:rFonts w:ascii="David" w:hAnsi="David" w:cs="David" w:hint="cs"/>
          <w:sz w:val="24"/>
          <w:szCs w:val="24"/>
          <w:rtl/>
        </w:rPr>
        <w:t xml:space="preserve">שעם שובך </w:t>
      </w:r>
      <w:r w:rsidR="00C02EE1" w:rsidRPr="00DC56D8">
        <w:rPr>
          <w:rFonts w:ascii="David" w:hAnsi="David" w:cs="David" w:hint="cs"/>
          <w:sz w:val="24"/>
          <w:szCs w:val="24"/>
          <w:rtl/>
        </w:rPr>
        <w:t xml:space="preserve">לאקדמיה </w:t>
      </w:r>
      <w:r w:rsidR="005F6F6B" w:rsidRPr="00DC56D8">
        <w:rPr>
          <w:rFonts w:ascii="David" w:hAnsi="David" w:cs="David" w:hint="cs"/>
          <w:sz w:val="24"/>
          <w:szCs w:val="24"/>
          <w:rtl/>
        </w:rPr>
        <w:t>תמצא</w:t>
      </w:r>
      <w:r w:rsidR="00C02EE1" w:rsidRPr="00DC56D8">
        <w:rPr>
          <w:rFonts w:ascii="David" w:hAnsi="David" w:cs="David" w:hint="cs"/>
          <w:sz w:val="24"/>
          <w:szCs w:val="24"/>
          <w:rtl/>
        </w:rPr>
        <w:t xml:space="preserve"> את הדרך לתרום </w:t>
      </w:r>
      <w:r w:rsidR="005F6F6B" w:rsidRPr="00DC56D8">
        <w:rPr>
          <w:rFonts w:ascii="David" w:hAnsi="David" w:cs="David" w:hint="cs"/>
          <w:sz w:val="24"/>
          <w:szCs w:val="24"/>
          <w:rtl/>
        </w:rPr>
        <w:t>מהניסיון</w:t>
      </w:r>
      <w:r w:rsidR="00683462" w:rsidRPr="00DC56D8">
        <w:rPr>
          <w:rFonts w:ascii="David" w:hAnsi="David" w:cs="David" w:hint="cs"/>
          <w:sz w:val="24"/>
          <w:szCs w:val="24"/>
          <w:rtl/>
        </w:rPr>
        <w:t xml:space="preserve"> העשיר שרכשת בבנק</w:t>
      </w:r>
      <w:r w:rsidR="005F6F6B" w:rsidRPr="00DC56D8">
        <w:rPr>
          <w:rFonts w:ascii="David" w:hAnsi="David" w:cs="David" w:hint="cs"/>
          <w:sz w:val="24"/>
          <w:szCs w:val="24"/>
          <w:rtl/>
        </w:rPr>
        <w:t xml:space="preserve"> לכלכלת</w:t>
      </w:r>
      <w:r w:rsidR="00AD2202" w:rsidRPr="00DC56D8">
        <w:rPr>
          <w:rFonts w:ascii="David" w:hAnsi="David" w:cs="David" w:hint="cs"/>
          <w:sz w:val="24"/>
          <w:szCs w:val="24"/>
          <w:rtl/>
        </w:rPr>
        <w:t xml:space="preserve"> י</w:t>
      </w:r>
      <w:r w:rsidR="00683462" w:rsidRPr="00DC56D8">
        <w:rPr>
          <w:rFonts w:ascii="David" w:hAnsi="David" w:cs="David" w:hint="cs"/>
          <w:sz w:val="24"/>
          <w:szCs w:val="24"/>
          <w:rtl/>
        </w:rPr>
        <w:t>שראל</w:t>
      </w:r>
      <w:r w:rsidR="00F816EE" w:rsidRPr="00DC56D8">
        <w:rPr>
          <w:rFonts w:ascii="David" w:hAnsi="David" w:cs="David" w:hint="cs"/>
          <w:sz w:val="24"/>
          <w:szCs w:val="24"/>
          <w:rtl/>
        </w:rPr>
        <w:t xml:space="preserve"> </w:t>
      </w:r>
      <w:r w:rsidR="006F57B5" w:rsidRPr="00DC56D8">
        <w:rPr>
          <w:rFonts w:ascii="David" w:hAnsi="David" w:cs="David" w:hint="cs"/>
          <w:sz w:val="24"/>
          <w:szCs w:val="24"/>
          <w:rtl/>
        </w:rPr>
        <w:t>ולמדיניות ציבורית</w:t>
      </w:r>
      <w:r w:rsidR="00683462" w:rsidRPr="00DC56D8">
        <w:rPr>
          <w:rFonts w:ascii="David" w:hAnsi="David" w:cs="David" w:hint="cs"/>
          <w:sz w:val="24"/>
          <w:szCs w:val="24"/>
          <w:rtl/>
        </w:rPr>
        <w:t xml:space="preserve">, </w:t>
      </w:r>
      <w:r w:rsidR="00AD2202" w:rsidRPr="00DC56D8">
        <w:rPr>
          <w:rFonts w:ascii="David" w:hAnsi="David" w:cs="David" w:hint="cs"/>
          <w:sz w:val="24"/>
          <w:szCs w:val="24"/>
          <w:rtl/>
        </w:rPr>
        <w:t>ו</w:t>
      </w:r>
      <w:r w:rsidR="005F6F6B" w:rsidRPr="00DC56D8">
        <w:rPr>
          <w:rFonts w:ascii="David" w:hAnsi="David" w:cs="David" w:hint="cs"/>
          <w:sz w:val="24"/>
          <w:szCs w:val="24"/>
          <w:rtl/>
        </w:rPr>
        <w:t>מאחל לך</w:t>
      </w:r>
      <w:r w:rsidR="00AD2202" w:rsidRPr="00DC56D8">
        <w:rPr>
          <w:rFonts w:ascii="David" w:hAnsi="David" w:cs="David" w:hint="cs"/>
          <w:sz w:val="24"/>
          <w:szCs w:val="24"/>
          <w:rtl/>
        </w:rPr>
        <w:t xml:space="preserve"> </w:t>
      </w:r>
      <w:r w:rsidRPr="00DC56D8">
        <w:rPr>
          <w:rFonts w:ascii="David" w:hAnsi="David" w:cs="David" w:hint="cs"/>
          <w:sz w:val="24"/>
          <w:szCs w:val="24"/>
          <w:rtl/>
        </w:rPr>
        <w:t xml:space="preserve">הצלחה </w:t>
      </w:r>
      <w:r w:rsidR="001E05B5" w:rsidRPr="00DC56D8">
        <w:rPr>
          <w:rFonts w:ascii="David" w:hAnsi="David" w:cs="David" w:hint="cs"/>
          <w:sz w:val="24"/>
          <w:szCs w:val="24"/>
          <w:rtl/>
        </w:rPr>
        <w:t xml:space="preserve">רבה </w:t>
      </w:r>
      <w:r w:rsidRPr="00DC56D8">
        <w:rPr>
          <w:rFonts w:ascii="David" w:hAnsi="David" w:cs="David" w:hint="cs"/>
          <w:sz w:val="24"/>
          <w:szCs w:val="24"/>
          <w:rtl/>
        </w:rPr>
        <w:t>בהמשך הדרך.</w:t>
      </w:r>
    </w:p>
    <w:p w:rsidR="008B3627" w:rsidRPr="00DC56D8" w:rsidRDefault="008B3627" w:rsidP="00297187">
      <w:pPr>
        <w:spacing w:line="360" w:lineRule="auto"/>
        <w:jc w:val="both"/>
        <w:rPr>
          <w:rFonts w:ascii="David" w:hAnsi="David" w:cs="David"/>
          <w:sz w:val="24"/>
          <w:szCs w:val="24"/>
          <w:rtl/>
        </w:rPr>
      </w:pPr>
      <w:r w:rsidRPr="00DC56D8">
        <w:rPr>
          <w:rFonts w:ascii="David" w:hAnsi="David" w:cs="David" w:hint="cs"/>
          <w:sz w:val="24"/>
          <w:szCs w:val="24"/>
          <w:rtl/>
        </w:rPr>
        <w:t xml:space="preserve">אני רוצה לסיים בתודה למארגנות ומארגני הכנס, אני מאחל לכולם כנס פורה ומלמד </w:t>
      </w:r>
      <w:r w:rsidRPr="00DC56D8">
        <w:rPr>
          <w:rFonts w:ascii="David" w:hAnsi="David" w:cs="David"/>
          <w:sz w:val="24"/>
          <w:szCs w:val="24"/>
          <w:rtl/>
        </w:rPr>
        <w:t>–</w:t>
      </w:r>
      <w:r w:rsidRPr="00DC56D8">
        <w:rPr>
          <w:rFonts w:ascii="David" w:hAnsi="David" w:cs="David" w:hint="cs"/>
          <w:sz w:val="24"/>
          <w:szCs w:val="24"/>
          <w:rtl/>
        </w:rPr>
        <w:t xml:space="preserve"> ובטוח שיהיה מעניין מאד.</w:t>
      </w:r>
    </w:p>
    <w:p w:rsidR="008B3627" w:rsidRPr="00DC56D8" w:rsidRDefault="008B3627" w:rsidP="00297187">
      <w:pPr>
        <w:spacing w:line="360" w:lineRule="auto"/>
        <w:jc w:val="both"/>
        <w:rPr>
          <w:rFonts w:ascii="David" w:hAnsi="David" w:cs="David"/>
          <w:sz w:val="24"/>
          <w:szCs w:val="24"/>
        </w:rPr>
      </w:pPr>
      <w:r w:rsidRPr="00DC56D8">
        <w:rPr>
          <w:rFonts w:ascii="David" w:hAnsi="David" w:cs="David" w:hint="cs"/>
          <w:sz w:val="24"/>
          <w:szCs w:val="24"/>
          <w:rtl/>
        </w:rPr>
        <w:t>תודה רבה</w:t>
      </w:r>
    </w:p>
    <w:sectPr w:rsidR="008B3627" w:rsidRPr="00DC56D8" w:rsidSect="00E26CA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A79" w:rsidRDefault="00B81A79" w:rsidP="00D939ED">
      <w:pPr>
        <w:spacing w:after="0" w:line="240" w:lineRule="auto"/>
      </w:pPr>
      <w:r>
        <w:separator/>
      </w:r>
    </w:p>
  </w:endnote>
  <w:endnote w:type="continuationSeparator" w:id="0">
    <w:p w:rsidR="00B81A79" w:rsidRDefault="00B81A79" w:rsidP="00D9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8"/>
        <w:szCs w:val="28"/>
        <w:rtl/>
      </w:rPr>
      <w:id w:val="242156080"/>
      <w:docPartObj>
        <w:docPartGallery w:val="Page Numbers (Bottom of Page)"/>
        <w:docPartUnique/>
      </w:docPartObj>
    </w:sdtPr>
    <w:sdtEndPr/>
    <w:sdtContent>
      <w:p w:rsidR="00D939ED" w:rsidRPr="00D939ED" w:rsidRDefault="00D939ED">
        <w:pPr>
          <w:pStyle w:val="ad"/>
          <w:jc w:val="center"/>
          <w:rPr>
            <w:b/>
            <w:bCs/>
            <w:sz w:val="28"/>
            <w:szCs w:val="28"/>
          </w:rPr>
        </w:pPr>
        <w:r w:rsidRPr="00D939ED">
          <w:rPr>
            <w:b/>
            <w:bCs/>
            <w:sz w:val="28"/>
            <w:szCs w:val="28"/>
          </w:rPr>
          <w:fldChar w:fldCharType="begin"/>
        </w:r>
        <w:r w:rsidRPr="00D939ED">
          <w:rPr>
            <w:b/>
            <w:bCs/>
            <w:sz w:val="28"/>
            <w:szCs w:val="28"/>
          </w:rPr>
          <w:instrText>PAGE   \* MERGEFORMAT</w:instrText>
        </w:r>
        <w:r w:rsidRPr="00D939ED">
          <w:rPr>
            <w:b/>
            <w:bCs/>
            <w:sz w:val="28"/>
            <w:szCs w:val="28"/>
          </w:rPr>
          <w:fldChar w:fldCharType="separate"/>
        </w:r>
        <w:r w:rsidR="00957F04" w:rsidRPr="00957F04">
          <w:rPr>
            <w:b/>
            <w:bCs/>
            <w:noProof/>
            <w:sz w:val="28"/>
            <w:szCs w:val="28"/>
            <w:rtl/>
            <w:lang w:val="he-IL"/>
          </w:rPr>
          <w:t>2</w:t>
        </w:r>
        <w:r w:rsidRPr="00D939ED">
          <w:rPr>
            <w:b/>
            <w:bCs/>
            <w:sz w:val="28"/>
            <w:szCs w:val="28"/>
          </w:rPr>
          <w:fldChar w:fldCharType="end"/>
        </w:r>
      </w:p>
    </w:sdtContent>
  </w:sdt>
  <w:p w:rsidR="00D939ED" w:rsidRPr="00D939ED" w:rsidRDefault="00D939ED">
    <w:pPr>
      <w:pStyle w:val="ad"/>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A79" w:rsidRDefault="00B81A79" w:rsidP="00D939ED">
      <w:pPr>
        <w:spacing w:after="0" w:line="240" w:lineRule="auto"/>
      </w:pPr>
      <w:r>
        <w:separator/>
      </w:r>
    </w:p>
  </w:footnote>
  <w:footnote w:type="continuationSeparator" w:id="0">
    <w:p w:rsidR="00B81A79" w:rsidRDefault="00B81A79" w:rsidP="00D93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B7"/>
    <w:rsid w:val="0000386C"/>
    <w:rsid w:val="00020360"/>
    <w:rsid w:val="000244B1"/>
    <w:rsid w:val="000307E9"/>
    <w:rsid w:val="000375FD"/>
    <w:rsid w:val="000416BB"/>
    <w:rsid w:val="00044322"/>
    <w:rsid w:val="00046FEC"/>
    <w:rsid w:val="00061732"/>
    <w:rsid w:val="00065BD6"/>
    <w:rsid w:val="00082FFC"/>
    <w:rsid w:val="000841F2"/>
    <w:rsid w:val="000A6FEE"/>
    <w:rsid w:val="000C7C50"/>
    <w:rsid w:val="000D3E7E"/>
    <w:rsid w:val="000E0253"/>
    <w:rsid w:val="00164A5A"/>
    <w:rsid w:val="00184C21"/>
    <w:rsid w:val="00184F44"/>
    <w:rsid w:val="001857FE"/>
    <w:rsid w:val="00196428"/>
    <w:rsid w:val="001B54CD"/>
    <w:rsid w:val="001B78B4"/>
    <w:rsid w:val="001C2B03"/>
    <w:rsid w:val="001E05B5"/>
    <w:rsid w:val="001E40B7"/>
    <w:rsid w:val="002028AA"/>
    <w:rsid w:val="002031F6"/>
    <w:rsid w:val="00207E10"/>
    <w:rsid w:val="002112F4"/>
    <w:rsid w:val="002509E0"/>
    <w:rsid w:val="0027126D"/>
    <w:rsid w:val="00276518"/>
    <w:rsid w:val="002861F5"/>
    <w:rsid w:val="00297187"/>
    <w:rsid w:val="002A2BE2"/>
    <w:rsid w:val="00316752"/>
    <w:rsid w:val="00367003"/>
    <w:rsid w:val="00367DDD"/>
    <w:rsid w:val="00387EF0"/>
    <w:rsid w:val="00394963"/>
    <w:rsid w:val="003B0770"/>
    <w:rsid w:val="00421FA7"/>
    <w:rsid w:val="0044587F"/>
    <w:rsid w:val="00457A69"/>
    <w:rsid w:val="004645AE"/>
    <w:rsid w:val="00472772"/>
    <w:rsid w:val="004C2879"/>
    <w:rsid w:val="004D16C3"/>
    <w:rsid w:val="004D5CFF"/>
    <w:rsid w:val="004F12E2"/>
    <w:rsid w:val="004F32BF"/>
    <w:rsid w:val="00503059"/>
    <w:rsid w:val="00525545"/>
    <w:rsid w:val="00530BDD"/>
    <w:rsid w:val="005614DA"/>
    <w:rsid w:val="005A1184"/>
    <w:rsid w:val="005F6F6B"/>
    <w:rsid w:val="0061764A"/>
    <w:rsid w:val="00641CFF"/>
    <w:rsid w:val="0065614D"/>
    <w:rsid w:val="00661CDA"/>
    <w:rsid w:val="00683462"/>
    <w:rsid w:val="006A122E"/>
    <w:rsid w:val="006A26A3"/>
    <w:rsid w:val="006D14F6"/>
    <w:rsid w:val="006F57B5"/>
    <w:rsid w:val="00702208"/>
    <w:rsid w:val="00725DC1"/>
    <w:rsid w:val="007430C9"/>
    <w:rsid w:val="00760210"/>
    <w:rsid w:val="00761860"/>
    <w:rsid w:val="007A52FE"/>
    <w:rsid w:val="007C33FA"/>
    <w:rsid w:val="007E2221"/>
    <w:rsid w:val="007E70BA"/>
    <w:rsid w:val="00813F1D"/>
    <w:rsid w:val="0082043B"/>
    <w:rsid w:val="008471CD"/>
    <w:rsid w:val="008514B9"/>
    <w:rsid w:val="008633DF"/>
    <w:rsid w:val="0089131A"/>
    <w:rsid w:val="008A2204"/>
    <w:rsid w:val="008A276F"/>
    <w:rsid w:val="008B3627"/>
    <w:rsid w:val="008C1018"/>
    <w:rsid w:val="00902923"/>
    <w:rsid w:val="00905D18"/>
    <w:rsid w:val="00920AAF"/>
    <w:rsid w:val="00957F04"/>
    <w:rsid w:val="009B07BE"/>
    <w:rsid w:val="009C3B72"/>
    <w:rsid w:val="009D0B68"/>
    <w:rsid w:val="009D347B"/>
    <w:rsid w:val="009E4BB4"/>
    <w:rsid w:val="009F37FF"/>
    <w:rsid w:val="00A01BFE"/>
    <w:rsid w:val="00A435D3"/>
    <w:rsid w:val="00A46D1D"/>
    <w:rsid w:val="00A85CFC"/>
    <w:rsid w:val="00A93E17"/>
    <w:rsid w:val="00A94622"/>
    <w:rsid w:val="00AA65D2"/>
    <w:rsid w:val="00AA7017"/>
    <w:rsid w:val="00AD2202"/>
    <w:rsid w:val="00AE4DF2"/>
    <w:rsid w:val="00B32A85"/>
    <w:rsid w:val="00B3521E"/>
    <w:rsid w:val="00B442DB"/>
    <w:rsid w:val="00B649BF"/>
    <w:rsid w:val="00B81A79"/>
    <w:rsid w:val="00BA6DC8"/>
    <w:rsid w:val="00BC607A"/>
    <w:rsid w:val="00BD54A6"/>
    <w:rsid w:val="00BE06D2"/>
    <w:rsid w:val="00BE19C3"/>
    <w:rsid w:val="00BE53BD"/>
    <w:rsid w:val="00C02EE1"/>
    <w:rsid w:val="00C6150D"/>
    <w:rsid w:val="00C647FD"/>
    <w:rsid w:val="00C675D9"/>
    <w:rsid w:val="00CA2E38"/>
    <w:rsid w:val="00CC2456"/>
    <w:rsid w:val="00CF1287"/>
    <w:rsid w:val="00CF55AB"/>
    <w:rsid w:val="00D124B6"/>
    <w:rsid w:val="00D15B28"/>
    <w:rsid w:val="00D520AE"/>
    <w:rsid w:val="00D713B4"/>
    <w:rsid w:val="00D81FA9"/>
    <w:rsid w:val="00D939ED"/>
    <w:rsid w:val="00DC56D8"/>
    <w:rsid w:val="00E26CAC"/>
    <w:rsid w:val="00E36941"/>
    <w:rsid w:val="00E92937"/>
    <w:rsid w:val="00EA7779"/>
    <w:rsid w:val="00ED53CF"/>
    <w:rsid w:val="00EE0979"/>
    <w:rsid w:val="00F036C7"/>
    <w:rsid w:val="00F12280"/>
    <w:rsid w:val="00F2240D"/>
    <w:rsid w:val="00F23178"/>
    <w:rsid w:val="00F33811"/>
    <w:rsid w:val="00F51F30"/>
    <w:rsid w:val="00F54CA2"/>
    <w:rsid w:val="00F56733"/>
    <w:rsid w:val="00F56841"/>
    <w:rsid w:val="00F816EE"/>
    <w:rsid w:val="00F97706"/>
    <w:rsid w:val="00FC268E"/>
    <w:rsid w:val="00FE07B0"/>
    <w:rsid w:val="00FE0832"/>
    <w:rsid w:val="00FF2732"/>
    <w:rsid w:val="00FF6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46EE"/>
  <w15:chartTrackingRefBased/>
  <w15:docId w15:val="{2D5E8F99-4C2B-4314-B2C5-76A21F51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33811"/>
    <w:pPr>
      <w:spacing w:after="0" w:line="240" w:lineRule="auto"/>
    </w:pPr>
  </w:style>
  <w:style w:type="paragraph" w:styleId="a4">
    <w:name w:val="Balloon Text"/>
    <w:basedOn w:val="a"/>
    <w:link w:val="a5"/>
    <w:uiPriority w:val="99"/>
    <w:semiHidden/>
    <w:unhideWhenUsed/>
    <w:rsid w:val="00CF55A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CF55AB"/>
    <w:rPr>
      <w:rFonts w:ascii="Tahoma" w:hAnsi="Tahoma" w:cs="Tahoma"/>
      <w:sz w:val="18"/>
      <w:szCs w:val="18"/>
    </w:rPr>
  </w:style>
  <w:style w:type="character" w:styleId="a6">
    <w:name w:val="annotation reference"/>
    <w:basedOn w:val="a0"/>
    <w:uiPriority w:val="99"/>
    <w:semiHidden/>
    <w:unhideWhenUsed/>
    <w:rsid w:val="00702208"/>
    <w:rPr>
      <w:sz w:val="16"/>
      <w:szCs w:val="16"/>
    </w:rPr>
  </w:style>
  <w:style w:type="paragraph" w:styleId="a7">
    <w:name w:val="annotation text"/>
    <w:basedOn w:val="a"/>
    <w:link w:val="a8"/>
    <w:uiPriority w:val="99"/>
    <w:semiHidden/>
    <w:unhideWhenUsed/>
    <w:rsid w:val="00702208"/>
    <w:pPr>
      <w:spacing w:line="240" w:lineRule="auto"/>
    </w:pPr>
    <w:rPr>
      <w:sz w:val="20"/>
      <w:szCs w:val="20"/>
    </w:rPr>
  </w:style>
  <w:style w:type="character" w:customStyle="1" w:styleId="a8">
    <w:name w:val="טקסט הערה תו"/>
    <w:basedOn w:val="a0"/>
    <w:link w:val="a7"/>
    <w:uiPriority w:val="99"/>
    <w:semiHidden/>
    <w:rsid w:val="00702208"/>
    <w:rPr>
      <w:sz w:val="20"/>
      <w:szCs w:val="20"/>
    </w:rPr>
  </w:style>
  <w:style w:type="paragraph" w:styleId="a9">
    <w:name w:val="annotation subject"/>
    <w:basedOn w:val="a7"/>
    <w:next w:val="a7"/>
    <w:link w:val="aa"/>
    <w:uiPriority w:val="99"/>
    <w:semiHidden/>
    <w:unhideWhenUsed/>
    <w:rsid w:val="00702208"/>
    <w:rPr>
      <w:b/>
      <w:bCs/>
    </w:rPr>
  </w:style>
  <w:style w:type="character" w:customStyle="1" w:styleId="aa">
    <w:name w:val="נושא הערה תו"/>
    <w:basedOn w:val="a8"/>
    <w:link w:val="a9"/>
    <w:uiPriority w:val="99"/>
    <w:semiHidden/>
    <w:rsid w:val="00702208"/>
    <w:rPr>
      <w:b/>
      <w:bCs/>
      <w:sz w:val="20"/>
      <w:szCs w:val="20"/>
    </w:rPr>
  </w:style>
  <w:style w:type="paragraph" w:styleId="ab">
    <w:name w:val="header"/>
    <w:basedOn w:val="a"/>
    <w:link w:val="ac"/>
    <w:uiPriority w:val="99"/>
    <w:unhideWhenUsed/>
    <w:rsid w:val="00D939ED"/>
    <w:pPr>
      <w:tabs>
        <w:tab w:val="center" w:pos="4153"/>
        <w:tab w:val="right" w:pos="8306"/>
      </w:tabs>
      <w:spacing w:after="0" w:line="240" w:lineRule="auto"/>
    </w:pPr>
  </w:style>
  <w:style w:type="character" w:customStyle="1" w:styleId="ac">
    <w:name w:val="כותרת עליונה תו"/>
    <w:basedOn w:val="a0"/>
    <w:link w:val="ab"/>
    <w:uiPriority w:val="99"/>
    <w:rsid w:val="00D939ED"/>
  </w:style>
  <w:style w:type="paragraph" w:styleId="ad">
    <w:name w:val="footer"/>
    <w:basedOn w:val="a"/>
    <w:link w:val="ae"/>
    <w:uiPriority w:val="99"/>
    <w:unhideWhenUsed/>
    <w:rsid w:val="00D939ED"/>
    <w:pPr>
      <w:tabs>
        <w:tab w:val="center" w:pos="4153"/>
        <w:tab w:val="right" w:pos="8306"/>
      </w:tabs>
      <w:spacing w:after="0" w:line="240" w:lineRule="auto"/>
    </w:pPr>
  </w:style>
  <w:style w:type="character" w:customStyle="1" w:styleId="ae">
    <w:name w:val="כותרת תחתונה תו"/>
    <w:basedOn w:val="a0"/>
    <w:link w:val="ad"/>
    <w:uiPriority w:val="99"/>
    <w:rsid w:val="00D9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AB6D7-A628-42AE-A9EA-9A58D8AB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10386</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יובל צודנר</dc:creator>
  <cp:keywords/>
  <dc:description/>
  <cp:lastModifiedBy>לירון דהן</cp:lastModifiedBy>
  <cp:revision>2</cp:revision>
  <dcterms:created xsi:type="dcterms:W3CDTF">2022-12-21T11:53:00Z</dcterms:created>
  <dcterms:modified xsi:type="dcterms:W3CDTF">2022-12-21T11:53:00Z</dcterms:modified>
</cp:coreProperties>
</file>