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46C5E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E6F06" w:rsidRDefault="00E77DAD" w:rsidP="004E0808">
            <w:pPr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1E6F06">
              <w:rPr>
                <w:rFonts w:cs="Times New Roman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1E6F06" w:rsidRDefault="00E77DAD" w:rsidP="004E0808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E6F06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1E6F06" w:rsidRDefault="00E77DAD" w:rsidP="004E080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2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5BA" w:rsidRPr="001E6F06" w:rsidRDefault="00E77DAD" w:rsidP="004E0808">
            <w:pPr>
              <w:jc w:val="right"/>
              <w:rPr>
                <w:rFonts w:cs="Calibri"/>
                <w:rtl/>
              </w:rPr>
            </w:pPr>
            <w:r w:rsidRPr="001E6F06">
              <w:rPr>
                <w:rFonts w:cs="Calibri"/>
                <w:highlight w:val="green"/>
                <w:rtl/>
              </w:rPr>
              <w:t>‏</w:t>
            </w:r>
            <w:r w:rsidRPr="001E6F06">
              <w:rPr>
                <w:rFonts w:cs="Times New Roman"/>
                <w:rtl/>
              </w:rPr>
              <w:t>ירושלים</w:t>
            </w:r>
            <w:r w:rsidRPr="001E6F06">
              <w:rPr>
                <w:rFonts w:cs="Calibri"/>
                <w:rtl/>
              </w:rPr>
              <w:t xml:space="preserve">, </w:t>
            </w:r>
            <w:r w:rsidRPr="001E6F06">
              <w:rPr>
                <w:rFonts w:cs="Calibri"/>
                <w:rtl/>
              </w:rPr>
              <w:fldChar w:fldCharType="begin"/>
            </w:r>
            <w:r w:rsidRPr="001E6F06">
              <w:rPr>
                <w:rFonts w:cs="Calibri"/>
                <w:rtl/>
              </w:rPr>
              <w:instrText xml:space="preserve"> </w:instrText>
            </w:r>
            <w:r w:rsidRPr="001E6F06">
              <w:rPr>
                <w:rFonts w:cs="Calibri"/>
              </w:rPr>
              <w:instrText>DATE</w:instrText>
            </w:r>
            <w:r w:rsidRPr="001E6F06">
              <w:rPr>
                <w:rFonts w:cs="Calibri"/>
                <w:rtl/>
              </w:rPr>
              <w:instrText xml:space="preserve"> \@ "</w:instrText>
            </w:r>
            <w:r w:rsidRPr="001E6F06">
              <w:rPr>
                <w:rFonts w:cs="Calibri"/>
              </w:rPr>
              <w:instrText>d MMMM, yyyy" \h</w:instrText>
            </w:r>
            <w:r w:rsidRPr="001E6F06">
              <w:rPr>
                <w:rFonts w:cs="Calibri"/>
                <w:rtl/>
              </w:rPr>
              <w:instrText xml:space="preserve"> </w:instrText>
            </w:r>
            <w:r w:rsidRPr="001E6F06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‏י"א כסלו, תשפ"ה</w:t>
            </w:r>
            <w:r w:rsidRPr="001E6F06">
              <w:rPr>
                <w:rFonts w:cs="Calibri"/>
                <w:rtl/>
              </w:rPr>
              <w:fldChar w:fldCharType="end"/>
            </w:r>
          </w:p>
          <w:p w:rsidR="009005BA" w:rsidRPr="001E6F06" w:rsidRDefault="00E77DAD" w:rsidP="004E0808">
            <w:pPr>
              <w:jc w:val="right"/>
              <w:rPr>
                <w:rFonts w:cs="Calibri"/>
                <w:highlight w:val="green"/>
              </w:rPr>
            </w:pPr>
            <w:r w:rsidRPr="001E6F06">
              <w:rPr>
                <w:rFonts w:cs="Calibri"/>
                <w:rtl/>
              </w:rPr>
              <w:fldChar w:fldCharType="begin"/>
            </w:r>
            <w:r w:rsidRPr="001E6F06">
              <w:rPr>
                <w:rFonts w:cs="Calibri"/>
                <w:rtl/>
              </w:rPr>
              <w:instrText xml:space="preserve"> </w:instrText>
            </w:r>
            <w:r w:rsidRPr="001E6F06">
              <w:rPr>
                <w:rFonts w:cs="Calibri"/>
              </w:rPr>
              <w:instrText>DATE</w:instrText>
            </w:r>
            <w:r w:rsidRPr="001E6F06">
              <w:rPr>
                <w:rFonts w:cs="Calibri"/>
                <w:rtl/>
              </w:rPr>
              <w:instrText xml:space="preserve"> \@ "</w:instrText>
            </w:r>
            <w:r w:rsidRPr="001E6F06">
              <w:rPr>
                <w:rFonts w:cs="Calibri"/>
              </w:rPr>
              <w:instrText>d MMMM, yyyy</w:instrText>
            </w:r>
            <w:r w:rsidRPr="001E6F06">
              <w:rPr>
                <w:rFonts w:cs="Calibri"/>
                <w:rtl/>
              </w:rPr>
              <w:instrText xml:space="preserve">" </w:instrText>
            </w:r>
            <w:r w:rsidRPr="001E6F06">
              <w:rPr>
                <w:rFonts w:cs="Calibri"/>
                <w:rtl/>
              </w:rPr>
              <w:fldChar w:fldCharType="separate"/>
            </w:r>
            <w:r>
              <w:rPr>
                <w:rFonts w:cs="Calibri"/>
                <w:noProof/>
                <w:rtl/>
              </w:rPr>
              <w:t>‏12 דצמבר, 2024</w:t>
            </w:r>
            <w:r w:rsidRPr="001E6F06">
              <w:rPr>
                <w:rFonts w:cs="Calibri"/>
                <w:rtl/>
              </w:rPr>
              <w:fldChar w:fldCharType="end"/>
            </w:r>
          </w:p>
        </w:tc>
      </w:tr>
    </w:tbl>
    <w:p w:rsidR="009005BA" w:rsidRPr="001E6F06" w:rsidRDefault="009005BA" w:rsidP="004E0808">
      <w:pPr>
        <w:tabs>
          <w:tab w:val="left" w:pos="2315"/>
        </w:tabs>
        <w:rPr>
          <w:rFonts w:cs="Calibri"/>
          <w:sz w:val="24"/>
          <w:szCs w:val="24"/>
          <w:rtl/>
        </w:rPr>
      </w:pPr>
    </w:p>
    <w:p w:rsidR="00D66255" w:rsidRDefault="00E77DAD" w:rsidP="004E0808">
      <w:pPr>
        <w:tabs>
          <w:tab w:val="left" w:pos="2315"/>
        </w:tabs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8E761A" w:rsidRPr="001E6F06">
        <w:rPr>
          <w:rFonts w:cs="Calibri"/>
          <w:sz w:val="24"/>
          <w:szCs w:val="24"/>
          <w:rtl/>
        </w:rPr>
        <w:t>:</w:t>
      </w:r>
    </w:p>
    <w:p w:rsidR="001E6F06" w:rsidRPr="004E0808" w:rsidRDefault="00E77DAD" w:rsidP="001629C5">
      <w:pPr>
        <w:tabs>
          <w:tab w:val="left" w:pos="2315"/>
        </w:tabs>
        <w:spacing w:after="0"/>
        <w:jc w:val="center"/>
        <w:rPr>
          <w:rFonts w:cs="Calibri"/>
          <w:b/>
          <w:bCs/>
          <w:sz w:val="28"/>
          <w:szCs w:val="28"/>
          <w:rtl/>
          <w:lang w:val="en-GB" w:bidi="ar-SA"/>
        </w:rPr>
      </w:pPr>
      <w:r>
        <w:rPr>
          <w:rFonts w:cs="Times New Roman" w:hint="cs"/>
          <w:b/>
          <w:bCs/>
          <w:sz w:val="28"/>
          <w:szCs w:val="28"/>
          <w:rtl/>
          <w:lang w:val="en-GB" w:bidi="ar-SA"/>
        </w:rPr>
        <w:t>دراسة</w:t>
      </w:r>
    </w:p>
    <w:p w:rsidR="004E0808" w:rsidRPr="004E0808" w:rsidRDefault="00E77DAD" w:rsidP="001629C5">
      <w:pPr>
        <w:pStyle w:val="Heading1"/>
        <w:bidi/>
        <w:spacing w:before="0" w:beforeAutospacing="0" w:after="0" w:afterAutospacing="0"/>
        <w:jc w:val="center"/>
        <w:rPr>
          <w:rFonts w:ascii="Calibri" w:hAnsi="Calibri" w:cs="Arial"/>
          <w:sz w:val="28"/>
          <w:szCs w:val="28"/>
          <w:rtl/>
        </w:rPr>
      </w:pPr>
      <w:bookmarkStart w:id="0" w:name="_Hlk179902618"/>
      <w:r w:rsidRPr="004E0808">
        <w:rPr>
          <w:rFonts w:ascii="Calibri" w:hAnsi="Calibri" w:cs="Arial" w:hint="cs"/>
          <w:sz w:val="28"/>
          <w:szCs w:val="28"/>
          <w:rtl/>
          <w:lang w:bidi="ar-SA"/>
        </w:rPr>
        <w:t>تأثير</w:t>
      </w:r>
      <w:r w:rsidRPr="004E0808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4E0808">
        <w:rPr>
          <w:rFonts w:ascii="Calibri" w:hAnsi="Calibri" w:cs="Arial" w:hint="cs"/>
          <w:sz w:val="28"/>
          <w:szCs w:val="28"/>
          <w:rtl/>
          <w:lang w:bidi="ar-SA"/>
        </w:rPr>
        <w:t>هجمات</w:t>
      </w:r>
      <w:r w:rsidRPr="004E0808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4E0808">
        <w:rPr>
          <w:rFonts w:ascii="Calibri" w:hAnsi="Calibri" w:cs="Arial" w:hint="cs"/>
          <w:sz w:val="28"/>
          <w:szCs w:val="28"/>
          <w:rtl/>
          <w:lang w:bidi="ar-SA"/>
        </w:rPr>
        <w:t>الحوثيين</w:t>
      </w:r>
      <w:r w:rsidRPr="004E0808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4E0808">
        <w:rPr>
          <w:rFonts w:ascii="Calibri" w:hAnsi="Calibri" w:cs="Arial" w:hint="cs"/>
          <w:sz w:val="28"/>
          <w:szCs w:val="28"/>
          <w:rtl/>
          <w:lang w:bidi="ar-SA"/>
        </w:rPr>
        <w:t>على</w:t>
      </w:r>
      <w:r w:rsidRPr="004E0808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4E0808">
        <w:rPr>
          <w:rFonts w:ascii="Calibri" w:hAnsi="Calibri" w:cs="Arial" w:hint="cs"/>
          <w:sz w:val="28"/>
          <w:szCs w:val="28"/>
          <w:rtl/>
          <w:lang w:bidi="ar-SA"/>
        </w:rPr>
        <w:t>التجارة</w:t>
      </w:r>
      <w:r w:rsidRPr="004E0808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4E0808">
        <w:rPr>
          <w:rFonts w:ascii="Calibri" w:hAnsi="Calibri" w:cs="Arial" w:hint="cs"/>
          <w:sz w:val="28"/>
          <w:szCs w:val="28"/>
          <w:rtl/>
          <w:lang w:bidi="ar-SA"/>
        </w:rPr>
        <w:t>الدولية</w:t>
      </w:r>
      <w:r w:rsidRPr="004E0808">
        <w:rPr>
          <w:rFonts w:ascii="Calibri" w:hAnsi="Calibri" w:cs="Arial"/>
          <w:sz w:val="28"/>
          <w:szCs w:val="28"/>
          <w:lang w:bidi="ar-SA"/>
        </w:rPr>
        <w:t>:</w:t>
      </w:r>
    </w:p>
    <w:p w:rsidR="004E0808" w:rsidRPr="004E0808" w:rsidRDefault="00E77DAD" w:rsidP="001629C5">
      <w:pPr>
        <w:pStyle w:val="Heading1"/>
        <w:bidi/>
        <w:spacing w:before="0" w:beforeAutospacing="0"/>
        <w:jc w:val="center"/>
        <w:rPr>
          <w:rFonts w:ascii="Calibri" w:hAnsi="Calibri" w:cs="Arial"/>
          <w:sz w:val="28"/>
          <w:szCs w:val="28"/>
          <w:lang w:bidi="ar-SA"/>
        </w:rPr>
      </w:pPr>
      <w:r w:rsidRPr="004E0808">
        <w:rPr>
          <w:rFonts w:ascii="Calibri" w:hAnsi="Calibri" w:cs="Arial" w:hint="cs"/>
          <w:sz w:val="28"/>
          <w:szCs w:val="28"/>
          <w:rtl/>
          <w:lang w:bidi="ar-SA"/>
        </w:rPr>
        <w:t>هل</w:t>
      </w:r>
      <w:r w:rsidRPr="004E0808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Pr="004E0808">
        <w:rPr>
          <w:rFonts w:ascii="Calibri" w:hAnsi="Calibri" w:cs="Arial" w:hint="cs"/>
          <w:sz w:val="28"/>
          <w:szCs w:val="28"/>
          <w:rtl/>
          <w:lang w:bidi="ar-SA"/>
        </w:rPr>
        <w:t>إسرائيل</w:t>
      </w:r>
      <w:r w:rsidRPr="004E0808">
        <w:rPr>
          <w:rFonts w:ascii="Calibri" w:hAnsi="Calibri" w:cs="Arial"/>
          <w:sz w:val="28"/>
          <w:szCs w:val="28"/>
          <w:rtl/>
          <w:lang w:bidi="ar-SA"/>
        </w:rPr>
        <w:t xml:space="preserve"> </w:t>
      </w:r>
      <w:r w:rsidR="009462F5">
        <w:rPr>
          <w:rFonts w:ascii="Calibri" w:hAnsi="Calibri" w:cs="Arial" w:hint="cs"/>
          <w:sz w:val="28"/>
          <w:szCs w:val="28"/>
          <w:rtl/>
          <w:lang w:bidi="ar-SA"/>
        </w:rPr>
        <w:t xml:space="preserve">هي </w:t>
      </w:r>
      <w:r w:rsidRPr="004E0808">
        <w:rPr>
          <w:rFonts w:ascii="Calibri" w:hAnsi="Calibri" w:cs="Arial" w:hint="cs"/>
          <w:sz w:val="28"/>
          <w:szCs w:val="28"/>
          <w:rtl/>
          <w:lang w:bidi="ar-SA"/>
        </w:rPr>
        <w:t>استثناء؟</w:t>
      </w:r>
    </w:p>
    <w:p w:rsidR="004E0808" w:rsidRPr="004E0808" w:rsidRDefault="00E77DAD" w:rsidP="004E080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  <w:b/>
          <w:color w:val="000000"/>
          <w:sz w:val="24"/>
          <w:szCs w:val="24"/>
          <w:rtl/>
        </w:rPr>
      </w:pP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أدت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هجمات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الحوثيين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السفن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الأحمر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والتي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بدأت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تشرين ثاني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2023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،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تحويل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طرق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الشحن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آسيا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وأوقيانوسيا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أوروبا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والبحر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الأبيض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المتوسط،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المسار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القصير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عبر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الأحمر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المسار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الطويل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حول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رأس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الرجاء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الصالح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أفريقيا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.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الرغم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هذا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التغيير،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لم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يكن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هناك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أي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C433D4">
        <w:rPr>
          <w:rFonts w:cs="Times New Roman" w:hint="cs"/>
          <w:b/>
          <w:color w:val="000000"/>
          <w:sz w:val="24"/>
          <w:szCs w:val="24"/>
          <w:rtl/>
          <w:lang w:bidi="ar-SA"/>
        </w:rPr>
        <w:t>تأثير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استثنائي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C433D4">
        <w:rPr>
          <w:rFonts w:cs="Times New Roman" w:hint="cs"/>
          <w:b/>
          <w:color w:val="000000"/>
          <w:sz w:val="24"/>
          <w:szCs w:val="24"/>
          <w:rtl/>
          <w:lang w:bidi="ar-SA"/>
        </w:rPr>
        <w:t>على ال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واردات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الإسرائيلية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آسيا،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ولم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ترتفع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أسعار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الاستيراد</w:t>
      </w:r>
      <w:r w:rsidR="00C433D4">
        <w:rPr>
          <w:rFonts w:cs="Times New Roman" w:hint="cs"/>
          <w:b/>
          <w:color w:val="000000"/>
          <w:sz w:val="24"/>
          <w:szCs w:val="24"/>
          <w:rtl/>
          <w:lang w:bidi="ar-SA"/>
        </w:rPr>
        <w:t xml:space="preserve"> منها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>.</w:t>
      </w:r>
    </w:p>
    <w:p w:rsidR="004E0808" w:rsidRPr="001629C5" w:rsidRDefault="00E77DAD" w:rsidP="004E080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عكس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إسرائيل،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كان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تحول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طرق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الشحن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الأحمر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رأس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الرجاء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الصالح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مصحوبا</w:t>
      </w:r>
      <w:r w:rsidR="00C433D4">
        <w:rPr>
          <w:rFonts w:cs="Times New Roman" w:hint="cs"/>
          <w:b/>
          <w:color w:val="000000"/>
          <w:sz w:val="24"/>
          <w:szCs w:val="24"/>
          <w:rtl/>
          <w:lang w:bidi="ar-SA"/>
        </w:rPr>
        <w:t>ً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بانخفاض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مؤقت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الواردات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آسيا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دول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منظمة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التعاون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الاقتصادي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والتنمية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C433D4">
        <w:rPr>
          <w:rFonts w:cs="Calibri"/>
          <w:bCs/>
          <w:color w:val="000000"/>
          <w:sz w:val="24"/>
          <w:szCs w:val="24"/>
        </w:rPr>
        <w:t>OECD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الأخرى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ساحل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الأبيض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المتوسط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.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على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المستوى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العالمي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أيضاً،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صاحب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التحول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الممرات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الملاحية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انخفاض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اً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مؤقت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اً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بنسبة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10%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قيمة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التجارة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التي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>
        <w:rPr>
          <w:rFonts w:cs="Times New Roman" w:hint="cs"/>
          <w:b/>
          <w:color w:val="000000"/>
          <w:sz w:val="24"/>
          <w:szCs w:val="24"/>
          <w:rtl/>
          <w:lang w:bidi="ar-SA"/>
        </w:rPr>
        <w:t>تمر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عادة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عبر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الأحمر،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وارتفاع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أسعار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النقل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البحري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4E0808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4E0808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الصين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أوروبا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الأبيض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المتوسط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>.</w:t>
      </w:r>
    </w:p>
    <w:p w:rsidR="004E0808" w:rsidRPr="001629C5" w:rsidRDefault="00E77DAD" w:rsidP="004E080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="Calibri"/>
          <w:b/>
          <w:color w:val="000000"/>
          <w:sz w:val="24"/>
          <w:szCs w:val="24"/>
          <w:rtl/>
        </w:rPr>
      </w:pPr>
      <w:bookmarkStart w:id="1" w:name="_Hlk179904316"/>
      <w:bookmarkEnd w:id="0"/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الفترة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شباط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آذار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2024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،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طرأت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عدد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التغييرات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: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ارتفعت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أسعار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النقل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الصين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الولايات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المتحدة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الأمريكية،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وفي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المقابل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تراجعت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الزيادات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أسعار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النقل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الصين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أوروبا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والبحر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الأبيض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المتوسط،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انتع</w:t>
      </w:r>
      <w:r w:rsidR="00C433D4">
        <w:rPr>
          <w:rFonts w:cs="Times New Roman" w:hint="cs"/>
          <w:b/>
          <w:color w:val="000000"/>
          <w:sz w:val="24"/>
          <w:szCs w:val="24"/>
          <w:rtl/>
          <w:lang w:bidi="ar-SA"/>
        </w:rPr>
        <w:t>شت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التجارة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التي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9462F5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تمر عادة عبر البحر الأحمر. تشير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هذه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الديناميكية</w:t>
      </w:r>
      <w:r w:rsidR="007F2203">
        <w:rPr>
          <w:rFonts w:cs="Times New Roman" w:hint="cs"/>
          <w:b/>
          <w:color w:val="000000"/>
          <w:sz w:val="24"/>
          <w:szCs w:val="24"/>
          <w:rtl/>
          <w:lang w:bidi="ar-SA"/>
        </w:rPr>
        <w:t xml:space="preserve"> عادةً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تحول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4D7B86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حجم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النقل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البحري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(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السفن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والحاويات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)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من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طرق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الشحن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المختلفة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في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العالم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إلى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الطرق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بين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آسيا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وأوقيانوسيا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وأوروبا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والبحر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الأبيض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المتوسط،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للتعويض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عن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 xml:space="preserve"> </w:t>
      </w:r>
      <w:r w:rsidR="004D7B86" w:rsidRPr="001629C5">
        <w:rPr>
          <w:rFonts w:cs="Times New Roman" w:hint="cs"/>
          <w:b/>
          <w:color w:val="000000"/>
          <w:sz w:val="24"/>
          <w:szCs w:val="24"/>
          <w:rtl/>
          <w:lang w:bidi="ar-SA"/>
        </w:rPr>
        <w:t>إطالة الطريق البحري</w:t>
      </w:r>
      <w:r w:rsidRPr="001629C5">
        <w:rPr>
          <w:rFonts w:cs="Times New Roman"/>
          <w:b/>
          <w:color w:val="000000"/>
          <w:sz w:val="24"/>
          <w:szCs w:val="24"/>
          <w:rtl/>
          <w:lang w:bidi="ar-SA"/>
        </w:rPr>
        <w:t>.</w:t>
      </w:r>
    </w:p>
    <w:bookmarkEnd w:id="1"/>
    <w:p w:rsidR="004E0808" w:rsidRPr="004E0808" w:rsidRDefault="00E77DAD" w:rsidP="004E0808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1629C5">
        <w:rPr>
          <w:rFonts w:hint="cs"/>
          <w:sz w:val="24"/>
          <w:szCs w:val="24"/>
          <w:rtl/>
          <w:lang w:bidi="ar-SA"/>
        </w:rPr>
        <w:t>اعتبار</w:t>
      </w:r>
      <w:r w:rsidR="004D7B86" w:rsidRPr="001629C5">
        <w:rPr>
          <w:rFonts w:hint="cs"/>
          <w:sz w:val="24"/>
          <w:szCs w:val="24"/>
          <w:rtl/>
          <w:lang w:bidi="ar-SA"/>
        </w:rPr>
        <w:t>اً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من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نهاية</w:t>
      </w:r>
      <w:r w:rsidRPr="001629C5">
        <w:rPr>
          <w:sz w:val="24"/>
          <w:szCs w:val="24"/>
          <w:rtl/>
          <w:lang w:bidi="ar-SA"/>
        </w:rPr>
        <w:t xml:space="preserve"> </w:t>
      </w:r>
      <w:r w:rsidR="004D7B86" w:rsidRPr="001629C5">
        <w:rPr>
          <w:rFonts w:hint="cs"/>
          <w:sz w:val="24"/>
          <w:szCs w:val="24"/>
          <w:rtl/>
          <w:lang w:bidi="ar-SA"/>
        </w:rPr>
        <w:t>تشرين ثاني</w:t>
      </w:r>
      <w:r w:rsidRPr="001629C5">
        <w:rPr>
          <w:sz w:val="24"/>
          <w:szCs w:val="24"/>
          <w:rtl/>
          <w:lang w:bidi="ar-SA"/>
        </w:rPr>
        <w:t xml:space="preserve"> 2023</w:t>
      </w:r>
      <w:r w:rsidRPr="001629C5">
        <w:rPr>
          <w:rFonts w:hint="cs"/>
          <w:sz w:val="24"/>
          <w:szCs w:val="24"/>
          <w:rtl/>
          <w:lang w:bidi="ar-SA"/>
        </w:rPr>
        <w:t>،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بدأ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الحوثيون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بمهاجمة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السفن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في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خليج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عدن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والبحر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الأحمر</w:t>
      </w:r>
      <w:r w:rsidRPr="001629C5">
        <w:rPr>
          <w:sz w:val="24"/>
          <w:szCs w:val="24"/>
          <w:rtl/>
          <w:lang w:bidi="ar-SA"/>
        </w:rPr>
        <w:t xml:space="preserve">. </w:t>
      </w:r>
      <w:r w:rsidRPr="001629C5">
        <w:rPr>
          <w:rFonts w:hint="cs"/>
          <w:sz w:val="24"/>
          <w:szCs w:val="24"/>
          <w:rtl/>
          <w:lang w:bidi="ar-SA"/>
        </w:rPr>
        <w:t>تهدد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هذه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الهجمات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طريق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الشحن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الدولي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الرئيسي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بين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جنوب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وشرق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آسيا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وأوقيانوسيا</w:t>
      </w:r>
      <w:r w:rsidRPr="001629C5">
        <w:rPr>
          <w:sz w:val="24"/>
          <w:szCs w:val="24"/>
          <w:rtl/>
          <w:lang w:bidi="ar-SA"/>
        </w:rPr>
        <w:t xml:space="preserve"> (</w:t>
      </w:r>
      <w:r w:rsidRPr="001629C5">
        <w:rPr>
          <w:rFonts w:hint="cs"/>
          <w:sz w:val="24"/>
          <w:szCs w:val="24"/>
          <w:rtl/>
          <w:lang w:bidi="ar-SA"/>
        </w:rPr>
        <w:t>فيما</w:t>
      </w:r>
      <w:r w:rsidRPr="001629C5">
        <w:rPr>
          <w:sz w:val="24"/>
          <w:szCs w:val="24"/>
          <w:rtl/>
          <w:lang w:bidi="ar-SA"/>
        </w:rPr>
        <w:t xml:space="preserve"> </w:t>
      </w:r>
      <w:r w:rsidR="004D7B86" w:rsidRPr="001629C5">
        <w:rPr>
          <w:rFonts w:hint="cs"/>
          <w:sz w:val="24"/>
          <w:szCs w:val="24"/>
          <w:rtl/>
          <w:lang w:bidi="ar-SA"/>
        </w:rPr>
        <w:t>يلي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آسيا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وأوقيانوسيا</w:t>
      </w:r>
      <w:r w:rsidRPr="001629C5">
        <w:rPr>
          <w:sz w:val="24"/>
          <w:szCs w:val="24"/>
          <w:rtl/>
          <w:lang w:bidi="ar-SA"/>
        </w:rPr>
        <w:t xml:space="preserve">) </w:t>
      </w:r>
      <w:r w:rsidRPr="001629C5">
        <w:rPr>
          <w:rFonts w:hint="cs"/>
          <w:sz w:val="24"/>
          <w:szCs w:val="24"/>
          <w:rtl/>
          <w:lang w:bidi="ar-SA"/>
        </w:rPr>
        <w:t>والبحر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الأبيض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المتوسط</w:t>
      </w:r>
      <w:r w:rsidRPr="001629C5">
        <w:rPr>
          <w:sz w:val="24"/>
          <w:szCs w:val="24"/>
          <w:rtl/>
          <w:lang w:bidi="ar-SA"/>
        </w:rPr>
        <w:t xml:space="preserve"> ​​</w:t>
      </w:r>
      <w:r w:rsidRPr="001629C5">
        <w:rPr>
          <w:rFonts w:hint="cs"/>
          <w:sz w:val="24"/>
          <w:szCs w:val="24"/>
          <w:rtl/>
          <w:lang w:bidi="ar-SA"/>
        </w:rPr>
        <w:t>وأوروبا</w:t>
      </w:r>
      <w:r w:rsidRPr="001629C5">
        <w:rPr>
          <w:sz w:val="24"/>
          <w:szCs w:val="24"/>
          <w:rtl/>
          <w:lang w:bidi="ar-SA"/>
        </w:rPr>
        <w:t xml:space="preserve">. </w:t>
      </w:r>
      <w:r w:rsidRPr="001629C5">
        <w:rPr>
          <w:rFonts w:hint="cs"/>
          <w:sz w:val="24"/>
          <w:szCs w:val="24"/>
          <w:rtl/>
          <w:lang w:bidi="ar-SA"/>
        </w:rPr>
        <w:t>في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عام</w:t>
      </w:r>
      <w:r w:rsidRPr="001629C5">
        <w:rPr>
          <w:sz w:val="24"/>
          <w:szCs w:val="24"/>
          <w:rtl/>
          <w:lang w:bidi="ar-SA"/>
        </w:rPr>
        <w:t xml:space="preserve"> 2023</w:t>
      </w:r>
      <w:r w:rsidRPr="001629C5">
        <w:rPr>
          <w:rFonts w:hint="cs"/>
          <w:sz w:val="24"/>
          <w:szCs w:val="24"/>
          <w:rtl/>
          <w:lang w:bidi="ar-SA"/>
        </w:rPr>
        <w:t>،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مر</w:t>
      </w:r>
      <w:r w:rsidR="004D7B86" w:rsidRPr="001629C5">
        <w:rPr>
          <w:rFonts w:hint="cs"/>
          <w:sz w:val="24"/>
          <w:szCs w:val="24"/>
          <w:rtl/>
          <w:lang w:bidi="ar-SA"/>
        </w:rPr>
        <w:t>ت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نحو</w:t>
      </w:r>
      <w:r w:rsidRPr="001629C5">
        <w:rPr>
          <w:sz w:val="24"/>
          <w:szCs w:val="24"/>
          <w:rtl/>
          <w:lang w:bidi="ar-SA"/>
        </w:rPr>
        <w:t xml:space="preserve"> 22% </w:t>
      </w:r>
      <w:r w:rsidRPr="001629C5">
        <w:rPr>
          <w:rFonts w:hint="cs"/>
          <w:sz w:val="24"/>
          <w:szCs w:val="24"/>
          <w:rtl/>
          <w:lang w:bidi="ar-SA"/>
        </w:rPr>
        <w:t>من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الحركة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البحرية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العالمية</w:t>
      </w:r>
      <w:r w:rsidRPr="001629C5">
        <w:rPr>
          <w:sz w:val="24"/>
          <w:szCs w:val="24"/>
          <w:rtl/>
          <w:lang w:bidi="ar-SA"/>
        </w:rPr>
        <w:t xml:space="preserve"> </w:t>
      </w:r>
      <w:r w:rsidRPr="001629C5">
        <w:rPr>
          <w:rFonts w:hint="cs"/>
          <w:sz w:val="24"/>
          <w:szCs w:val="24"/>
          <w:rtl/>
          <w:lang w:bidi="ar-SA"/>
        </w:rPr>
        <w:t>للحاويات</w:t>
      </w:r>
      <w:r w:rsidRPr="004E0808">
        <w:rPr>
          <w:sz w:val="24"/>
          <w:szCs w:val="24"/>
          <w:rtl/>
          <w:lang w:bidi="ar-SA"/>
        </w:rPr>
        <w:t xml:space="preserve"> (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حيث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الوزن</w:t>
      </w:r>
      <w:r w:rsidRPr="004E0808">
        <w:rPr>
          <w:sz w:val="24"/>
          <w:szCs w:val="24"/>
          <w:rtl/>
          <w:lang w:bidi="ar-SA"/>
        </w:rPr>
        <w:t xml:space="preserve">) </w:t>
      </w:r>
      <w:r w:rsidRPr="004E0808">
        <w:rPr>
          <w:rFonts w:hint="cs"/>
          <w:sz w:val="24"/>
          <w:szCs w:val="24"/>
          <w:rtl/>
          <w:lang w:bidi="ar-SA"/>
        </w:rPr>
        <w:t>عبر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قناة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السويس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شمال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</w:t>
      </w:r>
      <w:r w:rsidRPr="004E0808">
        <w:rPr>
          <w:sz w:val="24"/>
          <w:szCs w:val="24"/>
          <w:rtl/>
          <w:lang w:bidi="ar-SA"/>
        </w:rPr>
        <w:t xml:space="preserve">. </w:t>
      </w:r>
      <w:r w:rsidRPr="004E0808">
        <w:rPr>
          <w:rFonts w:hint="cs"/>
          <w:sz w:val="24"/>
          <w:szCs w:val="24"/>
          <w:rtl/>
          <w:lang w:bidi="ar-SA"/>
        </w:rPr>
        <w:t>ردا</w:t>
      </w:r>
      <w:r w:rsidR="004D7B86">
        <w:rPr>
          <w:rFonts w:hint="cs"/>
          <w:sz w:val="24"/>
          <w:szCs w:val="24"/>
          <w:rtl/>
          <w:lang w:bidi="ar-SA"/>
        </w:rPr>
        <w:t>ً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الهجمات،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قامت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شركات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بتحويل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سفن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الطريق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الأقصر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عبر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الطريق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حول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رأس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الرجاء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الصالح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أفريقيا</w:t>
      </w:r>
      <w:r w:rsidRPr="004E0808">
        <w:rPr>
          <w:sz w:val="24"/>
          <w:szCs w:val="24"/>
          <w:rtl/>
          <w:lang w:bidi="ar-SA"/>
        </w:rPr>
        <w:t xml:space="preserve">. </w:t>
      </w:r>
      <w:r w:rsidRPr="004E0808">
        <w:rPr>
          <w:rFonts w:hint="cs"/>
          <w:sz w:val="24"/>
          <w:szCs w:val="24"/>
          <w:rtl/>
          <w:lang w:bidi="ar-SA"/>
        </w:rPr>
        <w:t>احتمال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</w:t>
      </w:r>
      <w:r w:rsidR="004D7B86">
        <w:rPr>
          <w:rFonts w:hint="cs"/>
          <w:sz w:val="24"/>
          <w:szCs w:val="24"/>
          <w:rtl/>
          <w:lang w:bidi="ar-SA"/>
        </w:rPr>
        <w:t>ت</w:t>
      </w:r>
      <w:r w:rsidRPr="004E0808">
        <w:rPr>
          <w:rFonts w:hint="cs"/>
          <w:sz w:val="24"/>
          <w:szCs w:val="24"/>
          <w:rtl/>
          <w:lang w:bidi="ar-SA"/>
        </w:rPr>
        <w:t>ضرر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تحويل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مسارات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الإبحار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رأس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الرجاء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الصالح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كبير،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خاصة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منطقة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الأبيض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المتوسط</w:t>
      </w:r>
      <w:r w:rsidRPr="004E0808">
        <w:rPr>
          <w:sz w:val="24"/>
          <w:szCs w:val="24"/>
          <w:rtl/>
          <w:lang w:bidi="ar-SA"/>
        </w:rPr>
        <w:t xml:space="preserve"> ​​</w:t>
      </w:r>
      <w:r w:rsidRPr="004E0808">
        <w:rPr>
          <w:rFonts w:hint="cs"/>
          <w:sz w:val="24"/>
          <w:szCs w:val="24"/>
          <w:rtl/>
          <w:lang w:bidi="ar-SA"/>
        </w:rPr>
        <w:t>بسبب</w:t>
      </w:r>
      <w:r w:rsidRPr="004E0808">
        <w:rPr>
          <w:sz w:val="24"/>
          <w:szCs w:val="24"/>
          <w:rtl/>
          <w:lang w:bidi="ar-SA"/>
        </w:rPr>
        <w:t xml:space="preserve"> </w:t>
      </w:r>
      <w:r w:rsidR="004D7B86">
        <w:rPr>
          <w:rFonts w:hint="cs"/>
          <w:sz w:val="24"/>
          <w:szCs w:val="24"/>
          <w:rtl/>
          <w:lang w:bidi="ar-SA"/>
        </w:rPr>
        <w:t>طول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مساف</w:t>
      </w:r>
      <w:r w:rsidR="004D7B86">
        <w:rPr>
          <w:rFonts w:hint="cs"/>
          <w:sz w:val="24"/>
          <w:szCs w:val="24"/>
          <w:rtl/>
          <w:lang w:bidi="ar-SA"/>
        </w:rPr>
        <w:t>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الإبحار</w:t>
      </w:r>
      <w:r w:rsidRPr="004E0808">
        <w:rPr>
          <w:sz w:val="24"/>
          <w:szCs w:val="24"/>
          <w:rtl/>
          <w:lang w:bidi="ar-SA"/>
        </w:rPr>
        <w:t xml:space="preserve">.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سبيل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المثال،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زادت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مسافة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الإبحار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وإسرائيل</w:t>
      </w:r>
      <w:r w:rsidRPr="004E0808">
        <w:rPr>
          <w:sz w:val="24"/>
          <w:szCs w:val="24"/>
          <w:rtl/>
          <w:lang w:bidi="ar-SA"/>
        </w:rPr>
        <w:t xml:space="preserve"> </w:t>
      </w:r>
      <w:r w:rsidR="00C433D4" w:rsidRPr="004E0808">
        <w:rPr>
          <w:rFonts w:hint="cs"/>
          <w:sz w:val="24"/>
          <w:szCs w:val="24"/>
          <w:rtl/>
          <w:lang w:bidi="ar-SA"/>
        </w:rPr>
        <w:t>بعد</w:t>
      </w:r>
      <w:r w:rsidR="00C433D4" w:rsidRPr="004E0808">
        <w:rPr>
          <w:sz w:val="24"/>
          <w:szCs w:val="24"/>
          <w:rtl/>
          <w:lang w:bidi="ar-SA"/>
        </w:rPr>
        <w:t xml:space="preserve"> </w:t>
      </w:r>
      <w:r w:rsidR="00C433D4" w:rsidRPr="004E0808">
        <w:rPr>
          <w:rFonts w:hint="cs"/>
          <w:sz w:val="24"/>
          <w:szCs w:val="24"/>
          <w:rtl/>
          <w:lang w:bidi="ar-SA"/>
        </w:rPr>
        <w:t>تحويل</w:t>
      </w:r>
      <w:r w:rsidR="00C433D4" w:rsidRPr="004E0808">
        <w:rPr>
          <w:sz w:val="24"/>
          <w:szCs w:val="24"/>
          <w:rtl/>
          <w:lang w:bidi="ar-SA"/>
        </w:rPr>
        <w:t xml:space="preserve"> </w:t>
      </w:r>
      <w:r w:rsidR="00C433D4" w:rsidRPr="004E0808">
        <w:rPr>
          <w:rFonts w:hint="cs"/>
          <w:sz w:val="24"/>
          <w:szCs w:val="24"/>
          <w:rtl/>
          <w:lang w:bidi="ar-SA"/>
        </w:rPr>
        <w:t xml:space="preserve">المسارات </w:t>
      </w:r>
      <w:r w:rsidRPr="004E0808">
        <w:rPr>
          <w:rFonts w:hint="cs"/>
          <w:sz w:val="24"/>
          <w:szCs w:val="24"/>
          <w:rtl/>
          <w:lang w:bidi="ar-SA"/>
        </w:rPr>
        <w:t>بنحو</w:t>
      </w:r>
      <w:r w:rsidRPr="004E0808">
        <w:rPr>
          <w:sz w:val="24"/>
          <w:szCs w:val="24"/>
          <w:rtl/>
          <w:lang w:bidi="ar-SA"/>
        </w:rPr>
        <w:t xml:space="preserve"> 114%.</w:t>
      </w:r>
    </w:p>
    <w:p w:rsidR="004E0808" w:rsidRDefault="00E77DAD" w:rsidP="004E0808">
      <w:pPr>
        <w:spacing w:line="360" w:lineRule="auto"/>
        <w:jc w:val="both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بحث </w:t>
      </w:r>
      <w:r w:rsidRPr="004E0808">
        <w:rPr>
          <w:rFonts w:hint="cs"/>
          <w:sz w:val="24"/>
          <w:szCs w:val="24"/>
          <w:rtl/>
          <w:lang w:bidi="ar-SA"/>
        </w:rPr>
        <w:t>تحليل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أجراه</w:t>
      </w:r>
      <w:r w:rsidRPr="004E0808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"</w:t>
      </w:r>
      <w:r w:rsidRPr="004E0808">
        <w:rPr>
          <w:rFonts w:hint="cs"/>
          <w:sz w:val="24"/>
          <w:szCs w:val="24"/>
          <w:rtl/>
          <w:lang w:bidi="ar-SA"/>
        </w:rPr>
        <w:t>حجاي</w:t>
      </w:r>
      <w:r w:rsidRPr="004E0808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</w:t>
      </w:r>
      <w:r w:rsidRPr="004E0808">
        <w:rPr>
          <w:rFonts w:hint="cs"/>
          <w:sz w:val="24"/>
          <w:szCs w:val="24"/>
          <w:rtl/>
          <w:lang w:bidi="ar-SA"/>
        </w:rPr>
        <w:t>تكس</w:t>
      </w:r>
      <w:r>
        <w:rPr>
          <w:rFonts w:hint="cs"/>
          <w:sz w:val="24"/>
          <w:szCs w:val="24"/>
          <w:rtl/>
          <w:lang w:bidi="ar-SA"/>
        </w:rPr>
        <w:t>"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شعبة البحوث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بنك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إسرائيل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</w:t>
      </w:r>
      <w:r>
        <w:rPr>
          <w:rFonts w:hint="cs"/>
          <w:sz w:val="24"/>
          <w:szCs w:val="24"/>
          <w:rtl/>
          <w:lang w:bidi="ar-SA"/>
        </w:rPr>
        <w:t>"</w:t>
      </w:r>
      <w:r w:rsidRPr="004E0808">
        <w:rPr>
          <w:rFonts w:hint="cs"/>
          <w:sz w:val="24"/>
          <w:szCs w:val="24"/>
          <w:rtl/>
          <w:lang w:bidi="ar-SA"/>
        </w:rPr>
        <w:t>نيتسان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فيلدمان</w:t>
      </w:r>
      <w:r>
        <w:rPr>
          <w:rFonts w:hint="cs"/>
          <w:sz w:val="24"/>
          <w:szCs w:val="24"/>
          <w:rtl/>
          <w:lang w:bidi="ar-SA"/>
        </w:rPr>
        <w:t>"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جامعة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حيفا</w:t>
      </w:r>
      <w:r w:rsidR="00C433D4">
        <w:rPr>
          <w:rFonts w:hint="cs"/>
          <w:sz w:val="24"/>
          <w:szCs w:val="24"/>
          <w:rtl/>
          <w:lang w:bidi="ar-SA"/>
        </w:rPr>
        <w:t xml:space="preserve"> على</w:t>
      </w:r>
      <w:r w:rsidRPr="004E0808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معطيات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إسرائيلية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ودولية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حديثة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ومفصلة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حول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تجارة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السلع،</w:t>
      </w:r>
      <w:r w:rsidRPr="004E0808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تأثير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الهجمات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نطاق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وحجم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التجارة</w:t>
      </w:r>
      <w:r w:rsidRPr="004E0808">
        <w:rPr>
          <w:sz w:val="24"/>
          <w:szCs w:val="24"/>
          <w:rtl/>
          <w:lang w:bidi="ar-SA"/>
        </w:rPr>
        <w:t>.</w:t>
      </w:r>
    </w:p>
    <w:p w:rsidR="001629C5" w:rsidRPr="004E0808" w:rsidRDefault="001629C5" w:rsidP="004E0808">
      <w:pPr>
        <w:spacing w:line="360" w:lineRule="auto"/>
        <w:jc w:val="both"/>
        <w:rPr>
          <w:sz w:val="24"/>
          <w:szCs w:val="24"/>
          <w:rtl/>
        </w:rPr>
      </w:pPr>
    </w:p>
    <w:p w:rsidR="004E0808" w:rsidRPr="004E0808" w:rsidRDefault="00E77DAD" w:rsidP="004E0808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4E0808">
        <w:rPr>
          <w:rFonts w:hint="cs"/>
          <w:sz w:val="24"/>
          <w:szCs w:val="24"/>
          <w:rtl/>
          <w:lang w:bidi="ar-SA"/>
        </w:rPr>
        <w:lastRenderedPageBreak/>
        <w:t>النتائج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الرئيسية</w:t>
      </w:r>
      <w:r w:rsidR="004D7B86">
        <w:rPr>
          <w:rFonts w:hint="cs"/>
          <w:sz w:val="24"/>
          <w:szCs w:val="24"/>
          <w:rtl/>
          <w:lang w:bidi="ar-SA"/>
        </w:rPr>
        <w:t xml:space="preserve"> للتحليل</w:t>
      </w:r>
      <w:r w:rsidRPr="004E0808">
        <w:rPr>
          <w:sz w:val="24"/>
          <w:szCs w:val="24"/>
          <w:rtl/>
          <w:lang w:bidi="ar-SA"/>
        </w:rPr>
        <w:t>:</w:t>
      </w:r>
    </w:p>
    <w:p w:rsidR="004E0808" w:rsidRPr="004D7B86" w:rsidRDefault="00E77DAD" w:rsidP="004E0808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4D7B86">
        <w:rPr>
          <w:rFonts w:hint="cs"/>
          <w:sz w:val="24"/>
          <w:szCs w:val="24"/>
          <w:rtl/>
          <w:lang w:bidi="ar-SA"/>
        </w:rPr>
        <w:t>تشير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تركيبة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التجارة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الخارجية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لإسرائيل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إلى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أن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الأضرار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التي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لحقت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بالصادرات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الإسرائيلية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قد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تكون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محدودة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لأن</w:t>
      </w:r>
      <w:r w:rsidRPr="004D7B86">
        <w:rPr>
          <w:sz w:val="24"/>
          <w:szCs w:val="24"/>
          <w:rtl/>
          <w:lang w:bidi="ar-SA"/>
        </w:rPr>
        <w:t xml:space="preserve"> 5% </w:t>
      </w:r>
      <w:r w:rsidRPr="004D7B86">
        <w:rPr>
          <w:rFonts w:hint="cs"/>
          <w:sz w:val="24"/>
          <w:szCs w:val="24"/>
          <w:rtl/>
          <w:lang w:bidi="ar-SA"/>
        </w:rPr>
        <w:t>من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إجمالي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صادرات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السلع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الإسرائيلية</w:t>
      </w:r>
      <w:r w:rsidR="004D7B86">
        <w:rPr>
          <w:rFonts w:hint="cs"/>
          <w:sz w:val="24"/>
          <w:szCs w:val="24"/>
          <w:rtl/>
          <w:lang w:bidi="ar-SA"/>
        </w:rPr>
        <w:t xml:space="preserve"> فقط (أي حوالي </w:t>
      </w:r>
      <w:r w:rsidR="004D7B86" w:rsidRPr="004D7B86">
        <w:rPr>
          <w:sz w:val="24"/>
          <w:szCs w:val="24"/>
          <w:rtl/>
          <w:lang w:bidi="ar-SA"/>
        </w:rPr>
        <w:t xml:space="preserve">3.4 </w:t>
      </w:r>
      <w:r w:rsidR="004D7B86" w:rsidRPr="004D7B86">
        <w:rPr>
          <w:rFonts w:hint="cs"/>
          <w:sz w:val="24"/>
          <w:szCs w:val="24"/>
          <w:rtl/>
          <w:lang w:bidi="ar-SA"/>
        </w:rPr>
        <w:t>مليار</w:t>
      </w:r>
      <w:r w:rsidR="004D7B86" w:rsidRPr="004D7B86">
        <w:rPr>
          <w:sz w:val="24"/>
          <w:szCs w:val="24"/>
          <w:rtl/>
          <w:lang w:bidi="ar-SA"/>
        </w:rPr>
        <w:t xml:space="preserve"> </w:t>
      </w:r>
      <w:r w:rsidR="004D7B86" w:rsidRPr="004D7B86">
        <w:rPr>
          <w:rFonts w:hint="cs"/>
          <w:sz w:val="24"/>
          <w:szCs w:val="24"/>
          <w:rtl/>
          <w:lang w:bidi="ar-SA"/>
        </w:rPr>
        <w:t>دولار</w:t>
      </w:r>
      <w:r w:rsidR="004D7B86">
        <w:rPr>
          <w:rFonts w:hint="cs"/>
          <w:sz w:val="24"/>
          <w:szCs w:val="24"/>
          <w:rtl/>
          <w:lang w:bidi="ar-SA"/>
        </w:rPr>
        <w:t>)</w:t>
      </w:r>
      <w:r w:rsidRPr="004D7B86">
        <w:rPr>
          <w:rFonts w:hint="cs"/>
          <w:sz w:val="24"/>
          <w:szCs w:val="24"/>
          <w:rtl/>
          <w:lang w:bidi="ar-SA"/>
        </w:rPr>
        <w:t>،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يتم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نقلها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بحراً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إلى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آسيا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وأوقيانوسيا</w:t>
      </w:r>
      <w:r w:rsidRPr="004D7B86">
        <w:rPr>
          <w:sz w:val="24"/>
          <w:szCs w:val="24"/>
          <w:rtl/>
          <w:lang w:bidi="ar-SA"/>
        </w:rPr>
        <w:t xml:space="preserve">. </w:t>
      </w:r>
      <w:r w:rsidRPr="004D7B86">
        <w:rPr>
          <w:rFonts w:hint="cs"/>
          <w:sz w:val="24"/>
          <w:szCs w:val="24"/>
          <w:rtl/>
          <w:lang w:bidi="ar-SA"/>
        </w:rPr>
        <w:t>في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المقابل،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بلغت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الواردات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البحرية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هذه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المناطق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إلى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إسرائيل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عام</w:t>
      </w:r>
      <w:r w:rsidRPr="004D7B86">
        <w:rPr>
          <w:sz w:val="24"/>
          <w:szCs w:val="24"/>
          <w:rtl/>
          <w:lang w:bidi="ar-SA"/>
        </w:rPr>
        <w:t xml:space="preserve"> 2023 </w:t>
      </w:r>
      <w:r w:rsidRPr="004D7B86">
        <w:rPr>
          <w:rFonts w:hint="cs"/>
          <w:sz w:val="24"/>
          <w:szCs w:val="24"/>
          <w:rtl/>
          <w:lang w:bidi="ar-SA"/>
        </w:rPr>
        <w:t>نحو</w:t>
      </w:r>
      <w:r w:rsidRPr="004D7B86">
        <w:rPr>
          <w:sz w:val="24"/>
          <w:szCs w:val="24"/>
          <w:rtl/>
          <w:lang w:bidi="ar-SA"/>
        </w:rPr>
        <w:t xml:space="preserve"> 20 </w:t>
      </w:r>
      <w:r w:rsidRPr="004D7B86">
        <w:rPr>
          <w:rFonts w:hint="cs"/>
          <w:sz w:val="24"/>
          <w:szCs w:val="24"/>
          <w:rtl/>
          <w:lang w:bidi="ar-SA"/>
        </w:rPr>
        <w:t>مليار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دولار،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أي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نحو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خمس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إجمالي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الواردات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المدنية</w:t>
      </w:r>
      <w:r w:rsidRPr="004D7B86">
        <w:rPr>
          <w:sz w:val="24"/>
          <w:szCs w:val="24"/>
          <w:rtl/>
          <w:lang w:bidi="ar-SA"/>
        </w:rPr>
        <w:t xml:space="preserve">. </w:t>
      </w:r>
      <w:r w:rsidRPr="004D7B86">
        <w:rPr>
          <w:rFonts w:hint="cs"/>
          <w:sz w:val="24"/>
          <w:szCs w:val="24"/>
          <w:rtl/>
          <w:lang w:bidi="ar-SA"/>
        </w:rPr>
        <w:t>مع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ذلك،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كشف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التحليل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أن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إجمالي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الواردات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الإسرائيلية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آسيا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وأوقيانوسيا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لم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ينخفض</w:t>
      </w:r>
      <w:r w:rsidRPr="004D7B86">
        <w:rPr>
          <w:sz w:val="24"/>
          <w:szCs w:val="24"/>
          <w:rtl/>
          <w:lang w:bidi="ar-SA"/>
        </w:rPr>
        <w:t xml:space="preserve"> ​​</w:t>
      </w:r>
      <w:r w:rsidRPr="004D7B86">
        <w:rPr>
          <w:rFonts w:hint="cs"/>
          <w:sz w:val="24"/>
          <w:szCs w:val="24"/>
          <w:rtl/>
          <w:lang w:bidi="ar-SA"/>
        </w:rPr>
        <w:t>بشكل</w:t>
      </w:r>
      <w:r w:rsidRPr="004D7B86">
        <w:rPr>
          <w:sz w:val="24"/>
          <w:szCs w:val="24"/>
          <w:rtl/>
          <w:lang w:bidi="ar-SA"/>
        </w:rPr>
        <w:t xml:space="preserve"> </w:t>
      </w:r>
      <w:r w:rsidR="009B78F8">
        <w:rPr>
          <w:rFonts w:hint="cs"/>
          <w:sz w:val="24"/>
          <w:szCs w:val="24"/>
          <w:rtl/>
          <w:lang w:bidi="ar-SA"/>
        </w:rPr>
        <w:t>كبير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بعد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هجمات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الحوثيين</w:t>
      </w:r>
      <w:r w:rsidRPr="004D7B86">
        <w:rPr>
          <w:sz w:val="24"/>
          <w:szCs w:val="24"/>
          <w:rtl/>
          <w:lang w:bidi="ar-SA"/>
        </w:rPr>
        <w:t xml:space="preserve"> - </w:t>
      </w:r>
      <w:r w:rsidRPr="004D7B86">
        <w:rPr>
          <w:rFonts w:hint="cs"/>
          <w:sz w:val="24"/>
          <w:szCs w:val="24"/>
          <w:rtl/>
          <w:lang w:bidi="ar-SA"/>
        </w:rPr>
        <w:t>سواء</w:t>
      </w:r>
      <w:r w:rsidRPr="004D7B86">
        <w:rPr>
          <w:sz w:val="24"/>
          <w:szCs w:val="24"/>
          <w:rtl/>
          <w:lang w:bidi="ar-SA"/>
        </w:rPr>
        <w:t xml:space="preserve"> </w:t>
      </w:r>
      <w:r w:rsidR="009B78F8">
        <w:rPr>
          <w:rFonts w:hint="cs"/>
          <w:sz w:val="24"/>
          <w:szCs w:val="24"/>
          <w:rtl/>
          <w:lang w:bidi="ar-SA"/>
        </w:rPr>
        <w:t>بالقيمة المطلقة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أو</w:t>
      </w:r>
      <w:r w:rsidRPr="004D7B86">
        <w:rPr>
          <w:sz w:val="24"/>
          <w:szCs w:val="24"/>
          <w:rtl/>
          <w:lang w:bidi="ar-SA"/>
        </w:rPr>
        <w:t xml:space="preserve"> </w:t>
      </w:r>
      <w:r w:rsidR="009B78F8">
        <w:rPr>
          <w:rFonts w:hint="cs"/>
          <w:sz w:val="24"/>
          <w:szCs w:val="24"/>
          <w:rtl/>
          <w:lang w:bidi="ar-SA"/>
        </w:rPr>
        <w:t>نسبة</w:t>
      </w:r>
      <w:r w:rsidRPr="004D7B86">
        <w:rPr>
          <w:sz w:val="24"/>
          <w:szCs w:val="24"/>
          <w:rtl/>
          <w:lang w:bidi="ar-SA"/>
        </w:rPr>
        <w:t xml:space="preserve"> </w:t>
      </w:r>
      <w:r w:rsidR="009B78F8">
        <w:rPr>
          <w:rFonts w:hint="cs"/>
          <w:sz w:val="24"/>
          <w:szCs w:val="24"/>
          <w:rtl/>
          <w:lang w:bidi="ar-SA"/>
        </w:rPr>
        <w:t xml:space="preserve">إلى </w:t>
      </w:r>
      <w:r w:rsidRPr="004D7B86">
        <w:rPr>
          <w:rFonts w:hint="cs"/>
          <w:sz w:val="24"/>
          <w:szCs w:val="24"/>
          <w:rtl/>
          <w:lang w:bidi="ar-SA"/>
        </w:rPr>
        <w:t>الواردات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بقية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العالم</w:t>
      </w:r>
      <w:r w:rsidRPr="004D7B86">
        <w:rPr>
          <w:sz w:val="24"/>
          <w:szCs w:val="24"/>
          <w:rtl/>
          <w:lang w:bidi="ar-SA"/>
        </w:rPr>
        <w:t xml:space="preserve"> (</w:t>
      </w:r>
      <w:r w:rsidRPr="004D7B86">
        <w:rPr>
          <w:rFonts w:hint="cs"/>
          <w:sz w:val="24"/>
          <w:szCs w:val="24"/>
          <w:rtl/>
          <w:lang w:bidi="ar-SA"/>
        </w:rPr>
        <w:t>الشكل</w:t>
      </w:r>
      <w:r w:rsidRPr="004D7B86">
        <w:rPr>
          <w:sz w:val="24"/>
          <w:szCs w:val="24"/>
          <w:rtl/>
          <w:lang w:bidi="ar-SA"/>
        </w:rPr>
        <w:t xml:space="preserve"> 1). </w:t>
      </w:r>
      <w:r w:rsidRPr="004D7B86">
        <w:rPr>
          <w:rFonts w:hint="cs"/>
          <w:sz w:val="24"/>
          <w:szCs w:val="24"/>
          <w:rtl/>
          <w:lang w:bidi="ar-SA"/>
        </w:rPr>
        <w:t>ولم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ترتفع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أسعار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الواردات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إلى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إسرائيل،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والتي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تشمل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تكاليف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النقل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والتأمين،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بشكل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ملحوظ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في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النصف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الأول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عام</w:t>
      </w:r>
      <w:r w:rsidRPr="004D7B86">
        <w:rPr>
          <w:sz w:val="24"/>
          <w:szCs w:val="24"/>
          <w:rtl/>
          <w:lang w:bidi="ar-SA"/>
        </w:rPr>
        <w:t xml:space="preserve"> 2024 </w:t>
      </w:r>
      <w:r w:rsidRPr="004D7B86">
        <w:rPr>
          <w:rFonts w:hint="cs"/>
          <w:sz w:val="24"/>
          <w:szCs w:val="24"/>
          <w:rtl/>
          <w:lang w:bidi="ar-SA"/>
        </w:rPr>
        <w:t>أيضًا،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لذلك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المحتمل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أن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يكون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تأثير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هجمات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الحوثيين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وما</w:t>
      </w:r>
      <w:r w:rsidRPr="004D7B86">
        <w:rPr>
          <w:sz w:val="24"/>
          <w:szCs w:val="24"/>
          <w:rtl/>
          <w:lang w:bidi="ar-SA"/>
        </w:rPr>
        <w:t xml:space="preserve"> </w:t>
      </w:r>
      <w:r w:rsidR="009B78F8">
        <w:rPr>
          <w:rFonts w:hint="cs"/>
          <w:sz w:val="24"/>
          <w:szCs w:val="24"/>
          <w:rtl/>
          <w:lang w:bidi="ar-SA"/>
        </w:rPr>
        <w:t>أعقبها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تحويل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طرق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الشحن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على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التجارة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الخارجية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الإسرائيلية</w:t>
      </w:r>
      <w:r w:rsidRPr="004D7B86">
        <w:rPr>
          <w:sz w:val="24"/>
          <w:szCs w:val="24"/>
          <w:rtl/>
          <w:lang w:bidi="ar-SA"/>
        </w:rPr>
        <w:t xml:space="preserve"> </w:t>
      </w:r>
      <w:r w:rsidRPr="004D7B86">
        <w:rPr>
          <w:rFonts w:hint="cs"/>
          <w:sz w:val="24"/>
          <w:szCs w:val="24"/>
          <w:rtl/>
          <w:lang w:bidi="ar-SA"/>
        </w:rPr>
        <w:t>محدود</w:t>
      </w:r>
      <w:r w:rsidR="00C433D4">
        <w:rPr>
          <w:rFonts w:hint="cs"/>
          <w:sz w:val="24"/>
          <w:szCs w:val="24"/>
          <w:rtl/>
          <w:lang w:bidi="ar-SA"/>
        </w:rPr>
        <w:t>اً</w:t>
      </w:r>
      <w:r w:rsidRPr="004D7B86">
        <w:rPr>
          <w:sz w:val="24"/>
          <w:szCs w:val="24"/>
          <w:rtl/>
          <w:lang w:bidi="ar-SA"/>
        </w:rPr>
        <w:t>.</w:t>
      </w:r>
    </w:p>
    <w:p w:rsidR="004E0808" w:rsidRPr="004E0808" w:rsidRDefault="00E77DAD" w:rsidP="004E0808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النقيض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إسرائيل،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كان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لهجمات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الحوثيين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تأثير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كبير،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ولكن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مؤقت،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حجم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الواردات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آسيا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وأوقيانوسيا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وشرق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أفريقيا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دول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منظمة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التعاون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الاقتصادي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والتنمية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الأخرى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الأبيض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المتوسط</w:t>
      </w:r>
      <w:r w:rsidRPr="004E0808">
        <w:rPr>
          <w:sz w:val="24"/>
          <w:szCs w:val="24"/>
          <w:rtl/>
          <w:lang w:bidi="ar-SA"/>
        </w:rPr>
        <w:t xml:space="preserve"> ​​(</w:t>
      </w:r>
      <w:r w:rsidRPr="004E0808">
        <w:rPr>
          <w:rFonts w:hint="cs"/>
          <w:sz w:val="24"/>
          <w:szCs w:val="24"/>
          <w:rtl/>
          <w:lang w:bidi="ar-SA"/>
        </w:rPr>
        <w:t>اليونان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وتركيا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وإيطاليا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وفرنسا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وإسبانيا</w:t>
      </w:r>
      <w:r w:rsidRPr="004E0808">
        <w:rPr>
          <w:sz w:val="24"/>
          <w:szCs w:val="24"/>
          <w:rtl/>
          <w:lang w:bidi="ar-SA"/>
        </w:rPr>
        <w:t xml:space="preserve">): </w:t>
      </w:r>
      <w:r w:rsidRPr="004E0808">
        <w:rPr>
          <w:rFonts w:hint="cs"/>
          <w:sz w:val="24"/>
          <w:szCs w:val="24"/>
          <w:rtl/>
          <w:lang w:bidi="ar-SA"/>
        </w:rPr>
        <w:t>انخفضت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هذه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الواردات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كانون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الأول</w:t>
      </w:r>
      <w:r w:rsidRPr="004E0808">
        <w:rPr>
          <w:sz w:val="24"/>
          <w:szCs w:val="24"/>
          <w:rtl/>
          <w:lang w:bidi="ar-SA"/>
        </w:rPr>
        <w:t xml:space="preserve"> 2023</w:t>
      </w:r>
      <w:r w:rsidRPr="004E0808">
        <w:rPr>
          <w:rFonts w:hint="cs"/>
          <w:sz w:val="24"/>
          <w:szCs w:val="24"/>
          <w:rtl/>
          <w:lang w:bidi="ar-SA"/>
        </w:rPr>
        <w:t>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وانتعش</w:t>
      </w:r>
      <w:r w:rsidR="009B78F8">
        <w:rPr>
          <w:rFonts w:hint="cs"/>
          <w:sz w:val="24"/>
          <w:szCs w:val="24"/>
          <w:rtl/>
          <w:lang w:bidi="ar-SA"/>
        </w:rPr>
        <w:t>ت 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معظم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هذه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الدول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ربيع</w:t>
      </w:r>
      <w:r w:rsidRPr="004E0808">
        <w:rPr>
          <w:sz w:val="24"/>
          <w:szCs w:val="24"/>
          <w:rtl/>
          <w:lang w:bidi="ar-SA"/>
        </w:rPr>
        <w:t xml:space="preserve"> 2024. </w:t>
      </w:r>
      <w:r w:rsidRPr="004E0808">
        <w:rPr>
          <w:rFonts w:hint="cs"/>
          <w:sz w:val="24"/>
          <w:szCs w:val="24"/>
          <w:rtl/>
          <w:lang w:bidi="ar-SA"/>
        </w:rPr>
        <w:t>لم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تلحق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هجمات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الحوثيين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السفن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أضرارا</w:t>
      </w:r>
      <w:r w:rsidR="00C433D4">
        <w:rPr>
          <w:rFonts w:hint="cs"/>
          <w:sz w:val="24"/>
          <w:szCs w:val="24"/>
          <w:rtl/>
          <w:lang w:bidi="ar-SA"/>
        </w:rPr>
        <w:t>ً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بالتجارة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البحرية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لدول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الأبيض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المتوسط</w:t>
      </w:r>
      <w:r w:rsidRPr="004E0808">
        <w:rPr>
          <w:sz w:val="24"/>
          <w:szCs w:val="24"/>
          <w:rtl/>
          <w:lang w:bidi="ar-SA"/>
        </w:rPr>
        <w:t xml:space="preserve"> ​​</w:t>
      </w:r>
      <w:r w:rsidRPr="004E0808">
        <w:rPr>
          <w:rFonts w:hint="cs"/>
          <w:sz w:val="24"/>
          <w:szCs w:val="24"/>
          <w:rtl/>
          <w:lang w:bidi="ar-SA"/>
        </w:rPr>
        <w:t>فحسب،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بل</w:t>
      </w:r>
      <w:r w:rsidRPr="004E0808">
        <w:rPr>
          <w:sz w:val="24"/>
          <w:szCs w:val="24"/>
          <w:rtl/>
          <w:lang w:bidi="ar-SA"/>
        </w:rPr>
        <w:t xml:space="preserve"> </w:t>
      </w:r>
      <w:r w:rsidR="009B78F8">
        <w:rPr>
          <w:rFonts w:hint="cs"/>
          <w:sz w:val="24"/>
          <w:szCs w:val="24"/>
          <w:rtl/>
          <w:lang w:bidi="ar-SA"/>
        </w:rPr>
        <w:t>كذلك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مجال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النقل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المستوى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العالمي</w:t>
      </w:r>
      <w:r w:rsidRPr="004E0808">
        <w:rPr>
          <w:sz w:val="24"/>
          <w:szCs w:val="24"/>
          <w:rtl/>
          <w:lang w:bidi="ar-SA"/>
        </w:rPr>
        <w:t xml:space="preserve">.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البداية،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تسبب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تحويل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مسار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ارتفاع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أسعار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النقل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أوروبا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الأبيض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المتوسط،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وانخفاض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بنحو</w:t>
      </w:r>
      <w:r w:rsidRPr="004E0808">
        <w:rPr>
          <w:sz w:val="24"/>
          <w:szCs w:val="24"/>
          <w:rtl/>
          <w:lang w:bidi="ar-SA"/>
        </w:rPr>
        <w:t xml:space="preserve"> 10%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="00911458">
        <w:rPr>
          <w:rFonts w:hint="cs"/>
          <w:sz w:val="24"/>
          <w:szCs w:val="24"/>
          <w:rtl/>
          <w:lang w:bidi="ar-SA"/>
        </w:rPr>
        <w:t>حجم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التجارة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الدول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يمر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عبرها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طريق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القصير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عبر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حين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لم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تنخفض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التجارة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بين</w:t>
      </w:r>
      <w:r w:rsidRPr="004E0808">
        <w:rPr>
          <w:sz w:val="24"/>
          <w:szCs w:val="24"/>
          <w:rtl/>
          <w:lang w:bidi="ar-SA"/>
        </w:rPr>
        <w:t xml:space="preserve"> </w:t>
      </w:r>
      <w:r w:rsidR="00911458">
        <w:rPr>
          <w:rFonts w:hint="cs"/>
          <w:sz w:val="24"/>
          <w:szCs w:val="24"/>
          <w:rtl/>
          <w:lang w:bidi="ar-SA"/>
        </w:rPr>
        <w:t>الدول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الأخرى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بشكل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ملحوظ</w:t>
      </w:r>
      <w:r w:rsidRPr="004E0808">
        <w:rPr>
          <w:sz w:val="24"/>
          <w:szCs w:val="24"/>
          <w:rtl/>
          <w:lang w:bidi="ar-SA"/>
        </w:rPr>
        <w:t xml:space="preserve"> (</w:t>
      </w:r>
      <w:r w:rsidRPr="004E0808">
        <w:rPr>
          <w:rFonts w:hint="cs"/>
          <w:sz w:val="24"/>
          <w:szCs w:val="24"/>
          <w:rtl/>
          <w:lang w:bidi="ar-SA"/>
        </w:rPr>
        <w:t>الشكل</w:t>
      </w:r>
      <w:r w:rsidRPr="004E0808">
        <w:rPr>
          <w:sz w:val="24"/>
          <w:szCs w:val="24"/>
          <w:rtl/>
          <w:lang w:bidi="ar-SA"/>
        </w:rPr>
        <w:t xml:space="preserve"> 2).</w:t>
      </w:r>
    </w:p>
    <w:p w:rsidR="004E0808" w:rsidRPr="004E0808" w:rsidRDefault="00E77DAD" w:rsidP="004E0808">
      <w:pPr>
        <w:spacing w:line="360" w:lineRule="auto"/>
        <w:jc w:val="both"/>
        <w:rPr>
          <w:sz w:val="24"/>
          <w:szCs w:val="24"/>
          <w:rtl/>
          <w:lang w:bidi="ar-SA"/>
        </w:rPr>
      </w:pP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المرحلة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الثانية،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شهري</w:t>
      </w:r>
      <w:r w:rsidRPr="004E0808">
        <w:rPr>
          <w:sz w:val="24"/>
          <w:szCs w:val="24"/>
          <w:rtl/>
          <w:lang w:bidi="ar-SA"/>
        </w:rPr>
        <w:t xml:space="preserve"> </w:t>
      </w:r>
      <w:r w:rsidR="00911458">
        <w:rPr>
          <w:rFonts w:hint="cs"/>
          <w:sz w:val="24"/>
          <w:szCs w:val="24"/>
          <w:rtl/>
          <w:lang w:bidi="ar-SA"/>
        </w:rPr>
        <w:t>شباط وآذار</w:t>
      </w:r>
      <w:r w:rsidRPr="004E0808">
        <w:rPr>
          <w:sz w:val="24"/>
          <w:szCs w:val="24"/>
          <w:rtl/>
          <w:lang w:bidi="ar-SA"/>
        </w:rPr>
        <w:t xml:space="preserve"> 2024</w:t>
      </w:r>
      <w:r w:rsidRPr="004E0808">
        <w:rPr>
          <w:rFonts w:hint="cs"/>
          <w:sz w:val="24"/>
          <w:szCs w:val="24"/>
          <w:rtl/>
          <w:lang w:bidi="ar-SA"/>
        </w:rPr>
        <w:t>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أيض</w:t>
      </w:r>
      <w:r w:rsidR="00C433D4">
        <w:rPr>
          <w:rFonts w:hint="cs"/>
          <w:sz w:val="24"/>
          <w:szCs w:val="24"/>
          <w:rtl/>
          <w:lang w:bidi="ar-SA"/>
        </w:rPr>
        <w:t>اً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تسجيل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ارتفاع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أسعار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النقل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طرق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لا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تمر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عبر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مثل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الساحل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الغربي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للولايات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المتحدة،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نفس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الوقت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مع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اعتدال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الزياد</w:t>
      </w:r>
      <w:r w:rsidR="00911458">
        <w:rPr>
          <w:rFonts w:hint="cs"/>
          <w:sz w:val="24"/>
          <w:szCs w:val="24"/>
          <w:rtl/>
          <w:lang w:bidi="ar-SA"/>
        </w:rPr>
        <w:t>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الأسعار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طرق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أوروبا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الأبيض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المتوسط</w:t>
      </w:r>
      <w:r w:rsidRPr="004E0808">
        <w:rPr>
          <w:sz w:val="24"/>
          <w:szCs w:val="24"/>
          <w:rtl/>
          <w:lang w:bidi="ar-SA"/>
        </w:rPr>
        <w:t xml:space="preserve">. </w:t>
      </w:r>
      <w:r w:rsidRPr="004E0808">
        <w:rPr>
          <w:rFonts w:hint="cs"/>
          <w:sz w:val="24"/>
          <w:szCs w:val="24"/>
          <w:rtl/>
          <w:lang w:bidi="ar-SA"/>
        </w:rPr>
        <w:t>كما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انتعشت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التجارة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بين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الدول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تنتقل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تجارتها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البحرية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عادة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عبر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</w:t>
      </w:r>
      <w:r w:rsidRPr="004E0808">
        <w:rPr>
          <w:sz w:val="24"/>
          <w:szCs w:val="24"/>
          <w:rtl/>
          <w:lang w:bidi="ar-SA"/>
        </w:rPr>
        <w:t xml:space="preserve"> (</w:t>
      </w:r>
      <w:r w:rsidRPr="004E0808">
        <w:rPr>
          <w:rFonts w:hint="cs"/>
          <w:sz w:val="24"/>
          <w:szCs w:val="24"/>
          <w:rtl/>
          <w:lang w:bidi="ar-SA"/>
        </w:rPr>
        <w:t>الشكل</w:t>
      </w:r>
      <w:r w:rsidRPr="004E0808">
        <w:rPr>
          <w:sz w:val="24"/>
          <w:szCs w:val="24"/>
          <w:rtl/>
          <w:lang w:bidi="ar-SA"/>
        </w:rPr>
        <w:t xml:space="preserve"> 2). </w:t>
      </w:r>
      <w:r w:rsidRPr="004E0808">
        <w:rPr>
          <w:rFonts w:hint="cs"/>
          <w:sz w:val="24"/>
          <w:szCs w:val="24"/>
          <w:rtl/>
          <w:lang w:bidi="ar-SA"/>
        </w:rPr>
        <w:t>يتزامن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هذا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الارتفاع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في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أسعار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النقل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الولايات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المتحدة،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واعتدال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ارتفاع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أسعار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النقل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الصين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أوروبا،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وانتعاش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التجارة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التي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تتم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عادة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عبر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الأحمر،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مع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تحويل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وسائل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النقل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البحري،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مثل</w:t>
      </w:r>
      <w:r w:rsidRPr="004E0808">
        <w:rPr>
          <w:sz w:val="24"/>
          <w:szCs w:val="24"/>
          <w:rtl/>
          <w:lang w:bidi="ar-SA"/>
        </w:rPr>
        <w:t xml:space="preserve"> </w:t>
      </w:r>
      <w:r w:rsidR="00911458">
        <w:rPr>
          <w:rFonts w:hint="cs"/>
          <w:sz w:val="24"/>
          <w:szCs w:val="24"/>
          <w:rtl/>
          <w:lang w:bidi="ar-SA"/>
        </w:rPr>
        <w:t>البواخر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والحاويات،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طريق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عبر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المحيط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الهادئ،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وربما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طرق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الأخرى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أيض</w:t>
      </w:r>
      <w:r w:rsidR="00C433D4">
        <w:rPr>
          <w:rFonts w:hint="cs"/>
          <w:sz w:val="24"/>
          <w:szCs w:val="24"/>
          <w:rtl/>
          <w:lang w:bidi="ar-SA"/>
        </w:rPr>
        <w:t>اً</w:t>
      </w:r>
      <w:r w:rsidRPr="004E0808">
        <w:rPr>
          <w:rFonts w:hint="cs"/>
          <w:sz w:val="24"/>
          <w:szCs w:val="24"/>
          <w:rtl/>
          <w:lang w:bidi="ar-SA"/>
        </w:rPr>
        <w:t>،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طرق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الشحن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من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آسيا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وأوقيانوسيا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إلى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أوروبا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والبحر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الأبيض</w:t>
      </w:r>
      <w:r w:rsidRPr="004E0808">
        <w:rPr>
          <w:sz w:val="24"/>
          <w:szCs w:val="24"/>
          <w:rtl/>
          <w:lang w:bidi="ar-SA"/>
        </w:rPr>
        <w:t xml:space="preserve"> </w:t>
      </w:r>
      <w:r w:rsidRPr="004E0808">
        <w:rPr>
          <w:rFonts w:hint="cs"/>
          <w:sz w:val="24"/>
          <w:szCs w:val="24"/>
          <w:rtl/>
          <w:lang w:bidi="ar-SA"/>
        </w:rPr>
        <w:t>المتوسط</w:t>
      </w:r>
      <w:r w:rsidRPr="004E0808">
        <w:rPr>
          <w:sz w:val="24"/>
          <w:szCs w:val="24"/>
          <w:rtl/>
          <w:lang w:bidi="ar-SA"/>
        </w:rPr>
        <w:t>.</w:t>
      </w:r>
    </w:p>
    <w:p w:rsidR="004E0808" w:rsidRPr="00C433D4" w:rsidRDefault="00E77DAD" w:rsidP="004E0808">
      <w:pPr>
        <w:spacing w:line="360" w:lineRule="auto"/>
        <w:jc w:val="both"/>
        <w:rPr>
          <w:b/>
          <w:sz w:val="24"/>
          <w:szCs w:val="24"/>
          <w:rtl/>
          <w:lang w:bidi="ar-SA"/>
        </w:rPr>
      </w:pPr>
      <w:r w:rsidRPr="00C433D4">
        <w:rPr>
          <w:rFonts w:hint="cs"/>
          <w:b/>
          <w:sz w:val="24"/>
          <w:szCs w:val="24"/>
          <w:rtl/>
          <w:lang w:bidi="ar-SA"/>
        </w:rPr>
        <w:t>من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الواضح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إسرائيل</w:t>
      </w:r>
      <w:r w:rsidRPr="00C433D4">
        <w:rPr>
          <w:b/>
          <w:sz w:val="24"/>
          <w:szCs w:val="24"/>
          <w:rtl/>
          <w:lang w:bidi="ar-SA"/>
        </w:rPr>
        <w:t xml:space="preserve"> -</w:t>
      </w:r>
      <w:r w:rsidRPr="00C433D4">
        <w:rPr>
          <w:rFonts w:hint="cs"/>
          <w:b/>
          <w:sz w:val="24"/>
          <w:szCs w:val="24"/>
          <w:rtl/>
          <w:lang w:bidi="ar-SA"/>
        </w:rPr>
        <w:t>رغم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كونها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الهدف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المعلن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لهجمات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الحوثيين</w:t>
      </w:r>
      <w:r w:rsidRPr="00C433D4">
        <w:rPr>
          <w:b/>
          <w:sz w:val="24"/>
          <w:szCs w:val="24"/>
          <w:rtl/>
          <w:lang w:bidi="ar-SA"/>
        </w:rPr>
        <w:t xml:space="preserve">- </w:t>
      </w:r>
      <w:r w:rsidRPr="00C433D4">
        <w:rPr>
          <w:rFonts w:hint="cs"/>
          <w:b/>
          <w:sz w:val="24"/>
          <w:szCs w:val="24"/>
          <w:rtl/>
          <w:lang w:bidi="ar-SA"/>
        </w:rPr>
        <w:t>تبرز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كحالة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استثنائية،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ولم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تعاني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نتيجة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هذه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الهجمات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انخفاض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غير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طبيعي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في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آسيا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وأوقيانوسيا</w:t>
      </w:r>
      <w:r w:rsidRPr="00C433D4">
        <w:rPr>
          <w:b/>
          <w:sz w:val="24"/>
          <w:szCs w:val="24"/>
          <w:rtl/>
          <w:lang w:bidi="ar-SA"/>
        </w:rPr>
        <w:t xml:space="preserve">. </w:t>
      </w:r>
      <w:r w:rsidRPr="00C433D4">
        <w:rPr>
          <w:rFonts w:hint="cs"/>
          <w:b/>
          <w:sz w:val="24"/>
          <w:szCs w:val="24"/>
          <w:rtl/>
          <w:lang w:bidi="ar-SA"/>
        </w:rPr>
        <w:t>يمكن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الإشارة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إلى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عدة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أسباب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محتملة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للوضع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الاستثنائي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الذي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="00C433D4">
        <w:rPr>
          <w:rFonts w:hint="cs"/>
          <w:b/>
          <w:sz w:val="24"/>
          <w:szCs w:val="24"/>
          <w:rtl/>
          <w:lang w:bidi="ar-SA"/>
        </w:rPr>
        <w:t>يميز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إسرائيل</w:t>
      </w:r>
      <w:r w:rsidRPr="00C433D4">
        <w:rPr>
          <w:b/>
          <w:sz w:val="24"/>
          <w:szCs w:val="24"/>
          <w:rtl/>
          <w:lang w:bidi="ar-SA"/>
        </w:rPr>
        <w:t xml:space="preserve">: </w:t>
      </w:r>
      <w:r w:rsidRPr="00C433D4">
        <w:rPr>
          <w:rFonts w:hint="cs"/>
          <w:b/>
          <w:sz w:val="24"/>
          <w:szCs w:val="24"/>
          <w:rtl/>
          <w:lang w:bidi="ar-SA"/>
        </w:rPr>
        <w:t>أولاً،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انخفض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إجمالي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المدنية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إلى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إسرائيل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بعد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اندلاع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الحرب،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لذلك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الممكن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يحجب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الانخفاض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في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آسيا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وأوقيانوسيا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الانخفاض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العام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في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قيمة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. </w:t>
      </w:r>
      <w:r w:rsidRPr="00C433D4">
        <w:rPr>
          <w:rFonts w:hint="cs"/>
          <w:b/>
          <w:sz w:val="24"/>
          <w:szCs w:val="24"/>
          <w:rtl/>
          <w:lang w:bidi="ar-SA"/>
        </w:rPr>
        <w:t>تفسير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آخر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محتمل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هو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شركة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الشحن</w:t>
      </w:r>
      <w:r w:rsidRPr="00C433D4">
        <w:rPr>
          <w:b/>
          <w:sz w:val="24"/>
          <w:szCs w:val="24"/>
          <w:rtl/>
          <w:lang w:bidi="ar-SA"/>
        </w:rPr>
        <w:t xml:space="preserve"> "</w:t>
      </w:r>
      <w:r w:rsidRPr="00C433D4">
        <w:rPr>
          <w:rFonts w:hint="cs"/>
          <w:b/>
          <w:sz w:val="24"/>
          <w:szCs w:val="24"/>
          <w:rtl/>
          <w:lang w:bidi="ar-SA"/>
        </w:rPr>
        <w:t>زيم</w:t>
      </w:r>
      <w:r w:rsidRPr="00C433D4">
        <w:rPr>
          <w:b/>
          <w:sz w:val="24"/>
          <w:szCs w:val="24"/>
          <w:rtl/>
          <w:lang w:bidi="ar-SA"/>
        </w:rPr>
        <w:t xml:space="preserve">" </w:t>
      </w:r>
      <w:r w:rsidRPr="00C433D4">
        <w:rPr>
          <w:rFonts w:hint="cs"/>
          <w:b/>
          <w:sz w:val="24"/>
          <w:szCs w:val="24"/>
          <w:rtl/>
          <w:lang w:bidi="ar-SA"/>
        </w:rPr>
        <w:t>كانت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قد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="00911458" w:rsidRPr="00C433D4">
        <w:rPr>
          <w:rFonts w:hint="cs"/>
          <w:b/>
          <w:sz w:val="24"/>
          <w:szCs w:val="24"/>
          <w:rtl/>
          <w:lang w:bidi="ar-SA"/>
        </w:rPr>
        <w:t>بدأت مسبقاً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="00911458" w:rsidRPr="00C433D4">
        <w:rPr>
          <w:rFonts w:hint="cs"/>
          <w:b/>
          <w:sz w:val="24"/>
          <w:szCs w:val="24"/>
          <w:rtl/>
          <w:lang w:bidi="ar-SA"/>
        </w:rPr>
        <w:t>ب</w:t>
      </w:r>
      <w:r w:rsidRPr="00C433D4">
        <w:rPr>
          <w:rFonts w:hint="cs"/>
          <w:b/>
          <w:sz w:val="24"/>
          <w:szCs w:val="24"/>
          <w:rtl/>
          <w:lang w:bidi="ar-SA"/>
        </w:rPr>
        <w:t>تحويل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سفنها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إلى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طريق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ملاحي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بديل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يتجاوز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أفريقيا،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مما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تسبب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في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="001629C5" w:rsidRPr="00C433D4">
        <w:rPr>
          <w:rFonts w:hint="cs"/>
          <w:b/>
          <w:sz w:val="24"/>
          <w:szCs w:val="24"/>
          <w:rtl/>
          <w:lang w:bidi="ar-SA"/>
        </w:rPr>
        <w:t>يبدأ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انخفاض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إلى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إسرائيل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مبكرا</w:t>
      </w:r>
      <w:r w:rsidR="001629C5" w:rsidRPr="00C433D4">
        <w:rPr>
          <w:rFonts w:hint="cs"/>
          <w:b/>
          <w:sz w:val="24"/>
          <w:szCs w:val="24"/>
          <w:rtl/>
          <w:lang w:bidi="ar-SA"/>
        </w:rPr>
        <w:t>ً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و</w:t>
      </w:r>
      <w:r w:rsidR="001629C5" w:rsidRPr="00C433D4">
        <w:rPr>
          <w:rFonts w:hint="cs"/>
          <w:b/>
          <w:sz w:val="24"/>
          <w:szCs w:val="24"/>
          <w:rtl/>
          <w:lang w:bidi="ar-SA"/>
        </w:rPr>
        <w:t xml:space="preserve">بشكل </w:t>
      </w:r>
      <w:r w:rsidRPr="00C433D4">
        <w:rPr>
          <w:rFonts w:hint="cs"/>
          <w:b/>
          <w:sz w:val="24"/>
          <w:szCs w:val="24"/>
          <w:rtl/>
          <w:lang w:bidi="ar-SA"/>
        </w:rPr>
        <w:t>أكثر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تدرجا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مقارنة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بالانخفاض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المسجل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في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دول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أخرى</w:t>
      </w:r>
      <w:r w:rsidRPr="00C433D4">
        <w:rPr>
          <w:b/>
          <w:sz w:val="24"/>
          <w:szCs w:val="24"/>
          <w:rtl/>
          <w:lang w:bidi="ar-SA"/>
        </w:rPr>
        <w:t xml:space="preserve">. </w:t>
      </w:r>
      <w:r w:rsidRPr="00C433D4">
        <w:rPr>
          <w:rFonts w:hint="cs"/>
          <w:b/>
          <w:sz w:val="24"/>
          <w:szCs w:val="24"/>
          <w:rtl/>
          <w:lang w:bidi="ar-SA"/>
        </w:rPr>
        <w:t>بالإضافة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إلى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ذلك،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فإن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تعرض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الإسرائيلية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="001629C5" w:rsidRPr="00C433D4">
        <w:rPr>
          <w:rFonts w:hint="cs"/>
          <w:b/>
          <w:sz w:val="24"/>
          <w:szCs w:val="24"/>
          <w:rtl/>
          <w:lang w:bidi="ar-SA"/>
        </w:rPr>
        <w:t>لقطع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طريق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البحر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الأحمر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يعتبر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معتدلاً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نسبياً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لأن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نسبة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البحرية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إلى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إسرائيل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إجمالي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الواردات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من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آسيا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وأوقيانوسيا</w:t>
      </w:r>
      <w:r w:rsidRPr="00C433D4">
        <w:rPr>
          <w:b/>
          <w:sz w:val="24"/>
          <w:szCs w:val="24"/>
          <w:rtl/>
          <w:lang w:bidi="ar-SA"/>
        </w:rPr>
        <w:t xml:space="preserve"> (65%) </w:t>
      </w:r>
      <w:r w:rsidRPr="00C433D4">
        <w:rPr>
          <w:rFonts w:hint="cs"/>
          <w:b/>
          <w:sz w:val="24"/>
          <w:szCs w:val="24"/>
          <w:rtl/>
          <w:lang w:bidi="ar-SA"/>
        </w:rPr>
        <w:t>منخفضة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مقارنة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مع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النسبة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المقابلة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lastRenderedPageBreak/>
        <w:t>في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بعض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الدول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البحرية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مثل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البرتغال</w:t>
      </w:r>
      <w:r w:rsidRPr="00C433D4">
        <w:rPr>
          <w:b/>
          <w:sz w:val="24"/>
          <w:szCs w:val="24"/>
          <w:rtl/>
          <w:lang w:bidi="ar-SA"/>
        </w:rPr>
        <w:t xml:space="preserve"> (78%) </w:t>
      </w:r>
      <w:r w:rsidRPr="00C433D4">
        <w:rPr>
          <w:rFonts w:hint="cs"/>
          <w:b/>
          <w:sz w:val="24"/>
          <w:szCs w:val="24"/>
          <w:rtl/>
          <w:lang w:bidi="ar-SA"/>
        </w:rPr>
        <w:t>واليونان</w:t>
      </w:r>
      <w:r w:rsidRPr="00C433D4">
        <w:rPr>
          <w:b/>
          <w:sz w:val="24"/>
          <w:szCs w:val="24"/>
          <w:rtl/>
          <w:lang w:bidi="ar-SA"/>
        </w:rPr>
        <w:t xml:space="preserve"> (89%). </w:t>
      </w:r>
      <w:r w:rsidRPr="00C433D4">
        <w:rPr>
          <w:rFonts w:hint="cs"/>
          <w:b/>
          <w:sz w:val="24"/>
          <w:szCs w:val="24"/>
          <w:rtl/>
          <w:lang w:bidi="ar-SA"/>
        </w:rPr>
        <w:t>إجراء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فحص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أكثر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شمولاً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لأسباب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="001629C5" w:rsidRPr="00C433D4">
        <w:rPr>
          <w:rFonts w:hint="cs"/>
          <w:b/>
          <w:sz w:val="24"/>
          <w:szCs w:val="24"/>
          <w:rtl/>
          <w:lang w:bidi="ar-SA"/>
        </w:rPr>
        <w:t>كون إسرائيل استثناءً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="001629C5" w:rsidRPr="00C433D4">
        <w:rPr>
          <w:rFonts w:hint="cs"/>
          <w:b/>
          <w:sz w:val="24"/>
          <w:szCs w:val="24"/>
          <w:rtl/>
          <w:lang w:bidi="ar-SA"/>
        </w:rPr>
        <w:t>يتجاوز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نطاق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هذا</w:t>
      </w:r>
      <w:r w:rsidRPr="00C433D4">
        <w:rPr>
          <w:b/>
          <w:sz w:val="24"/>
          <w:szCs w:val="24"/>
          <w:rtl/>
          <w:lang w:bidi="ar-SA"/>
        </w:rPr>
        <w:t xml:space="preserve"> </w:t>
      </w:r>
      <w:r w:rsidRPr="00C433D4">
        <w:rPr>
          <w:rFonts w:hint="cs"/>
          <w:b/>
          <w:sz w:val="24"/>
          <w:szCs w:val="24"/>
          <w:rtl/>
          <w:lang w:bidi="ar-SA"/>
        </w:rPr>
        <w:t>التحليل</w:t>
      </w:r>
      <w:r w:rsidRPr="00C433D4">
        <w:rPr>
          <w:b/>
          <w:sz w:val="24"/>
          <w:szCs w:val="24"/>
          <w:rtl/>
          <w:lang w:bidi="ar-SA"/>
        </w:rPr>
        <w:t>.</w:t>
      </w:r>
    </w:p>
    <w:p w:rsidR="004E0808" w:rsidRPr="004E0808" w:rsidRDefault="00E77DAD" w:rsidP="001629C5">
      <w:pPr>
        <w:spacing w:after="0" w:line="240" w:lineRule="auto"/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ال</w:t>
      </w:r>
      <w:r w:rsidRPr="004E0808">
        <w:rPr>
          <w:rFonts w:hint="cs"/>
          <w:b/>
          <w:bCs/>
          <w:rtl/>
          <w:lang w:bidi="ar-SA"/>
        </w:rPr>
        <w:t>شكل</w:t>
      </w:r>
      <w:r w:rsidRPr="004E0808">
        <w:rPr>
          <w:b/>
          <w:bCs/>
          <w:rtl/>
          <w:lang w:bidi="ar-SA"/>
        </w:rPr>
        <w:t xml:space="preserve"> 1: </w:t>
      </w:r>
      <w:r w:rsidRPr="004E0808">
        <w:rPr>
          <w:rFonts w:hint="cs"/>
          <w:b/>
          <w:bCs/>
          <w:rtl/>
          <w:lang w:bidi="ar-SA"/>
        </w:rPr>
        <w:t>الواردات</w:t>
      </w:r>
      <w:r w:rsidRPr="004E0808">
        <w:rPr>
          <w:b/>
          <w:bCs/>
          <w:rtl/>
          <w:lang w:bidi="ar-SA"/>
        </w:rPr>
        <w:t xml:space="preserve"> </w:t>
      </w:r>
      <w:r w:rsidR="001E6F06" w:rsidRPr="001E6F06">
        <w:rPr>
          <w:rFonts w:cs="Calibri"/>
          <w:b/>
          <w:bCs/>
          <w:vertAlign w:val="superscript"/>
          <w:rtl/>
        </w:rPr>
        <w:t>1</w:t>
      </w:r>
      <w:r w:rsidR="001E6F06" w:rsidRPr="001E6F06">
        <w:rPr>
          <w:rFonts w:cs="Times New Roman"/>
          <w:b/>
          <w:bCs/>
          <w:rtl/>
        </w:rPr>
        <w:t xml:space="preserve"> </w:t>
      </w:r>
      <w:r w:rsidRPr="004E0808">
        <w:rPr>
          <w:rFonts w:hint="cs"/>
          <w:b/>
          <w:bCs/>
          <w:rtl/>
          <w:lang w:bidi="ar-SA"/>
        </w:rPr>
        <w:t>إلى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إسرائيل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من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دول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آسيا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وأوقيانوسيا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والواردات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من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الدول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الأخرى،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بمليارات</w:t>
      </w:r>
      <w:r w:rsidRPr="004E0808">
        <w:rPr>
          <w:b/>
          <w:bCs/>
          <w:rtl/>
          <w:lang w:bidi="ar-SA"/>
        </w:rPr>
        <w:t xml:space="preserve"> </w:t>
      </w:r>
      <w:r w:rsidRPr="004E0808">
        <w:rPr>
          <w:rFonts w:hint="cs"/>
          <w:b/>
          <w:bCs/>
          <w:rtl/>
          <w:lang w:bidi="ar-SA"/>
        </w:rPr>
        <w:t>الدولارات،</w:t>
      </w:r>
    </w:p>
    <w:p w:rsidR="001E6F06" w:rsidRPr="001E6F06" w:rsidRDefault="00E77DAD" w:rsidP="004E0808">
      <w:pPr>
        <w:spacing w:after="0" w:line="240" w:lineRule="auto"/>
        <w:jc w:val="center"/>
        <w:rPr>
          <w:rFonts w:cs="Calibri"/>
          <w:b/>
          <w:bCs/>
          <w:rtl/>
        </w:rPr>
      </w:pPr>
      <w:r w:rsidRPr="001E6F06">
        <w:rPr>
          <w:rFonts w:cs="Calibri"/>
          <w:b/>
          <w:bCs/>
          <w:rtl/>
        </w:rPr>
        <w:t>2022-2024</w:t>
      </w:r>
    </w:p>
    <w:p w:rsidR="001E6F06" w:rsidRPr="001E6F06" w:rsidRDefault="00E77DAD" w:rsidP="004E0808">
      <w:pPr>
        <w:spacing w:after="0" w:line="240" w:lineRule="auto"/>
        <w:jc w:val="center"/>
        <w:rPr>
          <w:rFonts w:cs="Calibri"/>
          <w:b/>
          <w:bCs/>
          <w:rtl/>
        </w:rPr>
      </w:pPr>
      <w:r>
        <w:rPr>
          <w:rFonts w:cs="Calibri"/>
          <w:b/>
          <w:bCs/>
          <w:noProof/>
        </w:rPr>
        <w:drawing>
          <wp:inline distT="0" distB="0" distL="0" distR="0">
            <wp:extent cx="4848225" cy="3232150"/>
            <wp:effectExtent l="0" t="0" r="0" b="0"/>
            <wp:docPr id="11" name="תמונה 4" descr="Title: איור 1: יבוא1 לישראל ממדינות אסיה-אוקיאניה ויבוא ממדינות אחרות, מיליארדי דולר, - Description: &#10; היבוא הישראלי מאסיה ואוקיאניה לא ירד בעקבות התקפות החות'ים בדומה ליבוא משאר העו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Title: איור 1: יבוא1 לישראל ממדינות אסיה-אוקיאניה ויבוא ממדינות אחרות, מיליארדי דולר, - Description: &#10; היבוא הישראלי מאסיה ואוקיאניה לא ירד בעקבות התקפות החות'ים בדומה ליבוא משאר העול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06" w:rsidRPr="001E6F06" w:rsidRDefault="00E77DAD" w:rsidP="004E0808">
      <w:pPr>
        <w:spacing w:after="0" w:line="240" w:lineRule="auto"/>
        <w:ind w:firstLine="720"/>
        <w:rPr>
          <w:rFonts w:cs="Calibri"/>
          <w:sz w:val="20"/>
          <w:szCs w:val="20"/>
          <w:rtl/>
        </w:rPr>
      </w:pPr>
      <w:r w:rsidRPr="001E6F06">
        <w:rPr>
          <w:rFonts w:cs="Calibri"/>
          <w:sz w:val="20"/>
          <w:szCs w:val="20"/>
          <w:vertAlign w:val="superscript"/>
          <w:rtl/>
        </w:rPr>
        <w:t>1</w:t>
      </w:r>
      <w:r w:rsidRPr="001E6F06">
        <w:rPr>
          <w:rFonts w:cs="Times New Roman"/>
          <w:sz w:val="20"/>
          <w:szCs w:val="20"/>
          <w:rtl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الواردات</w:t>
      </w:r>
      <w:r w:rsidR="001629C5" w:rsidRPr="004E0808">
        <w:rPr>
          <w:sz w:val="20"/>
          <w:szCs w:val="20"/>
          <w:rtl/>
          <w:lang w:bidi="ar-SA"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المدنية</w:t>
      </w:r>
      <w:r w:rsidR="001629C5" w:rsidRPr="004E0808">
        <w:rPr>
          <w:sz w:val="20"/>
          <w:szCs w:val="20"/>
          <w:rtl/>
          <w:lang w:bidi="ar-SA"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دون</w:t>
      </w:r>
      <w:r w:rsidR="001629C5" w:rsidRPr="004E0808">
        <w:rPr>
          <w:sz w:val="20"/>
          <w:szCs w:val="20"/>
          <w:rtl/>
          <w:lang w:bidi="ar-SA"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منتجات</w:t>
      </w:r>
      <w:r w:rsidR="001629C5" w:rsidRPr="004E0808">
        <w:rPr>
          <w:sz w:val="20"/>
          <w:szCs w:val="20"/>
          <w:rtl/>
          <w:lang w:bidi="ar-SA"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الطاقة</w:t>
      </w:r>
      <w:r w:rsidR="001629C5" w:rsidRPr="004E0808">
        <w:rPr>
          <w:sz w:val="20"/>
          <w:szCs w:val="20"/>
          <w:rtl/>
          <w:lang w:bidi="ar-SA"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حسب</w:t>
      </w:r>
      <w:r w:rsidR="001629C5" w:rsidRPr="004E0808">
        <w:rPr>
          <w:sz w:val="20"/>
          <w:szCs w:val="20"/>
          <w:rtl/>
          <w:lang w:bidi="ar-SA"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بلد</w:t>
      </w:r>
      <w:r w:rsidR="001629C5" w:rsidRPr="004E0808">
        <w:rPr>
          <w:sz w:val="20"/>
          <w:szCs w:val="20"/>
          <w:rtl/>
          <w:lang w:bidi="ar-SA"/>
        </w:rPr>
        <w:t xml:space="preserve"> </w:t>
      </w:r>
      <w:r w:rsidR="001629C5" w:rsidRPr="004E0808">
        <w:rPr>
          <w:rFonts w:hint="cs"/>
          <w:sz w:val="20"/>
          <w:szCs w:val="20"/>
          <w:rtl/>
          <w:lang w:bidi="ar-SA"/>
        </w:rPr>
        <w:t>المنشأ</w:t>
      </w:r>
      <w:r w:rsidR="001629C5" w:rsidRPr="004E0808">
        <w:rPr>
          <w:sz w:val="20"/>
          <w:szCs w:val="20"/>
          <w:rtl/>
          <w:lang w:bidi="ar-SA"/>
        </w:rPr>
        <w:t>.</w:t>
      </w:r>
    </w:p>
    <w:p w:rsidR="004E0808" w:rsidRPr="004E0808" w:rsidRDefault="00E77DAD" w:rsidP="004E0808">
      <w:pPr>
        <w:tabs>
          <w:tab w:val="left" w:pos="4880"/>
          <w:tab w:val="left" w:pos="6086"/>
        </w:tabs>
        <w:spacing w:after="0" w:line="240" w:lineRule="auto"/>
        <w:ind w:firstLine="720"/>
        <w:rPr>
          <w:sz w:val="20"/>
          <w:szCs w:val="20"/>
          <w:rtl/>
          <w:lang w:bidi="ar-SA"/>
        </w:rPr>
      </w:pPr>
      <w:r w:rsidRPr="001629C5">
        <w:rPr>
          <w:rFonts w:hint="cs"/>
          <w:b/>
          <w:bCs/>
          <w:sz w:val="20"/>
          <w:szCs w:val="20"/>
          <w:rtl/>
          <w:lang w:bidi="ar-SA"/>
        </w:rPr>
        <w:t>المصدر</w:t>
      </w:r>
      <w:r w:rsidRPr="004E0808">
        <w:rPr>
          <w:sz w:val="20"/>
          <w:szCs w:val="20"/>
          <w:rtl/>
          <w:lang w:bidi="ar-SA"/>
        </w:rPr>
        <w:t xml:space="preserve">: </w:t>
      </w:r>
      <w:r w:rsidR="001629C5">
        <w:rPr>
          <w:rFonts w:hint="cs"/>
          <w:sz w:val="20"/>
          <w:szCs w:val="20"/>
          <w:rtl/>
          <w:lang w:bidi="ar-SA"/>
        </w:rPr>
        <w:t>تحليل</w:t>
      </w:r>
      <w:r w:rsidRPr="004E0808">
        <w:rPr>
          <w:sz w:val="20"/>
          <w:szCs w:val="20"/>
          <w:rtl/>
          <w:lang w:bidi="ar-SA"/>
        </w:rPr>
        <w:t xml:space="preserve"> </w:t>
      </w:r>
      <w:r w:rsidRPr="004E0808">
        <w:rPr>
          <w:rFonts w:hint="cs"/>
          <w:sz w:val="20"/>
          <w:szCs w:val="20"/>
          <w:rtl/>
          <w:lang w:bidi="ar-SA"/>
        </w:rPr>
        <w:t>ملفات</w:t>
      </w:r>
      <w:r w:rsidRPr="004E0808">
        <w:rPr>
          <w:sz w:val="20"/>
          <w:szCs w:val="20"/>
          <w:rtl/>
          <w:lang w:bidi="ar-SA"/>
        </w:rPr>
        <w:t xml:space="preserve"> </w:t>
      </w:r>
      <w:r w:rsidR="001629C5">
        <w:rPr>
          <w:rFonts w:hint="cs"/>
          <w:sz w:val="20"/>
          <w:szCs w:val="20"/>
          <w:rtl/>
          <w:lang w:bidi="ar-SA"/>
        </w:rPr>
        <w:t>دائرة الإحصاء المركزية</w:t>
      </w:r>
      <w:r w:rsidRPr="004E0808">
        <w:rPr>
          <w:sz w:val="20"/>
          <w:szCs w:val="20"/>
          <w:rtl/>
          <w:lang w:bidi="ar-SA"/>
        </w:rPr>
        <w:t>.</w:t>
      </w:r>
    </w:p>
    <w:p w:rsidR="001E6F06" w:rsidRPr="001E6F06" w:rsidRDefault="001E6F06" w:rsidP="004E0808">
      <w:pPr>
        <w:spacing w:after="0"/>
        <w:jc w:val="center"/>
        <w:rPr>
          <w:rFonts w:cs="Calibri"/>
          <w:bCs/>
          <w:rtl/>
        </w:rPr>
      </w:pPr>
    </w:p>
    <w:p w:rsidR="001629C5" w:rsidRDefault="00E77DAD" w:rsidP="001629C5">
      <w:pPr>
        <w:spacing w:after="0"/>
        <w:jc w:val="center"/>
        <w:rPr>
          <w:bCs/>
          <w:rtl/>
          <w:lang w:bidi="ar-SA"/>
        </w:rPr>
      </w:pPr>
      <w:r>
        <w:rPr>
          <w:rFonts w:hint="cs"/>
          <w:bCs/>
          <w:rtl/>
          <w:lang w:bidi="ar-SA"/>
        </w:rPr>
        <w:t>ال</w:t>
      </w:r>
      <w:r w:rsidRPr="004E0808">
        <w:rPr>
          <w:rFonts w:hint="cs"/>
          <w:bCs/>
          <w:rtl/>
          <w:lang w:bidi="ar-SA"/>
        </w:rPr>
        <w:t>شكل</w:t>
      </w:r>
      <w:r w:rsidRPr="004E0808">
        <w:rPr>
          <w:bCs/>
          <w:rtl/>
          <w:lang w:bidi="ar-SA"/>
        </w:rPr>
        <w:t xml:space="preserve"> 2: </w:t>
      </w:r>
      <w:r w:rsidRPr="004E0808">
        <w:rPr>
          <w:rFonts w:hint="cs"/>
          <w:bCs/>
          <w:rtl/>
          <w:lang w:bidi="ar-SA"/>
        </w:rPr>
        <w:t>قيمة</w:t>
      </w:r>
      <w:r w:rsidRPr="004E0808">
        <w:rPr>
          <w:bCs/>
          <w:rtl/>
          <w:lang w:bidi="ar-SA"/>
        </w:rPr>
        <w:t xml:space="preserve"> </w:t>
      </w:r>
      <w:r w:rsidRPr="004E0808">
        <w:rPr>
          <w:rFonts w:hint="cs"/>
          <w:bCs/>
          <w:rtl/>
          <w:lang w:bidi="ar-SA"/>
        </w:rPr>
        <w:t>التجارة</w:t>
      </w:r>
      <w:r w:rsidRPr="004E0808">
        <w:rPr>
          <w:bCs/>
          <w:rtl/>
          <w:lang w:bidi="ar-SA"/>
        </w:rPr>
        <w:t xml:space="preserve"> </w:t>
      </w:r>
      <w:r w:rsidRPr="004E0808">
        <w:rPr>
          <w:rFonts w:hint="cs"/>
          <w:bCs/>
          <w:rtl/>
          <w:lang w:bidi="ar-SA"/>
        </w:rPr>
        <w:t>العالمية</w:t>
      </w:r>
      <w:r w:rsidRPr="004E0808">
        <w:rPr>
          <w:bCs/>
          <w:rtl/>
          <w:lang w:bidi="ar-SA"/>
        </w:rPr>
        <w:t xml:space="preserve"> </w:t>
      </w:r>
      <w:r w:rsidRPr="004E0808">
        <w:rPr>
          <w:rFonts w:hint="cs"/>
          <w:bCs/>
          <w:rtl/>
          <w:lang w:bidi="ar-SA"/>
        </w:rPr>
        <w:t>المعلنة</w:t>
      </w:r>
      <w:r w:rsidRPr="001E6F06">
        <w:rPr>
          <w:rFonts w:cs="Calibri"/>
          <w:bCs/>
          <w:vertAlign w:val="superscript"/>
          <w:rtl/>
        </w:rPr>
        <w:t xml:space="preserve"> </w:t>
      </w:r>
      <w:r w:rsidR="001E6F06" w:rsidRPr="001E6F06">
        <w:rPr>
          <w:rFonts w:cs="Calibri"/>
          <w:bCs/>
          <w:vertAlign w:val="superscript"/>
          <w:rtl/>
        </w:rPr>
        <w:t>1</w:t>
      </w:r>
      <w:r w:rsidR="001E6F06" w:rsidRPr="001E6F06">
        <w:rPr>
          <w:rFonts w:cs="Times New Roman"/>
          <w:bCs/>
          <w:rtl/>
        </w:rPr>
        <w:t xml:space="preserve"> </w:t>
      </w:r>
      <w:r>
        <w:rPr>
          <w:rFonts w:hint="cs"/>
          <w:bCs/>
          <w:rtl/>
          <w:lang w:bidi="ar-SA"/>
        </w:rPr>
        <w:t>ب</w:t>
      </w:r>
      <w:r w:rsidR="004E0808" w:rsidRPr="004E0808">
        <w:rPr>
          <w:rFonts w:hint="cs"/>
          <w:bCs/>
          <w:rtl/>
          <w:lang w:bidi="ar-SA"/>
        </w:rPr>
        <w:t>حسب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مسار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الشحن</w:t>
      </w:r>
      <w:r w:rsidR="004E0808" w:rsidRPr="004E0808">
        <w:rPr>
          <w:bCs/>
          <w:rtl/>
          <w:lang w:bidi="ar-SA"/>
        </w:rPr>
        <w:t xml:space="preserve"> </w:t>
      </w:r>
      <w:r>
        <w:rPr>
          <w:rFonts w:hint="cs"/>
          <w:bCs/>
          <w:rtl/>
          <w:lang w:bidi="ar-SA"/>
        </w:rPr>
        <w:t>المتبع</w:t>
      </w:r>
      <w:r w:rsidR="004E0808" w:rsidRPr="004E0808">
        <w:rPr>
          <w:bCs/>
          <w:rtl/>
          <w:lang w:bidi="ar-SA"/>
        </w:rPr>
        <w:t xml:space="preserve">: </w:t>
      </w:r>
      <w:r w:rsidR="004E0808" w:rsidRPr="004E0808">
        <w:rPr>
          <w:rFonts w:hint="cs"/>
          <w:bCs/>
          <w:rtl/>
          <w:lang w:bidi="ar-SA"/>
        </w:rPr>
        <w:t>طريق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البحر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الأحمر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ومسار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آخر،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مؤشر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قيمة</w:t>
      </w:r>
      <w:r w:rsidR="004E0808" w:rsidRPr="004E0808">
        <w:rPr>
          <w:bCs/>
          <w:rtl/>
          <w:lang w:bidi="ar-SA"/>
        </w:rPr>
        <w:t xml:space="preserve"> </w:t>
      </w:r>
      <w:r w:rsidR="004E0808" w:rsidRPr="004E0808">
        <w:rPr>
          <w:rFonts w:hint="cs"/>
          <w:bCs/>
          <w:rtl/>
          <w:lang w:bidi="ar-SA"/>
        </w:rPr>
        <w:t>الواردات</w:t>
      </w:r>
      <w:r w:rsidR="004E0808" w:rsidRPr="004E0808">
        <w:rPr>
          <w:bCs/>
          <w:rtl/>
          <w:lang w:bidi="ar-SA"/>
        </w:rPr>
        <w:t xml:space="preserve"> </w:t>
      </w:r>
    </w:p>
    <w:p w:rsidR="004E0808" w:rsidRPr="004E0808" w:rsidRDefault="00E77DAD" w:rsidP="001629C5">
      <w:pPr>
        <w:spacing w:after="0"/>
        <w:jc w:val="center"/>
        <w:rPr>
          <w:bCs/>
          <w:rtl/>
          <w:lang w:bidi="ar-SA"/>
        </w:rPr>
      </w:pPr>
      <w:bookmarkStart w:id="2" w:name="_GoBack"/>
      <w:r w:rsidRPr="004E0808">
        <w:rPr>
          <w:bCs/>
          <w:rtl/>
          <w:lang w:bidi="ar-SA"/>
        </w:rPr>
        <w:t>(</w:t>
      </w:r>
      <w:r w:rsidRPr="004E0808">
        <w:rPr>
          <w:rFonts w:hint="cs"/>
          <w:bCs/>
          <w:rtl/>
          <w:lang w:bidi="ar-SA"/>
        </w:rPr>
        <w:t>متوسط</w:t>
      </w:r>
      <w:r w:rsidRPr="004E0808">
        <w:rPr>
          <w:bCs/>
          <w:rtl/>
          <w:lang w:bidi="ar-SA"/>
        </w:rPr>
        <w:t xml:space="preserve"> ​​</w:t>
      </w:r>
      <w:r w:rsidRPr="004E0808">
        <w:rPr>
          <w:rFonts w:hint="cs"/>
          <w:bCs/>
          <w:rtl/>
          <w:lang w:bidi="ar-SA"/>
        </w:rPr>
        <w:t>الأشهر</w:t>
      </w:r>
      <w:r w:rsidRPr="004E0808">
        <w:rPr>
          <w:bCs/>
          <w:rtl/>
          <w:lang w:bidi="ar-SA"/>
        </w:rPr>
        <w:t xml:space="preserve"> </w:t>
      </w:r>
      <w:r w:rsidR="001629C5">
        <w:rPr>
          <w:rFonts w:hint="cs"/>
          <w:bCs/>
          <w:rtl/>
          <w:lang w:bidi="ar-SA"/>
        </w:rPr>
        <w:t>آذار - أيلول</w:t>
      </w:r>
      <w:r w:rsidRPr="004E0808">
        <w:rPr>
          <w:bCs/>
          <w:rtl/>
          <w:lang w:bidi="ar-SA"/>
        </w:rPr>
        <w:t xml:space="preserve"> 2023=100)</w:t>
      </w:r>
      <w:r w:rsidRPr="004E0808">
        <w:rPr>
          <w:rFonts w:hint="cs"/>
          <w:bCs/>
          <w:rtl/>
          <w:lang w:bidi="ar-SA"/>
        </w:rPr>
        <w:t>،</w:t>
      </w:r>
      <w:r w:rsidRPr="004E0808">
        <w:rPr>
          <w:bCs/>
          <w:rtl/>
          <w:lang w:bidi="ar-SA"/>
        </w:rPr>
        <w:t xml:space="preserve"> 2019-2024</w:t>
      </w:r>
    </w:p>
    <w:bookmarkEnd w:id="2"/>
    <w:p w:rsidR="001E6F06" w:rsidRPr="001E6F06" w:rsidRDefault="00E77DAD" w:rsidP="004E0808">
      <w:pPr>
        <w:spacing w:after="0"/>
        <w:jc w:val="center"/>
        <w:rPr>
          <w:rFonts w:cs="Calibri"/>
          <w:bCs/>
        </w:rPr>
      </w:pPr>
      <w:r>
        <w:rPr>
          <w:rFonts w:cs="Calibri"/>
          <w:noProof/>
        </w:rPr>
        <w:drawing>
          <wp:inline distT="0" distB="0" distL="0" distR="0">
            <wp:extent cx="4327525" cy="2647315"/>
            <wp:effectExtent l="0" t="0" r="0" b="0"/>
            <wp:docPr id="10" name="תמונה 9" descr="Title: איור 2: ערך הסחר העולמי המדווח1 על פי נתיב השיט המקובל: נתיב הים האדום ונתיב אחר, - Description: הטרנד של הסחר שעבר בדרך דרך הים האדום היה דומה לטרנד של הסחר האחר בשנים 2019-2023. אבל בדצמבר 2023 ירד הסחר שעבר בדרך כלל בים האדום בכ-10% והתאושש במרץ 2024. הסחר האחר לא ירד בשיעור משמעותי בחודשים אלו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9" descr="Title: איור 2: ערך הסחר העולמי המדווח1 על פי נתיב השיט המקובל: נתיב הים האדום ונתיב אחר, - Description: הטרנד של הסחר שעבר בדרך דרך הים האדום היה דומה לטרנד של הסחר האחר בשנים 2019-2023. אבל בדצמבר 2023 ירד הסחר שעבר בדרך כלל בים האדום בכ-10% והתאושש במרץ 2024. הסחר האחר לא ירד בשיעור משמעותי בחודשים אלו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08" w:rsidRPr="001629C5" w:rsidRDefault="00E77DAD" w:rsidP="001629C5">
      <w:pPr>
        <w:spacing w:after="0" w:line="240" w:lineRule="auto"/>
        <w:rPr>
          <w:sz w:val="20"/>
          <w:szCs w:val="20"/>
          <w:rtl/>
          <w:lang w:bidi="ar-SA"/>
        </w:rPr>
      </w:pPr>
      <w:r w:rsidRPr="001629C5">
        <w:rPr>
          <w:rFonts w:cs="Calibri"/>
          <w:sz w:val="20"/>
          <w:szCs w:val="20"/>
          <w:vertAlign w:val="superscript"/>
          <w:rtl/>
        </w:rPr>
        <w:t>1</w:t>
      </w:r>
      <w:r w:rsidRPr="001629C5">
        <w:rPr>
          <w:rFonts w:cs="Times New Roman"/>
          <w:sz w:val="20"/>
          <w:szCs w:val="20"/>
          <w:rtl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استناداً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إلى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تقارير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من</w:t>
      </w:r>
      <w:r w:rsidR="001629C5" w:rsidRPr="001629C5">
        <w:rPr>
          <w:sz w:val="20"/>
          <w:szCs w:val="20"/>
          <w:rtl/>
          <w:lang w:bidi="ar-SA"/>
        </w:rPr>
        <w:t xml:space="preserve"> 65 </w:t>
      </w:r>
      <w:r w:rsidR="001629C5" w:rsidRPr="001629C5">
        <w:rPr>
          <w:rFonts w:hint="cs"/>
          <w:sz w:val="20"/>
          <w:szCs w:val="20"/>
          <w:rtl/>
          <w:lang w:bidi="ar-SA"/>
        </w:rPr>
        <w:t>دولة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7F2203">
        <w:rPr>
          <w:rFonts w:hint="cs"/>
          <w:sz w:val="20"/>
          <w:szCs w:val="20"/>
          <w:rtl/>
          <w:lang w:bidi="ar-SA"/>
        </w:rPr>
        <w:t>صرحت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عن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تجارتها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الخارجية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حتى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نيسان</w:t>
      </w:r>
      <w:r w:rsidR="001629C5" w:rsidRPr="001629C5">
        <w:rPr>
          <w:sz w:val="20"/>
          <w:szCs w:val="20"/>
          <w:rtl/>
          <w:lang w:bidi="ar-SA"/>
        </w:rPr>
        <w:t xml:space="preserve"> 2024 </w:t>
      </w:r>
      <w:r w:rsidR="001629C5" w:rsidRPr="001629C5">
        <w:rPr>
          <w:rFonts w:hint="cs"/>
          <w:sz w:val="20"/>
          <w:szCs w:val="20"/>
          <w:rtl/>
          <w:lang w:bidi="ar-SA"/>
        </w:rPr>
        <w:t>إلى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Pr="001629C5">
        <w:rPr>
          <w:rFonts w:cs="Calibri"/>
          <w:sz w:val="20"/>
          <w:szCs w:val="20"/>
        </w:rPr>
        <w:t>Comtrade</w:t>
      </w:r>
      <w:r w:rsidRPr="001629C5">
        <w:rPr>
          <w:rFonts w:cs="Calibri"/>
          <w:sz w:val="20"/>
          <w:szCs w:val="20"/>
          <w:rtl/>
        </w:rPr>
        <w:t xml:space="preserve">. </w:t>
      </w:r>
      <w:r w:rsidRPr="001629C5">
        <w:rPr>
          <w:rFonts w:cs="Calibri"/>
          <w:bCs/>
          <w:sz w:val="20"/>
          <w:szCs w:val="20"/>
          <w:rtl/>
        </w:rPr>
        <w:br/>
      </w:r>
      <w:r w:rsidR="001629C5" w:rsidRPr="001629C5">
        <w:rPr>
          <w:rFonts w:hint="cs"/>
          <w:b/>
          <w:bCs/>
          <w:sz w:val="20"/>
          <w:szCs w:val="20"/>
          <w:rtl/>
          <w:lang w:bidi="ar-SA"/>
        </w:rPr>
        <w:t>المصدر</w:t>
      </w:r>
      <w:r w:rsidR="001629C5" w:rsidRPr="001629C5">
        <w:rPr>
          <w:sz w:val="20"/>
          <w:szCs w:val="20"/>
          <w:rtl/>
          <w:lang w:bidi="ar-SA"/>
        </w:rPr>
        <w:t xml:space="preserve">: </w:t>
      </w:r>
      <w:r w:rsidR="001629C5" w:rsidRPr="001629C5">
        <w:rPr>
          <w:rFonts w:hint="cs"/>
          <w:sz w:val="20"/>
          <w:szCs w:val="20"/>
          <w:rtl/>
          <w:lang w:bidi="ar-SA"/>
        </w:rPr>
        <w:t>تحليل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="001629C5" w:rsidRPr="001629C5">
        <w:rPr>
          <w:rFonts w:hint="cs"/>
          <w:sz w:val="20"/>
          <w:szCs w:val="20"/>
          <w:rtl/>
          <w:lang w:bidi="ar-SA"/>
        </w:rPr>
        <w:t>بيانات</w:t>
      </w:r>
      <w:r w:rsidR="001629C5" w:rsidRPr="001629C5">
        <w:rPr>
          <w:sz w:val="20"/>
          <w:szCs w:val="20"/>
          <w:rtl/>
          <w:lang w:bidi="ar-SA"/>
        </w:rPr>
        <w:t xml:space="preserve"> </w:t>
      </w:r>
      <w:r w:rsidRPr="001629C5">
        <w:rPr>
          <w:rFonts w:cs="Calibri"/>
          <w:sz w:val="20"/>
          <w:szCs w:val="20"/>
        </w:rPr>
        <w:t>Comtrade</w:t>
      </w:r>
      <w:r w:rsidRPr="001629C5">
        <w:rPr>
          <w:rFonts w:cs="Calibri"/>
          <w:sz w:val="20"/>
          <w:szCs w:val="20"/>
          <w:rtl/>
        </w:rPr>
        <w:t>.</w:t>
      </w:r>
    </w:p>
    <w:sectPr w:rsidR="004E0808" w:rsidRPr="001629C5" w:rsidSect="001D340E">
      <w:footerReference w:type="first" r:id="rId11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7DAD">
      <w:pPr>
        <w:spacing w:after="0" w:line="240" w:lineRule="auto"/>
      </w:pPr>
      <w:r>
        <w:separator/>
      </w:r>
    </w:p>
  </w:endnote>
  <w:endnote w:type="continuationSeparator" w:id="0">
    <w:p w:rsidR="00000000" w:rsidRDefault="00E7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ourier New"/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E77DAD" w:rsidP="001D340E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3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0" r="0" b="0"/>
              <wp:wrapNone/>
              <wp:docPr id="5" name="תיבת טקסט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77DAD" w:rsidP="001D340E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" filled="f" stroked="f" strokeweight=".5pt">
              <v:textbox>
                <w:txbxContent>
                  <w:p w:rsidR="001D340E" w:rsidRPr="00031A9D" w:rsidRDefault="00E77DAD" w:rsidP="001D340E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1270"/>
              <wp:wrapNone/>
              <wp:docPr id="4" name="תיבת טקסט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77DAD" w:rsidP="001D340E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WA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PB4FY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1D340E" w:rsidRPr="00031A9D" w:rsidRDefault="00E77DAD" w:rsidP="001D340E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635" r="0" b="0"/>
              <wp:wrapNone/>
              <wp:docPr id="3" name="תיבת טקסט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77DA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" filled="f" stroked="f" strokeweight=".5pt">
              <v:textbox>
                <w:txbxContent>
                  <w:p w:rsidR="001D340E" w:rsidRPr="00031A9D" w:rsidRDefault="00E77DA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0" r="3175" b="0"/>
              <wp:wrapNone/>
              <wp:docPr id="2" name="תיבת טקסט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0E" w:rsidRPr="00031A9D" w:rsidRDefault="00E77DAD" w:rsidP="001D340E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" filled="f" stroked="f" strokeweight=".5pt">
              <v:textbox>
                <w:txbxContent>
                  <w:p w:rsidR="001D340E" w:rsidRPr="00031A9D" w:rsidRDefault="00E77DAD" w:rsidP="001D340E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12065" r="6985" b="6985"/>
              <wp:wrapNone/>
              <wp:docPr id="1" name="מחבר ישר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C2E46" id="מחבר ישר 3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II7Qb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7DAD">
      <w:pPr>
        <w:spacing w:after="0" w:line="240" w:lineRule="auto"/>
      </w:pPr>
      <w:r>
        <w:separator/>
      </w:r>
    </w:p>
  </w:footnote>
  <w:footnote w:type="continuationSeparator" w:id="0">
    <w:p w:rsidR="00000000" w:rsidRDefault="00E7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D36"/>
    <w:multiLevelType w:val="hybridMultilevel"/>
    <w:tmpl w:val="9E6ABAF0"/>
    <w:lvl w:ilvl="0" w:tplc="868080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EEC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84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C0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E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0C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03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E0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8C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9E0"/>
    <w:multiLevelType w:val="hybridMultilevel"/>
    <w:tmpl w:val="95901ADC"/>
    <w:lvl w:ilvl="0" w:tplc="24A416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06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E0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68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1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2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24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B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05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9D6"/>
    <w:multiLevelType w:val="hybridMultilevel"/>
    <w:tmpl w:val="8D602DF6"/>
    <w:lvl w:ilvl="0" w:tplc="449A4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489E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84B1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54E9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A68A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5C94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0F0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8C8E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BA57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386"/>
    <w:multiLevelType w:val="hybridMultilevel"/>
    <w:tmpl w:val="2C042564"/>
    <w:lvl w:ilvl="0" w:tplc="7526B32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E6A263AE" w:tentative="1">
      <w:start w:val="1"/>
      <w:numFmt w:val="lowerLetter"/>
      <w:lvlText w:val="%2."/>
      <w:lvlJc w:val="left"/>
      <w:pPr>
        <w:ind w:left="1080" w:hanging="360"/>
      </w:pPr>
    </w:lvl>
    <w:lvl w:ilvl="2" w:tplc="85D82C28" w:tentative="1">
      <w:start w:val="1"/>
      <w:numFmt w:val="lowerRoman"/>
      <w:lvlText w:val="%3."/>
      <w:lvlJc w:val="right"/>
      <w:pPr>
        <w:ind w:left="1800" w:hanging="180"/>
      </w:pPr>
    </w:lvl>
    <w:lvl w:ilvl="3" w:tplc="8A208BD2" w:tentative="1">
      <w:start w:val="1"/>
      <w:numFmt w:val="decimal"/>
      <w:lvlText w:val="%4."/>
      <w:lvlJc w:val="left"/>
      <w:pPr>
        <w:ind w:left="2520" w:hanging="360"/>
      </w:pPr>
    </w:lvl>
    <w:lvl w:ilvl="4" w:tplc="8CE24A94" w:tentative="1">
      <w:start w:val="1"/>
      <w:numFmt w:val="lowerLetter"/>
      <w:lvlText w:val="%5."/>
      <w:lvlJc w:val="left"/>
      <w:pPr>
        <w:ind w:left="3240" w:hanging="360"/>
      </w:pPr>
    </w:lvl>
    <w:lvl w:ilvl="5" w:tplc="7E90C22A" w:tentative="1">
      <w:start w:val="1"/>
      <w:numFmt w:val="lowerRoman"/>
      <w:lvlText w:val="%6."/>
      <w:lvlJc w:val="right"/>
      <w:pPr>
        <w:ind w:left="3960" w:hanging="180"/>
      </w:pPr>
    </w:lvl>
    <w:lvl w:ilvl="6" w:tplc="7D70AEA2" w:tentative="1">
      <w:start w:val="1"/>
      <w:numFmt w:val="decimal"/>
      <w:lvlText w:val="%7."/>
      <w:lvlJc w:val="left"/>
      <w:pPr>
        <w:ind w:left="4680" w:hanging="360"/>
      </w:pPr>
    </w:lvl>
    <w:lvl w:ilvl="7" w:tplc="E86E56D4" w:tentative="1">
      <w:start w:val="1"/>
      <w:numFmt w:val="lowerLetter"/>
      <w:lvlText w:val="%8."/>
      <w:lvlJc w:val="left"/>
      <w:pPr>
        <w:ind w:left="5400" w:hanging="360"/>
      </w:pPr>
    </w:lvl>
    <w:lvl w:ilvl="8" w:tplc="9FC48E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D559A"/>
    <w:multiLevelType w:val="hybridMultilevel"/>
    <w:tmpl w:val="FB7C63D0"/>
    <w:lvl w:ilvl="0" w:tplc="0F406C0A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33C441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D039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A618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3251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00E5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D8B3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3AA3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3862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908"/>
    <w:multiLevelType w:val="hybridMultilevel"/>
    <w:tmpl w:val="5B506BDE"/>
    <w:lvl w:ilvl="0" w:tplc="82A0D5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2BCA7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A830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7AD4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BF483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F468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4202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8AA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2CA0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834BD"/>
    <w:multiLevelType w:val="hybridMultilevel"/>
    <w:tmpl w:val="480A0F34"/>
    <w:lvl w:ilvl="0" w:tplc="EBCE03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4C6BB1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E4686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6E0054">
      <w:numFmt w:val="bullet"/>
      <w:lvlText w:val="-"/>
      <w:lvlJc w:val="left"/>
      <w:pPr>
        <w:ind w:left="2520" w:hanging="360"/>
      </w:pPr>
      <w:rPr>
        <w:rFonts w:ascii="David" w:eastAsia="Calibri" w:hAnsi="David" w:cs="David" w:hint="default"/>
      </w:rPr>
    </w:lvl>
    <w:lvl w:ilvl="4" w:tplc="18F269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BE33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BC1D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5E01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EA2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F44EC"/>
    <w:multiLevelType w:val="hybridMultilevel"/>
    <w:tmpl w:val="1C1837E0"/>
    <w:lvl w:ilvl="0" w:tplc="45346158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C4C436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CE7E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C0B0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52F1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3805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E33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C808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2262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E52B0"/>
    <w:multiLevelType w:val="hybridMultilevel"/>
    <w:tmpl w:val="37787044"/>
    <w:lvl w:ilvl="0" w:tplc="F336F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D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E2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C0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C2C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07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8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08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CE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A49A5"/>
    <w:multiLevelType w:val="hybridMultilevel"/>
    <w:tmpl w:val="D488128E"/>
    <w:lvl w:ilvl="0" w:tplc="12882F6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33C20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3C6E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58A1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E6D5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78FF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1E20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6E92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261F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0056"/>
    <w:multiLevelType w:val="hybridMultilevel"/>
    <w:tmpl w:val="3E1638A6"/>
    <w:lvl w:ilvl="0" w:tplc="65B8A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4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63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7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63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F6C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6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4D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82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BEA"/>
    <w:multiLevelType w:val="hybridMultilevel"/>
    <w:tmpl w:val="D4BA8082"/>
    <w:lvl w:ilvl="0" w:tplc="B2B8E0F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67E2C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047F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C66C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D0A8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9450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2ED4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B884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8C9A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3A0EE0"/>
    <w:multiLevelType w:val="hybridMultilevel"/>
    <w:tmpl w:val="A3A22F8E"/>
    <w:lvl w:ilvl="0" w:tplc="8C1460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D63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2E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C1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AD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4A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6F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C5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01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21C9"/>
    <w:multiLevelType w:val="hybridMultilevel"/>
    <w:tmpl w:val="8EB677D8"/>
    <w:lvl w:ilvl="0" w:tplc="9E908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CA1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6713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650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479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6EA4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6296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07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C3AF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3F09"/>
    <w:multiLevelType w:val="hybridMultilevel"/>
    <w:tmpl w:val="F9DAA404"/>
    <w:lvl w:ilvl="0" w:tplc="543C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06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6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2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A3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AB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A1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69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8A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C97829"/>
    <w:multiLevelType w:val="hybridMultilevel"/>
    <w:tmpl w:val="DC4CD442"/>
    <w:lvl w:ilvl="0" w:tplc="8CAAFE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BE061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B610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367E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6820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6268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227D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1889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36D0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46BFD"/>
    <w:multiLevelType w:val="hybridMultilevel"/>
    <w:tmpl w:val="1F14AA34"/>
    <w:lvl w:ilvl="0" w:tplc="2F7C08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3AB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4B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45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D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A6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86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0C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AD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3982"/>
    <w:multiLevelType w:val="hybridMultilevel"/>
    <w:tmpl w:val="EFCCFC24"/>
    <w:lvl w:ilvl="0" w:tplc="300CC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9240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2BB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EC2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E88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A445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E2AA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F296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50D6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068E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200F"/>
    <w:rsid w:val="00153235"/>
    <w:rsid w:val="001537BC"/>
    <w:rsid w:val="0015483F"/>
    <w:rsid w:val="00156E60"/>
    <w:rsid w:val="00157873"/>
    <w:rsid w:val="0016061D"/>
    <w:rsid w:val="00161A75"/>
    <w:rsid w:val="001629C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135C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34DC"/>
    <w:rsid w:val="00294509"/>
    <w:rsid w:val="00294C82"/>
    <w:rsid w:val="0029598B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702"/>
    <w:rsid w:val="002B5F94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3F4748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D7B86"/>
    <w:rsid w:val="004E0808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6B03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E09FF"/>
    <w:rsid w:val="005E0F7E"/>
    <w:rsid w:val="005E11D5"/>
    <w:rsid w:val="005E2116"/>
    <w:rsid w:val="005E344F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6611"/>
    <w:rsid w:val="006A049C"/>
    <w:rsid w:val="006A623F"/>
    <w:rsid w:val="006A73F1"/>
    <w:rsid w:val="006A75C7"/>
    <w:rsid w:val="006B1718"/>
    <w:rsid w:val="006B6654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203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458"/>
    <w:rsid w:val="00911ACC"/>
    <w:rsid w:val="00912108"/>
    <w:rsid w:val="009145B6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62F5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19B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B78F8"/>
    <w:rsid w:val="009C0F0E"/>
    <w:rsid w:val="009C1E94"/>
    <w:rsid w:val="009C2924"/>
    <w:rsid w:val="009C29C9"/>
    <w:rsid w:val="009C7E3D"/>
    <w:rsid w:val="009D1AB8"/>
    <w:rsid w:val="009D2FF9"/>
    <w:rsid w:val="009D4305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E27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DD9"/>
    <w:rsid w:val="00C32F28"/>
    <w:rsid w:val="00C33131"/>
    <w:rsid w:val="00C336CD"/>
    <w:rsid w:val="00C34700"/>
    <w:rsid w:val="00C351E3"/>
    <w:rsid w:val="00C40482"/>
    <w:rsid w:val="00C420F0"/>
    <w:rsid w:val="00C433D4"/>
    <w:rsid w:val="00C46301"/>
    <w:rsid w:val="00C46C5E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59E1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77DAD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D1E91"/>
    <w:rsid w:val="00FD2074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6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7.png"/><Relationship Id="rId9" Type="http://schemas.openxmlformats.org/officeDocument/2006/relationships/hyperlink" Target="https://www.facebook.com/bankisrael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F2DC-C9AC-4FE4-9539-8D308FD4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4998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2024-12-12T09:18:00Z</dcterms:created>
  <dcterms:modified xsi:type="dcterms:W3CDTF">2024-12-12T09:18:00Z</dcterms:modified>
</cp:coreProperties>
</file>