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901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3343"/>
        <w:gridCol w:w="2596"/>
        <w:gridCol w:w="3591"/>
      </w:tblGrid>
      <w:tr w:rsidR="009A2846" w:rsidRPr="009A2846" w:rsidTr="00AD0F1E">
        <w:tc>
          <w:tcPr>
            <w:tcW w:w="3343" w:type="dxa"/>
            <w:vAlign w:val="center"/>
            <w:hideMark/>
          </w:tcPr>
          <w:p w:rsidR="009A2846" w:rsidRPr="009A2846" w:rsidRDefault="009A2846" w:rsidP="00AD0F1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2846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בנק ישראל</w:t>
            </w:r>
          </w:p>
          <w:p w:rsidR="009A2846" w:rsidRPr="009A2846" w:rsidRDefault="009A2846" w:rsidP="00AD0F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96" w:type="dxa"/>
            <w:shd w:val="clear" w:color="auto" w:fill="FFFFFF"/>
            <w:hideMark/>
          </w:tcPr>
          <w:p w:rsidR="009A2846" w:rsidRPr="009A2846" w:rsidRDefault="009A2846" w:rsidP="00AD0F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846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B0708A3" wp14:editId="07E34E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logo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logo_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vAlign w:val="center"/>
            <w:hideMark/>
          </w:tcPr>
          <w:p w:rsidR="009A2846" w:rsidRPr="009A2846" w:rsidRDefault="009A2846" w:rsidP="00AD0F1E">
            <w:pPr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fldChar w:fldCharType="begin"/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instrText xml:space="preserve"> </w:instrText>
            </w:r>
            <w:r w:rsidRPr="009A2846">
              <w:rPr>
                <w:rFonts w:ascii="Calibri" w:hAnsi="Calibri" w:cs="Calibri"/>
                <w:sz w:val="22"/>
                <w:szCs w:val="22"/>
              </w:rPr>
              <w:instrText>DATE</w:instrText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instrText xml:space="preserve"> \@ "</w:instrText>
            </w:r>
            <w:r w:rsidRPr="009A2846">
              <w:rPr>
                <w:rFonts w:ascii="Calibri" w:hAnsi="Calibri" w:cs="Calibri"/>
                <w:sz w:val="22"/>
                <w:szCs w:val="22"/>
              </w:rPr>
              <w:instrText>d MMMM, yyyy</w:instrText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instrText xml:space="preserve">" </w:instrText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fldChar w:fldCharType="separate"/>
            </w:r>
            <w:r w:rsidRPr="009A2846">
              <w:rPr>
                <w:rFonts w:ascii="Calibri" w:hAnsi="Calibri" w:cs="Calibri"/>
                <w:noProof/>
                <w:sz w:val="22"/>
                <w:szCs w:val="22"/>
                <w:rtl/>
              </w:rPr>
              <w:t>‏06 מאי, 2025</w:t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fldChar w:fldCharType="end"/>
            </w:r>
          </w:p>
        </w:tc>
      </w:tr>
    </w:tbl>
    <w:p w:rsidR="0086063C" w:rsidRPr="009A2846" w:rsidRDefault="00D67192" w:rsidP="00721918">
      <w:pPr>
        <w:spacing w:before="240" w:line="360" w:lineRule="auto"/>
        <w:jc w:val="center"/>
        <w:rPr>
          <w:rFonts w:ascii="Calibri" w:hAnsi="Calibri" w:cs="Calibri"/>
          <w:b/>
          <w:bCs/>
          <w:rtl/>
        </w:rPr>
      </w:pPr>
      <w:bookmarkStart w:id="0" w:name="_GoBack"/>
      <w:r w:rsidRPr="009A2846">
        <w:rPr>
          <w:rFonts w:ascii="Calibri" w:hAnsi="Calibri" w:cs="Calibri"/>
          <w:b/>
          <w:bCs/>
          <w:rtl/>
        </w:rPr>
        <w:t xml:space="preserve">דברי </w:t>
      </w:r>
      <w:r w:rsidR="009A2846" w:rsidRPr="009A2846">
        <w:rPr>
          <w:rFonts w:ascii="Calibri" w:hAnsi="Calibri" w:cs="Calibri" w:hint="cs"/>
          <w:b/>
          <w:bCs/>
          <w:rtl/>
        </w:rPr>
        <w:t>הנגיד באירוע ה</w:t>
      </w:r>
      <w:r w:rsidRPr="009A2846">
        <w:rPr>
          <w:rFonts w:ascii="Calibri" w:hAnsi="Calibri" w:cs="Calibri"/>
          <w:b/>
          <w:bCs/>
          <w:rtl/>
        </w:rPr>
        <w:t xml:space="preserve">פרידה </w:t>
      </w:r>
      <w:r w:rsidR="009A2846" w:rsidRPr="009A2846">
        <w:rPr>
          <w:rFonts w:ascii="Calibri" w:hAnsi="Calibri" w:cs="Calibri" w:hint="cs"/>
          <w:b/>
          <w:bCs/>
          <w:rtl/>
        </w:rPr>
        <w:t>מ</w:t>
      </w:r>
      <w:r w:rsidRPr="009A2846">
        <w:rPr>
          <w:rFonts w:ascii="Calibri" w:hAnsi="Calibri" w:cs="Calibri"/>
          <w:b/>
          <w:bCs/>
          <w:rtl/>
        </w:rPr>
        <w:t>עודד סלומי</w:t>
      </w:r>
    </w:p>
    <w:bookmarkEnd w:id="0"/>
    <w:p w:rsidR="007B68AF" w:rsidRPr="009A2846" w:rsidRDefault="00D67192" w:rsidP="00721918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9A2846">
        <w:rPr>
          <w:rFonts w:ascii="Calibri" w:hAnsi="Calibri" w:cs="Calibri"/>
          <w:sz w:val="22"/>
          <w:szCs w:val="22"/>
          <w:rtl/>
        </w:rPr>
        <w:t>ערב טוב לכולם</w:t>
      </w:r>
      <w:r w:rsidRPr="009A2846">
        <w:rPr>
          <w:rFonts w:ascii="Calibri" w:hAnsi="Calibri" w:cs="Calibri"/>
          <w:sz w:val="22"/>
          <w:szCs w:val="22"/>
        </w:rPr>
        <w:t>,</w:t>
      </w:r>
    </w:p>
    <w:p w:rsidR="0074462E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 xml:space="preserve">אנחנו מתכנסים כאן הערב כדי להיפרד מעודד, שמסיים תקופה משמעותית של </w:t>
      </w:r>
      <w:r w:rsidR="00D9180B" w:rsidRPr="009A2846">
        <w:rPr>
          <w:rFonts w:ascii="Calibri" w:hAnsi="Calibri" w:cs="Calibri"/>
          <w:sz w:val="22"/>
          <w:szCs w:val="22"/>
          <w:rtl/>
        </w:rPr>
        <w:t>כ</w:t>
      </w:r>
      <w:r w:rsidRPr="009A2846">
        <w:rPr>
          <w:rFonts w:ascii="Calibri" w:hAnsi="Calibri" w:cs="Calibri"/>
          <w:sz w:val="22"/>
          <w:szCs w:val="22"/>
          <w:rtl/>
        </w:rPr>
        <w:t>חמש שנים כמנהל מחלקת התשלומים בבנק ישראל.</w:t>
      </w:r>
    </w:p>
    <w:p w:rsidR="007D5BBA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9A2846">
        <w:rPr>
          <w:rFonts w:ascii="Calibri" w:hAnsi="Calibri" w:cs="Calibri"/>
          <w:sz w:val="22"/>
          <w:szCs w:val="22"/>
          <w:rtl/>
        </w:rPr>
        <w:t xml:space="preserve">זו לא רק הזדמנות להיפרד – אלא גם לומר תודה ולהביע הערכה על תקופה שבה המחלקה, ולמעשה עולם התשלומים בישראל כולו, </w:t>
      </w:r>
      <w:r w:rsidR="007B1E31" w:rsidRPr="009A2846">
        <w:rPr>
          <w:rFonts w:ascii="Calibri" w:hAnsi="Calibri" w:cs="Calibri"/>
          <w:sz w:val="22"/>
          <w:szCs w:val="22"/>
          <w:rtl/>
        </w:rPr>
        <w:t>עברו שינויים ניכרים מאז</w:t>
      </w:r>
      <w:r w:rsidRPr="009A2846">
        <w:rPr>
          <w:rFonts w:ascii="Calibri" w:hAnsi="Calibri" w:cs="Calibri"/>
          <w:sz w:val="22"/>
          <w:szCs w:val="22"/>
          <w:rtl/>
        </w:rPr>
        <w:t xml:space="preserve"> כניסתך לתפקיד.</w:t>
      </w:r>
    </w:p>
    <w:p w:rsidR="00714624" w:rsidRPr="009A2846" w:rsidRDefault="00D67192" w:rsidP="00721918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 xml:space="preserve">עודד הביא </w:t>
      </w:r>
      <w:proofErr w:type="spellStart"/>
      <w:r w:rsidRPr="009A2846">
        <w:rPr>
          <w:rFonts w:ascii="Calibri" w:hAnsi="Calibri" w:cs="Calibri"/>
          <w:sz w:val="22"/>
          <w:szCs w:val="22"/>
          <w:rtl/>
        </w:rPr>
        <w:t>איתו</w:t>
      </w:r>
      <w:proofErr w:type="spellEnd"/>
      <w:r w:rsidRPr="009A2846">
        <w:rPr>
          <w:rFonts w:ascii="Calibri" w:hAnsi="Calibri" w:cs="Calibri"/>
          <w:sz w:val="22"/>
          <w:szCs w:val="22"/>
          <w:rtl/>
        </w:rPr>
        <w:t xml:space="preserve"> שילוב נדיר של תכונות. מצד אחד – היכרות יומיומית ועמוקה עם השטח: עם תעשיית </w:t>
      </w:r>
      <w:proofErr w:type="spellStart"/>
      <w:r w:rsidRPr="009A2846">
        <w:rPr>
          <w:rFonts w:ascii="Calibri" w:hAnsi="Calibri" w:cs="Calibri"/>
          <w:sz w:val="22"/>
          <w:szCs w:val="22"/>
          <w:rtl/>
        </w:rPr>
        <w:t>הפינטק</w:t>
      </w:r>
      <w:proofErr w:type="spellEnd"/>
      <w:r w:rsidRPr="009A2846">
        <w:rPr>
          <w:rFonts w:ascii="Calibri" w:hAnsi="Calibri" w:cs="Calibri"/>
          <w:sz w:val="22"/>
          <w:szCs w:val="22"/>
          <w:rtl/>
        </w:rPr>
        <w:t xml:space="preserve">, עם חזית הטכנולוגיה, ועם הדינמיקה המשתנה של עולם התשלומים. </w:t>
      </w:r>
    </w:p>
    <w:p w:rsidR="0058509F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מ</w:t>
      </w:r>
      <w:r w:rsidR="00EC18F1" w:rsidRPr="009A2846">
        <w:rPr>
          <w:rFonts w:ascii="Calibri" w:hAnsi="Calibri" w:cs="Calibri"/>
          <w:sz w:val="22"/>
          <w:szCs w:val="22"/>
          <w:rtl/>
        </w:rPr>
        <w:t>ה</w:t>
      </w:r>
      <w:r w:rsidRPr="009A2846">
        <w:rPr>
          <w:rFonts w:ascii="Calibri" w:hAnsi="Calibri" w:cs="Calibri"/>
          <w:sz w:val="22"/>
          <w:szCs w:val="22"/>
          <w:rtl/>
        </w:rPr>
        <w:t>צד</w:t>
      </w:r>
      <w:r w:rsidR="0074462E" w:rsidRPr="009A2846">
        <w:rPr>
          <w:rFonts w:ascii="Calibri" w:hAnsi="Calibri" w:cs="Calibri"/>
          <w:sz w:val="22"/>
          <w:szCs w:val="22"/>
          <w:rtl/>
        </w:rPr>
        <w:t xml:space="preserve"> שני, מעבר ל</w:t>
      </w:r>
      <w:r w:rsidRPr="009A2846">
        <w:rPr>
          <w:rFonts w:ascii="Calibri" w:hAnsi="Calibri" w:cs="Calibri"/>
          <w:sz w:val="22"/>
          <w:szCs w:val="22"/>
          <w:rtl/>
        </w:rPr>
        <w:t>ידע</w:t>
      </w:r>
      <w:r w:rsidR="00721918" w:rsidRPr="009A2846">
        <w:rPr>
          <w:rFonts w:ascii="Calibri" w:hAnsi="Calibri" w:cs="Calibri"/>
          <w:sz w:val="22"/>
          <w:szCs w:val="22"/>
          <w:rtl/>
        </w:rPr>
        <w:t xml:space="preserve"> מקצועי</w:t>
      </w:r>
      <w:r w:rsidRPr="009A2846">
        <w:rPr>
          <w:rFonts w:ascii="Calibri" w:hAnsi="Calibri" w:cs="Calibri"/>
          <w:sz w:val="22"/>
          <w:szCs w:val="22"/>
          <w:rtl/>
        </w:rPr>
        <w:t xml:space="preserve">, </w:t>
      </w:r>
      <w:r w:rsidR="0074462E" w:rsidRPr="009A2846">
        <w:rPr>
          <w:rFonts w:ascii="Calibri" w:hAnsi="Calibri" w:cs="Calibri"/>
          <w:sz w:val="22"/>
          <w:szCs w:val="22"/>
          <w:rtl/>
        </w:rPr>
        <w:t xml:space="preserve">עודד ניחן </w:t>
      </w:r>
      <w:r w:rsidRPr="009A2846">
        <w:rPr>
          <w:rFonts w:ascii="Calibri" w:hAnsi="Calibri" w:cs="Calibri"/>
          <w:sz w:val="22"/>
          <w:szCs w:val="22"/>
          <w:rtl/>
        </w:rPr>
        <w:t xml:space="preserve">גם </w:t>
      </w:r>
      <w:r w:rsidR="0074462E" w:rsidRPr="009A2846">
        <w:rPr>
          <w:rFonts w:ascii="Calibri" w:hAnsi="Calibri" w:cs="Calibri"/>
          <w:sz w:val="22"/>
          <w:szCs w:val="22"/>
          <w:rtl/>
        </w:rPr>
        <w:t>ב</w:t>
      </w:r>
      <w:r w:rsidRPr="009A2846">
        <w:rPr>
          <w:rFonts w:ascii="Calibri" w:hAnsi="Calibri" w:cs="Calibri"/>
          <w:sz w:val="22"/>
          <w:szCs w:val="22"/>
          <w:rtl/>
        </w:rPr>
        <w:t xml:space="preserve">תשוקה </w:t>
      </w:r>
      <w:proofErr w:type="spellStart"/>
      <w:r w:rsidRPr="009A2846">
        <w:rPr>
          <w:rFonts w:ascii="Calibri" w:hAnsi="Calibri" w:cs="Calibri"/>
          <w:sz w:val="22"/>
          <w:szCs w:val="22"/>
          <w:rtl/>
        </w:rPr>
        <w:t>אמיתית</w:t>
      </w:r>
      <w:proofErr w:type="spellEnd"/>
      <w:r w:rsidRPr="009A2846">
        <w:rPr>
          <w:rFonts w:ascii="Calibri" w:hAnsi="Calibri" w:cs="Calibri"/>
          <w:sz w:val="22"/>
          <w:szCs w:val="22"/>
          <w:rtl/>
        </w:rPr>
        <w:t xml:space="preserve"> ל</w:t>
      </w:r>
      <w:r w:rsidR="0074462E" w:rsidRPr="009A2846">
        <w:rPr>
          <w:rFonts w:ascii="Calibri" w:hAnsi="Calibri" w:cs="Calibri"/>
          <w:sz w:val="22"/>
          <w:szCs w:val="22"/>
          <w:rtl/>
        </w:rPr>
        <w:t>יזום</w:t>
      </w:r>
      <w:r w:rsidRPr="009A2846">
        <w:rPr>
          <w:rFonts w:ascii="Calibri" w:hAnsi="Calibri" w:cs="Calibri"/>
          <w:sz w:val="22"/>
          <w:szCs w:val="22"/>
          <w:rtl/>
        </w:rPr>
        <w:t xml:space="preserve"> ולקדם: אותה "אש בעיניים" שמאפיינת אותו, רוח יזמית, ויכולת חשיבה אסטרטגית שמביטה כמה צעדים קדימה</w:t>
      </w:r>
      <w:r w:rsidRPr="009A2846">
        <w:rPr>
          <w:rFonts w:ascii="Calibri" w:hAnsi="Calibri" w:cs="Calibri"/>
          <w:sz w:val="22"/>
          <w:szCs w:val="22"/>
        </w:rPr>
        <w:t>.</w:t>
      </w:r>
    </w:p>
    <w:p w:rsidR="0074462E" w:rsidRPr="009A2846" w:rsidRDefault="00721918" w:rsidP="009A2846">
      <w:pPr>
        <w:spacing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 xml:space="preserve">אני נוהג לספר שכשחזרתי לישראל לתפקידי לאחר שנים רבות בארה"ב, אחד הדברים שהפתיעו אותי במיוחד היה שעדיין לא ניתן היה לשלם כאן באמצעות ארנקים דיגיטליים כמו </w:t>
      </w:r>
      <w:r w:rsidRPr="009A2846">
        <w:rPr>
          <w:rFonts w:ascii="Calibri" w:hAnsi="Calibri" w:cs="Calibri"/>
          <w:sz w:val="22"/>
          <w:szCs w:val="22"/>
        </w:rPr>
        <w:t>Apple Pay</w:t>
      </w:r>
      <w:r w:rsidRPr="009A2846">
        <w:rPr>
          <w:rFonts w:ascii="Calibri" w:hAnsi="Calibri" w:cs="Calibri"/>
          <w:sz w:val="22"/>
          <w:szCs w:val="22"/>
          <w:rtl/>
        </w:rPr>
        <w:t xml:space="preserve"> או </w:t>
      </w:r>
      <w:r w:rsidRPr="009A2846">
        <w:rPr>
          <w:rFonts w:ascii="Calibri" w:hAnsi="Calibri" w:cs="Calibri"/>
          <w:sz w:val="22"/>
          <w:szCs w:val="22"/>
        </w:rPr>
        <w:t>Google Pay</w:t>
      </w:r>
      <w:r w:rsidRPr="009A2846">
        <w:rPr>
          <w:rFonts w:ascii="Calibri" w:hAnsi="Calibri" w:cs="Calibri"/>
          <w:sz w:val="22"/>
          <w:szCs w:val="22"/>
          <w:rtl/>
        </w:rPr>
        <w:t xml:space="preserve">. </w:t>
      </w:r>
    </w:p>
    <w:p w:rsidR="0074462E" w:rsidRPr="009A2846" w:rsidRDefault="00721918" w:rsidP="00D00669">
      <w:pPr>
        <w:spacing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התחושה הזו</w:t>
      </w:r>
      <w:r w:rsidR="0074462E" w:rsidRPr="009A2846">
        <w:rPr>
          <w:rFonts w:ascii="Calibri" w:hAnsi="Calibri" w:cs="Calibri"/>
          <w:sz w:val="22"/>
          <w:szCs w:val="22"/>
          <w:rtl/>
        </w:rPr>
        <w:t>,</w:t>
      </w:r>
      <w:r w:rsidRPr="009A2846">
        <w:rPr>
          <w:rFonts w:ascii="Calibri" w:hAnsi="Calibri" w:cs="Calibri"/>
          <w:sz w:val="22"/>
          <w:szCs w:val="22"/>
          <w:rtl/>
        </w:rPr>
        <w:t xml:space="preserve"> שישראל אינה עומדת בקו אחד עם </w:t>
      </w:r>
      <w:r w:rsidR="0074462E" w:rsidRPr="009A2846">
        <w:rPr>
          <w:rFonts w:ascii="Calibri" w:hAnsi="Calibri" w:cs="Calibri"/>
          <w:sz w:val="22"/>
          <w:szCs w:val="22"/>
          <w:rtl/>
        </w:rPr>
        <w:t>העולם</w:t>
      </w:r>
      <w:r w:rsidRPr="009A2846">
        <w:rPr>
          <w:rFonts w:ascii="Calibri" w:hAnsi="Calibri" w:cs="Calibri"/>
          <w:sz w:val="22"/>
          <w:szCs w:val="22"/>
          <w:rtl/>
        </w:rPr>
        <w:t xml:space="preserve"> </w:t>
      </w:r>
      <w:r w:rsidR="00D00669" w:rsidRPr="009A2846">
        <w:rPr>
          <w:rFonts w:ascii="Calibri" w:hAnsi="Calibri" w:cs="Calibri"/>
          <w:sz w:val="22"/>
          <w:szCs w:val="22"/>
          <w:rtl/>
        </w:rPr>
        <w:t>בתחומי</w:t>
      </w:r>
      <w:r w:rsidRPr="009A2846">
        <w:rPr>
          <w:rFonts w:ascii="Calibri" w:hAnsi="Calibri" w:cs="Calibri"/>
          <w:sz w:val="22"/>
          <w:szCs w:val="22"/>
          <w:rtl/>
        </w:rPr>
        <w:t xml:space="preserve"> התשלומים</w:t>
      </w:r>
      <w:r w:rsidR="0074462E" w:rsidRPr="009A2846">
        <w:rPr>
          <w:rFonts w:ascii="Calibri" w:hAnsi="Calibri" w:cs="Calibri"/>
          <w:sz w:val="22"/>
          <w:szCs w:val="22"/>
          <w:rtl/>
        </w:rPr>
        <w:t xml:space="preserve">, </w:t>
      </w:r>
      <w:r w:rsidRPr="009A2846">
        <w:rPr>
          <w:rFonts w:ascii="Calibri" w:hAnsi="Calibri" w:cs="Calibri"/>
          <w:sz w:val="22"/>
          <w:szCs w:val="22"/>
          <w:rtl/>
        </w:rPr>
        <w:t xml:space="preserve">הייתה אחד הגורמים המרכזיים לכך שבתכנית האסטרטגית של הבנק קבענו את קידום שוק התשלומים כאחד היעדים המרכזיים. </w:t>
      </w:r>
    </w:p>
    <w:p w:rsidR="00721918" w:rsidRPr="009A2846" w:rsidRDefault="00721918" w:rsidP="009A2846">
      <w:pPr>
        <w:spacing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בהתאם, החלטנו על הקמת מחלקת תשלומים</w:t>
      </w:r>
      <w:r w:rsidR="00D17FB2" w:rsidRPr="009A2846">
        <w:rPr>
          <w:rFonts w:ascii="Calibri" w:hAnsi="Calibri" w:cs="Calibri"/>
          <w:sz w:val="22"/>
          <w:szCs w:val="22"/>
          <w:rtl/>
        </w:rPr>
        <w:t xml:space="preserve"> ייעודית</w:t>
      </w:r>
      <w:r w:rsidRPr="009A2846">
        <w:rPr>
          <w:rFonts w:ascii="Calibri" w:hAnsi="Calibri" w:cs="Calibri"/>
          <w:sz w:val="22"/>
          <w:szCs w:val="22"/>
          <w:rtl/>
        </w:rPr>
        <w:t xml:space="preserve">. </w:t>
      </w:r>
    </w:p>
    <w:p w:rsidR="0074462E" w:rsidRPr="009A2846" w:rsidRDefault="00721918" w:rsidP="009A2846">
      <w:pPr>
        <w:spacing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 xml:space="preserve">במבט של כמה שנים קדימה, אפשר לומר בביטחון שההחלטה הזו הוכיחה את עצמה. כיום, המחלקה מתאפיינת ביוזמה, בחדשנות ובחשיבה אסטרטגית – והתכונות האלו לא צמחו מעצמן. </w:t>
      </w:r>
    </w:p>
    <w:p w:rsidR="0074462E" w:rsidRPr="009A2846" w:rsidRDefault="00721918" w:rsidP="009A2846">
      <w:pPr>
        <w:spacing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 xml:space="preserve">עודד הביא </w:t>
      </w:r>
      <w:proofErr w:type="spellStart"/>
      <w:r w:rsidRPr="009A2846">
        <w:rPr>
          <w:rFonts w:ascii="Calibri" w:hAnsi="Calibri" w:cs="Calibri"/>
          <w:sz w:val="22"/>
          <w:szCs w:val="22"/>
          <w:rtl/>
        </w:rPr>
        <w:t>איתו</w:t>
      </w:r>
      <w:proofErr w:type="spellEnd"/>
      <w:r w:rsidRPr="009A2846">
        <w:rPr>
          <w:rFonts w:ascii="Calibri" w:hAnsi="Calibri" w:cs="Calibri"/>
          <w:sz w:val="22"/>
          <w:szCs w:val="22"/>
          <w:rtl/>
        </w:rPr>
        <w:t xml:space="preserve"> רוח יזמית, עומק מקצועי, וחיבור מתמיד למה שקורה לא רק כאן – אלא גם בזירה הבינלאומית.</w:t>
      </w:r>
    </w:p>
    <w:p w:rsidR="0074462E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 xml:space="preserve">במהלך כהונתו של עודד, הובילה מחלקת התשלומים שורת צעדים מהותיים ששינו את מפת התשלומים בישראל, שאציין רק את חלקה: </w:t>
      </w:r>
    </w:p>
    <w:p w:rsidR="00721918" w:rsidRPr="009A2846" w:rsidRDefault="00D67192" w:rsidP="00721918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גיבוש תשתית רגולטורית לפיקוח על מערכות תשלומים; החלת תקן</w:t>
      </w:r>
      <w:r w:rsidRPr="009A2846">
        <w:rPr>
          <w:rFonts w:ascii="Calibri" w:hAnsi="Calibri" w:cs="Calibri"/>
          <w:sz w:val="22"/>
          <w:szCs w:val="22"/>
        </w:rPr>
        <w:t xml:space="preserve"> EMV </w:t>
      </w:r>
      <w:r w:rsidR="0058509F" w:rsidRPr="009A2846">
        <w:rPr>
          <w:rFonts w:ascii="Calibri" w:hAnsi="Calibri" w:cs="Calibri"/>
          <w:sz w:val="22"/>
          <w:szCs w:val="22"/>
          <w:rtl/>
        </w:rPr>
        <w:t xml:space="preserve">ויישום  </w:t>
      </w:r>
      <w:r w:rsidR="00DD05F6" w:rsidRPr="009A2846">
        <w:rPr>
          <w:rFonts w:ascii="Calibri" w:hAnsi="Calibri" w:cs="Calibri"/>
          <w:sz w:val="22"/>
          <w:szCs w:val="22"/>
          <w:rtl/>
        </w:rPr>
        <w:t xml:space="preserve">תשלומים ללא מגע; </w:t>
      </w:r>
      <w:r w:rsidRPr="009A2846">
        <w:rPr>
          <w:rFonts w:ascii="Calibri" w:hAnsi="Calibri" w:cs="Calibri"/>
          <w:sz w:val="22"/>
          <w:szCs w:val="22"/>
          <w:rtl/>
        </w:rPr>
        <w:t>פתיחת המערכות לשחקנים בינלאומיים ולגופים חוץ־</w:t>
      </w:r>
      <w:r w:rsidR="00721918" w:rsidRPr="009A2846">
        <w:rPr>
          <w:rFonts w:ascii="Calibri" w:hAnsi="Calibri" w:cs="Calibri"/>
          <w:sz w:val="22"/>
          <w:szCs w:val="22"/>
          <w:rtl/>
        </w:rPr>
        <w:t xml:space="preserve"> </w:t>
      </w:r>
      <w:r w:rsidRPr="009A2846">
        <w:rPr>
          <w:rFonts w:ascii="Calibri" w:hAnsi="Calibri" w:cs="Calibri"/>
          <w:sz w:val="22"/>
          <w:szCs w:val="22"/>
          <w:rtl/>
        </w:rPr>
        <w:t xml:space="preserve">בנקאיים; </w:t>
      </w:r>
    </w:p>
    <w:p w:rsidR="00714624" w:rsidRPr="009A2846" w:rsidRDefault="00DD05F6" w:rsidP="00721918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קידום</w:t>
      </w:r>
      <w:r w:rsidR="00D67192" w:rsidRPr="009A2846">
        <w:rPr>
          <w:rFonts w:ascii="Calibri" w:hAnsi="Calibri" w:cs="Calibri"/>
          <w:sz w:val="22"/>
          <w:szCs w:val="22"/>
        </w:rPr>
        <w:t xml:space="preserve">Faster Payments </w:t>
      </w:r>
      <w:r w:rsidR="00D67192" w:rsidRPr="009A2846">
        <w:rPr>
          <w:rFonts w:ascii="Calibri" w:hAnsi="Calibri" w:cs="Calibri"/>
          <w:sz w:val="22"/>
          <w:szCs w:val="22"/>
          <w:rtl/>
        </w:rPr>
        <w:t xml:space="preserve">; </w:t>
      </w:r>
      <w:r w:rsidR="00CE72B5" w:rsidRPr="009A2846">
        <w:rPr>
          <w:rFonts w:ascii="Calibri" w:hAnsi="Calibri" w:cs="Calibri"/>
          <w:sz w:val="22"/>
          <w:szCs w:val="22"/>
          <w:rtl/>
        </w:rPr>
        <w:t xml:space="preserve">שדרוג מערכת זה"ב וקידום ההפרדה בין שב"א </w:t>
      </w:r>
      <w:proofErr w:type="spellStart"/>
      <w:r w:rsidR="00CE72B5" w:rsidRPr="009A2846">
        <w:rPr>
          <w:rFonts w:ascii="Calibri" w:hAnsi="Calibri" w:cs="Calibri"/>
          <w:sz w:val="22"/>
          <w:szCs w:val="22"/>
          <w:rtl/>
        </w:rPr>
        <w:t>למס"ב</w:t>
      </w:r>
      <w:proofErr w:type="spellEnd"/>
      <w:r w:rsidR="00CE72B5" w:rsidRPr="009A2846">
        <w:rPr>
          <w:rFonts w:ascii="Calibri" w:hAnsi="Calibri" w:cs="Calibri"/>
          <w:sz w:val="22"/>
          <w:szCs w:val="22"/>
          <w:rtl/>
        </w:rPr>
        <w:t>;</w:t>
      </w:r>
      <w:r w:rsidR="00D67192" w:rsidRPr="009A2846">
        <w:rPr>
          <w:rFonts w:ascii="Calibri" w:hAnsi="Calibri" w:cs="Calibri"/>
          <w:sz w:val="22"/>
          <w:szCs w:val="22"/>
          <w:rtl/>
        </w:rPr>
        <w:t xml:space="preserve"> חיזוק ההיערכות לאיומי סייבר; קידום הוראת תשלום דיגיטלי</w:t>
      </w:r>
      <w:r w:rsidRPr="009A2846">
        <w:rPr>
          <w:rFonts w:ascii="Calibri" w:hAnsi="Calibri" w:cs="Calibri"/>
          <w:sz w:val="22"/>
          <w:szCs w:val="22"/>
          <w:rtl/>
        </w:rPr>
        <w:t xml:space="preserve">ת במקום הצ'קים </w:t>
      </w:r>
      <w:proofErr w:type="spellStart"/>
      <w:r w:rsidRPr="009A2846">
        <w:rPr>
          <w:rFonts w:ascii="Calibri" w:hAnsi="Calibri" w:cs="Calibri"/>
          <w:sz w:val="22"/>
          <w:szCs w:val="22"/>
          <w:rtl/>
        </w:rPr>
        <w:t>הפיזים</w:t>
      </w:r>
      <w:proofErr w:type="spellEnd"/>
      <w:r w:rsidRPr="009A2846">
        <w:rPr>
          <w:rFonts w:ascii="Calibri" w:hAnsi="Calibri" w:cs="Calibri"/>
          <w:sz w:val="22"/>
          <w:szCs w:val="22"/>
          <w:rtl/>
        </w:rPr>
        <w:t xml:space="preserve"> - ועוד</w:t>
      </w:r>
      <w:r w:rsidR="00D67192" w:rsidRPr="009A2846">
        <w:rPr>
          <w:rFonts w:ascii="Calibri" w:hAnsi="Calibri" w:cs="Calibri"/>
          <w:sz w:val="22"/>
          <w:szCs w:val="22"/>
        </w:rPr>
        <w:t>.</w:t>
      </w:r>
    </w:p>
    <w:p w:rsidR="00EC18F1" w:rsidRPr="009A2846" w:rsidRDefault="00EC18F1" w:rsidP="00721918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</w:p>
    <w:p w:rsidR="00EC18F1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9A2846">
        <w:rPr>
          <w:rFonts w:ascii="Calibri" w:hAnsi="Calibri" w:cs="Calibri"/>
          <w:sz w:val="22"/>
          <w:szCs w:val="22"/>
          <w:rtl/>
        </w:rPr>
        <w:lastRenderedPageBreak/>
        <w:t xml:space="preserve">אלו צעדים שמשפיעים כבר היום על כל משקי הבית בישראל, ומשנים בפועל את הדרך שבה כולנו קונים, משלמים, </w:t>
      </w:r>
      <w:r w:rsidR="00EC18F1" w:rsidRPr="009A2846">
        <w:rPr>
          <w:rFonts w:ascii="Calibri" w:hAnsi="Calibri" w:cs="Calibri"/>
          <w:sz w:val="22"/>
          <w:szCs w:val="22"/>
          <w:rtl/>
        </w:rPr>
        <w:t>ומעבירים כספים</w:t>
      </w:r>
      <w:r w:rsidRPr="009A2846">
        <w:rPr>
          <w:rFonts w:ascii="Calibri" w:hAnsi="Calibri" w:cs="Calibri"/>
          <w:sz w:val="22"/>
          <w:szCs w:val="22"/>
          <w:rtl/>
        </w:rPr>
        <w:t xml:space="preserve"> ביומיום</w:t>
      </w:r>
      <w:r w:rsidRPr="009A2846">
        <w:rPr>
          <w:rFonts w:ascii="Calibri" w:hAnsi="Calibri" w:cs="Calibri"/>
          <w:sz w:val="22"/>
          <w:szCs w:val="22"/>
        </w:rPr>
        <w:t>.</w:t>
      </w:r>
    </w:p>
    <w:p w:rsidR="00714624" w:rsidRPr="009A2846" w:rsidRDefault="00D67192" w:rsidP="00721918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עולם התשלומים נתפס במשך שנים - בציבור, ולעיתים גם באקדמיה ובמחקר הכלכלי - כתחום טכני, אפור, ואולי אפילו שולי.</w:t>
      </w:r>
    </w:p>
    <w:p w:rsidR="00886DC9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אבל אני סבור שההתפתחויות של השנים האחרונות המחישו עד כמה מדובר בתחום חדשני, תחרותי, ובעל השפעה ממשית על המערכת הפיננסית ועל הכלכלה כולה</w:t>
      </w:r>
      <w:r w:rsidRPr="009A2846">
        <w:rPr>
          <w:rFonts w:ascii="Calibri" w:hAnsi="Calibri" w:cs="Calibri"/>
          <w:sz w:val="22"/>
          <w:szCs w:val="22"/>
        </w:rPr>
        <w:t>.</w:t>
      </w:r>
    </w:p>
    <w:p w:rsidR="00D00669" w:rsidRPr="009A2846" w:rsidRDefault="00D67192" w:rsidP="00D00669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ואתה</w:t>
      </w:r>
      <w:r w:rsidR="00D00669" w:rsidRPr="009A2846">
        <w:rPr>
          <w:rFonts w:ascii="Calibri" w:hAnsi="Calibri" w:cs="Calibri"/>
          <w:sz w:val="22"/>
          <w:szCs w:val="22"/>
          <w:rtl/>
        </w:rPr>
        <w:t xml:space="preserve"> עודד,</w:t>
      </w:r>
      <w:r w:rsidRPr="009A2846">
        <w:rPr>
          <w:rFonts w:ascii="Calibri" w:hAnsi="Calibri" w:cs="Calibri"/>
          <w:sz w:val="22"/>
          <w:szCs w:val="22"/>
          <w:rtl/>
        </w:rPr>
        <w:t xml:space="preserve"> </w:t>
      </w:r>
      <w:r w:rsidR="00D00669" w:rsidRPr="009A2846">
        <w:rPr>
          <w:rFonts w:ascii="Calibri" w:hAnsi="Calibri" w:cs="Calibri"/>
          <w:sz w:val="22"/>
          <w:szCs w:val="22"/>
          <w:rtl/>
        </w:rPr>
        <w:t>סייעת לכך</w:t>
      </w:r>
      <w:r w:rsidRPr="009A2846">
        <w:rPr>
          <w:rFonts w:ascii="Calibri" w:hAnsi="Calibri" w:cs="Calibri"/>
          <w:sz w:val="22"/>
          <w:szCs w:val="22"/>
          <w:rtl/>
        </w:rPr>
        <w:t xml:space="preserve"> שישראל לא תישאר מאחור</w:t>
      </w:r>
      <w:r w:rsidRPr="009A2846">
        <w:rPr>
          <w:rFonts w:ascii="Calibri" w:hAnsi="Calibri" w:cs="Calibri"/>
          <w:sz w:val="22"/>
          <w:szCs w:val="22"/>
        </w:rPr>
        <w:t>.</w:t>
      </w:r>
      <w:r w:rsidR="00EC18F1" w:rsidRPr="009A2846">
        <w:rPr>
          <w:rFonts w:ascii="Calibri" w:hAnsi="Calibri" w:cs="Calibri"/>
          <w:sz w:val="22"/>
          <w:szCs w:val="22"/>
          <w:rtl/>
        </w:rPr>
        <w:t xml:space="preserve"> </w:t>
      </w:r>
    </w:p>
    <w:p w:rsidR="00714624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ואולי לא פחות מהמהלכים והתוצאות שהבאת, בלטה במיוחד הדרך</w:t>
      </w:r>
      <w:r w:rsidRPr="009A2846">
        <w:rPr>
          <w:rFonts w:ascii="Calibri" w:hAnsi="Calibri" w:cs="Calibri"/>
          <w:sz w:val="22"/>
          <w:szCs w:val="22"/>
        </w:rPr>
        <w:t>:</w:t>
      </w:r>
      <w:r w:rsidRPr="009A2846">
        <w:rPr>
          <w:rFonts w:ascii="Calibri" w:hAnsi="Calibri" w:cs="Calibri"/>
          <w:sz w:val="22"/>
          <w:szCs w:val="22"/>
          <w:rtl/>
        </w:rPr>
        <w:tab/>
      </w:r>
      <w:r w:rsidRPr="009A2846">
        <w:rPr>
          <w:rFonts w:ascii="Calibri" w:hAnsi="Calibri" w:cs="Calibri"/>
          <w:sz w:val="22"/>
          <w:szCs w:val="22"/>
        </w:rPr>
        <w:br/>
      </w:r>
      <w:r w:rsidRPr="009A2846">
        <w:rPr>
          <w:rFonts w:ascii="Calibri" w:hAnsi="Calibri" w:cs="Calibri"/>
          <w:sz w:val="22"/>
          <w:szCs w:val="22"/>
          <w:rtl/>
        </w:rPr>
        <w:t xml:space="preserve">הדרך שבה ניהלת את המחלקה בגובה העיניים; הדרך שבה חיברת בין רגולטורים, בנקים, חברות </w:t>
      </w:r>
      <w:proofErr w:type="spellStart"/>
      <w:r w:rsidRPr="009A2846">
        <w:rPr>
          <w:rFonts w:ascii="Calibri" w:hAnsi="Calibri" w:cs="Calibri"/>
          <w:sz w:val="22"/>
          <w:szCs w:val="22"/>
          <w:rtl/>
        </w:rPr>
        <w:t>פינטק</w:t>
      </w:r>
      <w:proofErr w:type="spellEnd"/>
      <w:r w:rsidRPr="009A2846">
        <w:rPr>
          <w:rFonts w:ascii="Calibri" w:hAnsi="Calibri" w:cs="Calibri"/>
          <w:sz w:val="22"/>
          <w:szCs w:val="22"/>
          <w:rtl/>
        </w:rPr>
        <w:t xml:space="preserve"> ושחקנים מכל קצוות השוק; והדרך שבה הבאת </w:t>
      </w:r>
      <w:proofErr w:type="spellStart"/>
      <w:r w:rsidRPr="009A2846">
        <w:rPr>
          <w:rFonts w:ascii="Calibri" w:hAnsi="Calibri" w:cs="Calibri"/>
          <w:sz w:val="22"/>
          <w:szCs w:val="22"/>
          <w:rtl/>
        </w:rPr>
        <w:t>איתך</w:t>
      </w:r>
      <w:proofErr w:type="spellEnd"/>
      <w:r w:rsidRPr="009A2846">
        <w:rPr>
          <w:rFonts w:ascii="Calibri" w:hAnsi="Calibri" w:cs="Calibri"/>
          <w:sz w:val="22"/>
          <w:szCs w:val="22"/>
          <w:rtl/>
        </w:rPr>
        <w:t xml:space="preserve"> רוח יזמית </w:t>
      </w:r>
      <w:proofErr w:type="spellStart"/>
      <w:r w:rsidRPr="009A2846">
        <w:rPr>
          <w:rFonts w:ascii="Calibri" w:hAnsi="Calibri" w:cs="Calibri"/>
          <w:sz w:val="22"/>
          <w:szCs w:val="22"/>
          <w:rtl/>
        </w:rPr>
        <w:t>אמיתית</w:t>
      </w:r>
      <w:proofErr w:type="spellEnd"/>
      <w:r w:rsidRPr="009A2846">
        <w:rPr>
          <w:rFonts w:ascii="Calibri" w:hAnsi="Calibri" w:cs="Calibri"/>
          <w:sz w:val="22"/>
          <w:szCs w:val="22"/>
          <w:rtl/>
        </w:rPr>
        <w:t xml:space="preserve"> – כזו שמאתגרת את הקיים, מחפשת פתרונות ולא רק מצביעה על בעיות, ופותחת אופקים חדשים לעולם התשלומים בישראל</w:t>
      </w:r>
      <w:r w:rsidRPr="009A2846">
        <w:rPr>
          <w:rFonts w:ascii="Calibri" w:hAnsi="Calibri" w:cs="Calibri"/>
          <w:sz w:val="22"/>
          <w:szCs w:val="22"/>
        </w:rPr>
        <w:t>.</w:t>
      </w:r>
    </w:p>
    <w:p w:rsidR="00EC18F1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 xml:space="preserve">עודד, בשמי, בשם הנהלת הבנק ובשם הציבור בישראל שנהנה מעולם תשלומים טוב יותר - אני מבקש לומר לך תודה. </w:t>
      </w:r>
    </w:p>
    <w:p w:rsidR="002F11D8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אני מאחל לך הצלחה רבה בכל דרך שתבחר. אין לי ספק שהסקרנות, המקצועיות והאנושיות שלך ימשיכו להשאיר חותם – בדיוק כפי שעשו כאן</w:t>
      </w:r>
      <w:r w:rsidRPr="009A2846">
        <w:rPr>
          <w:rFonts w:ascii="Calibri" w:hAnsi="Calibri" w:cs="Calibri"/>
          <w:sz w:val="22"/>
          <w:szCs w:val="22"/>
        </w:rPr>
        <w:t>.</w:t>
      </w:r>
    </w:p>
    <w:p w:rsidR="00886DC9" w:rsidRPr="009A2846" w:rsidRDefault="00D67192" w:rsidP="009A2846">
      <w:pPr>
        <w:spacing w:before="240" w:line="360" w:lineRule="auto"/>
        <w:jc w:val="both"/>
        <w:rPr>
          <w:rFonts w:ascii="Calibri" w:hAnsi="Calibri" w:cs="Calibri"/>
          <w:sz w:val="22"/>
          <w:szCs w:val="22"/>
          <w:rtl/>
        </w:rPr>
      </w:pPr>
      <w:r w:rsidRPr="009A2846">
        <w:rPr>
          <w:rFonts w:ascii="Calibri" w:hAnsi="Calibri" w:cs="Calibri"/>
          <w:sz w:val="22"/>
          <w:szCs w:val="22"/>
          <w:rtl/>
        </w:rPr>
        <w:t>לבסוף, נייחל לחזרה מהירה של כל החטופים, להצלחת כוחות הביטחון ולהחלמה מלאה של הפצועים. שנדע ימים של בטחון, שלום, יציבות וצמיחה כלכלית.</w:t>
      </w:r>
    </w:p>
    <w:p w:rsidR="007B68AF" w:rsidRPr="009A2846" w:rsidRDefault="00D67192" w:rsidP="00D67192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9A2846">
        <w:rPr>
          <w:rFonts w:ascii="Calibri" w:hAnsi="Calibri" w:cs="Calibri"/>
          <w:sz w:val="22"/>
          <w:szCs w:val="22"/>
          <w:rtl/>
        </w:rPr>
        <w:t>תודה - ובהצלחה</w:t>
      </w:r>
      <w:r w:rsidRPr="009A2846">
        <w:rPr>
          <w:rFonts w:ascii="Calibri" w:hAnsi="Calibri" w:cs="Calibri"/>
          <w:sz w:val="22"/>
          <w:szCs w:val="22"/>
        </w:rPr>
        <w:t>.</w:t>
      </w:r>
    </w:p>
    <w:sectPr w:rsidR="007B68AF" w:rsidRPr="009A2846" w:rsidSect="0074462E">
      <w:foot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D0" w:rsidRDefault="003D68D0" w:rsidP="00721918">
      <w:pPr>
        <w:spacing w:after="0" w:line="240" w:lineRule="auto"/>
      </w:pPr>
      <w:r>
        <w:separator/>
      </w:r>
    </w:p>
  </w:endnote>
  <w:endnote w:type="continuationSeparator" w:id="0">
    <w:p w:rsidR="003D68D0" w:rsidRDefault="003D68D0" w:rsidP="0072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073" w:rsidRPr="00D51073" w:rsidRDefault="00D51073" w:rsidP="009A2846">
    <w:pPr>
      <w:pStyle w:val="af2"/>
      <w:jc w:val="center"/>
      <w:rPr>
        <w:b/>
        <w:bCs/>
        <w:sz w:val="38"/>
        <w:szCs w:val="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D0" w:rsidRDefault="003D68D0" w:rsidP="00721918">
      <w:pPr>
        <w:spacing w:after="0" w:line="240" w:lineRule="auto"/>
      </w:pPr>
      <w:r>
        <w:separator/>
      </w:r>
    </w:p>
  </w:footnote>
  <w:footnote w:type="continuationSeparator" w:id="0">
    <w:p w:rsidR="003D68D0" w:rsidRDefault="003D68D0" w:rsidP="0072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AF"/>
    <w:rsid w:val="001207F8"/>
    <w:rsid w:val="002F11D8"/>
    <w:rsid w:val="0032008C"/>
    <w:rsid w:val="003D68D0"/>
    <w:rsid w:val="004A28FA"/>
    <w:rsid w:val="00575BE7"/>
    <w:rsid w:val="0058509F"/>
    <w:rsid w:val="00714624"/>
    <w:rsid w:val="00721918"/>
    <w:rsid w:val="0074462E"/>
    <w:rsid w:val="007B1E31"/>
    <w:rsid w:val="007B68AF"/>
    <w:rsid w:val="007C0A05"/>
    <w:rsid w:val="007D5BBA"/>
    <w:rsid w:val="007F7B77"/>
    <w:rsid w:val="008267D0"/>
    <w:rsid w:val="0086063C"/>
    <w:rsid w:val="00885DA6"/>
    <w:rsid w:val="00886DC9"/>
    <w:rsid w:val="009A2846"/>
    <w:rsid w:val="00B51FAD"/>
    <w:rsid w:val="00BB0FD8"/>
    <w:rsid w:val="00CE72B5"/>
    <w:rsid w:val="00D00669"/>
    <w:rsid w:val="00D04A64"/>
    <w:rsid w:val="00D17FB2"/>
    <w:rsid w:val="00D51073"/>
    <w:rsid w:val="00D67192"/>
    <w:rsid w:val="00D9180B"/>
    <w:rsid w:val="00DD05F6"/>
    <w:rsid w:val="00EB3C5B"/>
    <w:rsid w:val="00EC1364"/>
    <w:rsid w:val="00E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20B5"/>
  <w15:chartTrackingRefBased/>
  <w15:docId w15:val="{373C917C-4B2F-4F72-AFDD-4DE6CE22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B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B6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B6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B6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B68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B68A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B68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B68A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B68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B68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6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B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B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B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8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B68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68AF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D918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9180B"/>
    <w:rPr>
      <w:rFonts w:ascii="Tahoma" w:hAnsi="Tahoma" w:cs="Tahoma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21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721918"/>
  </w:style>
  <w:style w:type="paragraph" w:styleId="af2">
    <w:name w:val="footer"/>
    <w:basedOn w:val="a"/>
    <w:link w:val="af3"/>
    <w:uiPriority w:val="99"/>
    <w:unhideWhenUsed/>
    <w:rsid w:val="00721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72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אשל</dc:creator>
  <cp:lastModifiedBy>מיטל רולניצקי</cp:lastModifiedBy>
  <cp:revision>2</cp:revision>
  <cp:lastPrinted>2025-05-06T12:58:00Z</cp:lastPrinted>
  <dcterms:created xsi:type="dcterms:W3CDTF">2025-05-22T05:58:00Z</dcterms:created>
  <dcterms:modified xsi:type="dcterms:W3CDTF">2025-05-22T05:58:00Z</dcterms:modified>
</cp:coreProperties>
</file>