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E20453" w:rsidTr="00943F48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9005BA" w:rsidRDefault="009123D2" w:rsidP="00943F48">
            <w:pPr>
              <w:rPr>
                <w:rFonts w:ascii="Assistant" w:hAnsi="Assistant" w:cs="Assistant"/>
                <w:b/>
                <w:bCs/>
                <w:sz w:val="24"/>
                <w:szCs w:val="24"/>
                <w:rtl/>
              </w:rPr>
            </w:pPr>
            <w:r w:rsidRPr="009005BA">
              <w:rPr>
                <w:rFonts w:ascii="Assistant" w:hAnsi="Assistant" w:cs="Assistant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031A9D" w:rsidRDefault="009123D2" w:rsidP="00943F48">
            <w:pPr>
              <w:rPr>
                <w:rFonts w:ascii="Assistant" w:hAnsi="Assistant" w:cs="Assistant"/>
                <w:b/>
                <w:bCs/>
                <w:sz w:val="28"/>
                <w:szCs w:val="28"/>
              </w:rPr>
            </w:pPr>
            <w:r w:rsidRPr="00031A9D">
              <w:rPr>
                <w:rFonts w:ascii="Assistant" w:hAnsi="Assistant" w:cs="Assistant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027442" w:rsidRDefault="009123D2" w:rsidP="00943F48">
            <w:pPr>
              <w:jc w:val="center"/>
              <w:rPr>
                <w:rFonts w:ascii="Assistant" w:hAnsi="Assistant" w:cs="Assistant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2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027442" w:rsidRDefault="009123D2" w:rsidP="009005BA">
            <w:pPr>
              <w:jc w:val="right"/>
              <w:rPr>
                <w:rFonts w:ascii="Assistant" w:hAnsi="Assistant" w:cs="Assistant"/>
                <w:rtl/>
              </w:rPr>
            </w:pPr>
            <w:r w:rsidRPr="00027442">
              <w:rPr>
                <w:rFonts w:ascii="Assistant" w:hAnsi="Assistant" w:cs="Assistant"/>
                <w:highlight w:val="green"/>
                <w:rtl/>
              </w:rPr>
              <w:t>‏</w:t>
            </w:r>
            <w:r w:rsidRPr="00027442">
              <w:rPr>
                <w:rFonts w:ascii="Assistant" w:hAnsi="Assistant" w:cs="Assistant"/>
                <w:rtl/>
              </w:rPr>
              <w:t xml:space="preserve">ירושלים, </w:t>
            </w:r>
            <w:r w:rsidRPr="00027442">
              <w:rPr>
                <w:rFonts w:ascii="Assistant" w:hAnsi="Assistant" w:cs="Assistant"/>
                <w:rtl/>
              </w:rPr>
              <w:fldChar w:fldCharType="begin"/>
            </w:r>
            <w:r w:rsidRPr="00027442">
              <w:rPr>
                <w:rFonts w:ascii="Assistant" w:hAnsi="Assistant" w:cs="Assistant"/>
                <w:rtl/>
              </w:rPr>
              <w:instrText xml:space="preserve"> </w:instrText>
            </w:r>
            <w:r w:rsidRPr="00027442">
              <w:rPr>
                <w:rFonts w:ascii="Assistant" w:hAnsi="Assistant" w:cs="Assistant"/>
              </w:rPr>
              <w:instrText>DATE</w:instrText>
            </w:r>
            <w:r w:rsidRPr="00027442">
              <w:rPr>
                <w:rFonts w:ascii="Assistant" w:hAnsi="Assistant" w:cs="Assistant"/>
                <w:rtl/>
              </w:rPr>
              <w:instrText xml:space="preserve"> \@ "</w:instrText>
            </w:r>
            <w:r w:rsidRPr="00027442">
              <w:rPr>
                <w:rFonts w:ascii="Assistant" w:hAnsi="Assistant" w:cs="Assistant"/>
              </w:rPr>
              <w:instrText>d MMMM, yyyy" \h</w:instrText>
            </w:r>
            <w:r w:rsidRPr="00027442">
              <w:rPr>
                <w:rFonts w:ascii="Assistant" w:hAnsi="Assistant" w:cs="Assistant"/>
                <w:rtl/>
              </w:rPr>
              <w:instrText xml:space="preserve"> </w:instrText>
            </w:r>
            <w:r w:rsidRPr="00027442">
              <w:rPr>
                <w:rFonts w:ascii="Assistant" w:hAnsi="Assistant" w:cs="Assistant"/>
                <w:rtl/>
              </w:rPr>
              <w:fldChar w:fldCharType="separate"/>
            </w:r>
            <w:r>
              <w:rPr>
                <w:rFonts w:ascii="Assistant" w:hAnsi="Assistant" w:cs="Assistant"/>
                <w:noProof/>
                <w:rtl/>
              </w:rPr>
              <w:t>‏י"א כסלו, תשפ"ה</w:t>
            </w:r>
            <w:r w:rsidRPr="00027442">
              <w:rPr>
                <w:rFonts w:ascii="Assistant" w:hAnsi="Assistant" w:cs="Assistant"/>
                <w:rtl/>
              </w:rPr>
              <w:fldChar w:fldCharType="end"/>
            </w:r>
          </w:p>
          <w:p w:rsidR="009005BA" w:rsidRPr="00027442" w:rsidRDefault="009123D2" w:rsidP="009005BA">
            <w:pPr>
              <w:jc w:val="right"/>
              <w:rPr>
                <w:rFonts w:ascii="Assistant" w:hAnsi="Assistant" w:cs="Assistant"/>
                <w:highlight w:val="green"/>
              </w:rPr>
            </w:pPr>
            <w:r w:rsidRPr="00027442">
              <w:rPr>
                <w:rFonts w:ascii="Assistant" w:hAnsi="Assistant" w:cs="Assistant"/>
                <w:rtl/>
              </w:rPr>
              <w:fldChar w:fldCharType="begin"/>
            </w:r>
            <w:r w:rsidRPr="00027442">
              <w:rPr>
                <w:rFonts w:ascii="Assistant" w:hAnsi="Assistant" w:cs="Assistant"/>
                <w:rtl/>
              </w:rPr>
              <w:instrText xml:space="preserve"> </w:instrText>
            </w:r>
            <w:r w:rsidRPr="00027442">
              <w:rPr>
                <w:rFonts w:ascii="Assistant" w:hAnsi="Assistant" w:cs="Assistant"/>
              </w:rPr>
              <w:instrText>DATE</w:instrText>
            </w:r>
            <w:r w:rsidRPr="00027442">
              <w:rPr>
                <w:rFonts w:ascii="Assistant" w:hAnsi="Assistant" w:cs="Assistant"/>
                <w:rtl/>
              </w:rPr>
              <w:instrText xml:space="preserve"> \@ "</w:instrText>
            </w:r>
            <w:r w:rsidRPr="00027442">
              <w:rPr>
                <w:rFonts w:ascii="Assistant" w:hAnsi="Assistant" w:cs="Assistant"/>
              </w:rPr>
              <w:instrText>d MMMM, yyyy</w:instrText>
            </w:r>
            <w:r w:rsidRPr="00027442">
              <w:rPr>
                <w:rFonts w:ascii="Assistant" w:hAnsi="Assistant" w:cs="Assistant"/>
                <w:rtl/>
              </w:rPr>
              <w:instrText xml:space="preserve">" </w:instrText>
            </w:r>
            <w:r w:rsidRPr="00027442">
              <w:rPr>
                <w:rFonts w:ascii="Assistant" w:hAnsi="Assistant" w:cs="Assistant"/>
                <w:rtl/>
              </w:rPr>
              <w:fldChar w:fldCharType="separate"/>
            </w:r>
            <w:r>
              <w:rPr>
                <w:rFonts w:ascii="Assistant" w:hAnsi="Assistant" w:cs="Assistant"/>
                <w:noProof/>
                <w:rtl/>
              </w:rPr>
              <w:t>‏12 דצמבר, 2024</w:t>
            </w:r>
            <w:r w:rsidRPr="00027442">
              <w:rPr>
                <w:rFonts w:ascii="Assistant" w:hAnsi="Assistant" w:cs="Assistant"/>
                <w:rtl/>
              </w:rPr>
              <w:fldChar w:fldCharType="end"/>
            </w:r>
          </w:p>
        </w:tc>
      </w:tr>
    </w:tbl>
    <w:p w:rsidR="009005BA" w:rsidRDefault="009005BA" w:rsidP="007B0741">
      <w:pPr>
        <w:tabs>
          <w:tab w:val="left" w:pos="2315"/>
        </w:tabs>
        <w:rPr>
          <w:rFonts w:cs="Calibri"/>
          <w:sz w:val="24"/>
          <w:szCs w:val="24"/>
          <w:rtl/>
        </w:rPr>
      </w:pPr>
    </w:p>
    <w:p w:rsidR="00943F48" w:rsidRPr="006E4128" w:rsidRDefault="009123D2" w:rsidP="001320AF">
      <w:pPr>
        <w:tabs>
          <w:tab w:val="left" w:pos="2315"/>
        </w:tabs>
        <w:rPr>
          <w:rFonts w:cs="Calibri"/>
          <w:sz w:val="24"/>
          <w:szCs w:val="24"/>
          <w:rtl/>
        </w:rPr>
      </w:pPr>
      <w:r w:rsidRPr="006E4128">
        <w:rPr>
          <w:rFonts w:cs="Times New Roman" w:hint="cs"/>
          <w:sz w:val="24"/>
          <w:szCs w:val="24"/>
          <w:rtl/>
          <w:lang w:bidi="ar-SA"/>
        </w:rPr>
        <w:t>إعلان للصحافة</w:t>
      </w:r>
      <w:r w:rsidRPr="006E4128">
        <w:rPr>
          <w:rFonts w:cs="Times New Roman"/>
          <w:sz w:val="24"/>
          <w:szCs w:val="24"/>
          <w:rtl/>
          <w:lang w:bidi="ar-SA"/>
        </w:rPr>
        <w:t>:</w:t>
      </w:r>
    </w:p>
    <w:p w:rsidR="00943F48" w:rsidRPr="009005BA" w:rsidRDefault="009123D2" w:rsidP="001320AF">
      <w:pPr>
        <w:tabs>
          <w:tab w:val="left" w:pos="2315"/>
        </w:tabs>
        <w:jc w:val="center"/>
        <w:rPr>
          <w:rFonts w:cs="Calibri"/>
          <w:b/>
          <w:bCs/>
          <w:sz w:val="28"/>
          <w:szCs w:val="28"/>
          <w:rtl/>
          <w:lang w:bidi="ar-SA"/>
        </w:rPr>
      </w:pPr>
      <w:r w:rsidRPr="00943F48">
        <w:rPr>
          <w:rFonts w:cs="Times New Roman" w:hint="cs"/>
          <w:b/>
          <w:bCs/>
          <w:sz w:val="28"/>
          <w:szCs w:val="28"/>
          <w:rtl/>
          <w:lang w:bidi="ar-SA"/>
        </w:rPr>
        <w:t>بنك</w:t>
      </w:r>
      <w:r w:rsidRPr="00943F48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Pr="00943F48">
        <w:rPr>
          <w:rFonts w:cs="Times New Roman" w:hint="cs"/>
          <w:b/>
          <w:bCs/>
          <w:sz w:val="28"/>
          <w:szCs w:val="28"/>
          <w:rtl/>
          <w:lang w:bidi="ar-SA"/>
        </w:rPr>
        <w:t>إسرائيل</w:t>
      </w:r>
      <w:r w:rsidRPr="00943F48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="001320AF">
        <w:rPr>
          <w:rFonts w:cs="Times New Roman" w:hint="cs"/>
          <w:b/>
          <w:bCs/>
          <w:sz w:val="28"/>
          <w:szCs w:val="28"/>
          <w:rtl/>
          <w:lang w:bidi="ar-SA"/>
        </w:rPr>
        <w:t>يصيغ</w:t>
      </w:r>
      <w:r w:rsidRPr="00943F48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="001320AF">
        <w:rPr>
          <w:rFonts w:cs="Times New Roman" w:hint="cs"/>
          <w:b/>
          <w:bCs/>
          <w:sz w:val="28"/>
          <w:szCs w:val="28"/>
          <w:rtl/>
          <w:lang w:bidi="ar-SA"/>
        </w:rPr>
        <w:t>برنامجاً</w:t>
      </w:r>
      <w:r w:rsidRPr="00943F48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="001320AF">
        <w:rPr>
          <w:rFonts w:cs="Times New Roman" w:hint="cs"/>
          <w:b/>
          <w:bCs/>
          <w:sz w:val="28"/>
          <w:szCs w:val="28"/>
          <w:rtl/>
          <w:lang w:bidi="ar-SA"/>
        </w:rPr>
        <w:t xml:space="preserve">خاصاً </w:t>
      </w:r>
      <w:r w:rsidRPr="00943F48">
        <w:rPr>
          <w:rFonts w:cs="Times New Roman" w:hint="cs"/>
          <w:b/>
          <w:bCs/>
          <w:sz w:val="28"/>
          <w:szCs w:val="28"/>
          <w:rtl/>
          <w:lang w:bidi="ar-SA"/>
        </w:rPr>
        <w:t>آخر</w:t>
      </w:r>
      <w:r w:rsidRPr="00943F48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Pr="00943F48">
        <w:rPr>
          <w:rFonts w:cs="Times New Roman" w:hint="cs"/>
          <w:b/>
          <w:bCs/>
          <w:sz w:val="28"/>
          <w:szCs w:val="28"/>
          <w:rtl/>
          <w:lang w:bidi="ar-SA"/>
        </w:rPr>
        <w:t>لأصحاب</w:t>
      </w:r>
      <w:r w:rsidRPr="00943F48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="001320AF">
        <w:rPr>
          <w:rFonts w:cs="Times New Roman" w:hint="cs"/>
          <w:b/>
          <w:bCs/>
          <w:sz w:val="28"/>
          <w:szCs w:val="28"/>
          <w:rtl/>
          <w:lang w:bidi="ar-SA"/>
        </w:rPr>
        <w:t>المصالح التجارية من سكان الشمال</w:t>
      </w:r>
      <w:r w:rsidRPr="00943F48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Pr="00943F48">
        <w:rPr>
          <w:rFonts w:cs="Times New Roman" w:hint="cs"/>
          <w:b/>
          <w:bCs/>
          <w:sz w:val="28"/>
          <w:szCs w:val="28"/>
          <w:rtl/>
          <w:lang w:bidi="ar-SA"/>
        </w:rPr>
        <w:t>من</w:t>
      </w:r>
      <w:r w:rsidRPr="00943F48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Pr="00943F48">
        <w:rPr>
          <w:rFonts w:cs="Times New Roman" w:hint="cs"/>
          <w:b/>
          <w:bCs/>
          <w:sz w:val="28"/>
          <w:szCs w:val="28"/>
          <w:rtl/>
          <w:lang w:bidi="ar-SA"/>
        </w:rPr>
        <w:t>أجل</w:t>
      </w:r>
      <w:r w:rsidRPr="00943F48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Pr="00943F48">
        <w:rPr>
          <w:rFonts w:cs="Times New Roman" w:hint="cs"/>
          <w:b/>
          <w:bCs/>
          <w:sz w:val="28"/>
          <w:szCs w:val="28"/>
          <w:rtl/>
          <w:lang w:bidi="ar-SA"/>
        </w:rPr>
        <w:t>مساعدتهم</w:t>
      </w:r>
      <w:r w:rsidRPr="00943F48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Pr="00943F48">
        <w:rPr>
          <w:rFonts w:cs="Times New Roman" w:hint="cs"/>
          <w:b/>
          <w:bCs/>
          <w:sz w:val="28"/>
          <w:szCs w:val="28"/>
          <w:rtl/>
          <w:lang w:bidi="ar-SA"/>
        </w:rPr>
        <w:t>على</w:t>
      </w:r>
      <w:r w:rsidRPr="00943F48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Pr="00943F48">
        <w:rPr>
          <w:rFonts w:cs="Times New Roman" w:hint="cs"/>
          <w:b/>
          <w:bCs/>
          <w:sz w:val="28"/>
          <w:szCs w:val="28"/>
          <w:rtl/>
          <w:lang w:bidi="ar-SA"/>
        </w:rPr>
        <w:t>التعامل</w:t>
      </w:r>
      <w:r w:rsidRPr="00943F48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Pr="00943F48">
        <w:rPr>
          <w:rFonts w:cs="Times New Roman" w:hint="cs"/>
          <w:b/>
          <w:bCs/>
          <w:sz w:val="28"/>
          <w:szCs w:val="28"/>
          <w:rtl/>
          <w:lang w:bidi="ar-SA"/>
        </w:rPr>
        <w:t>مع</w:t>
      </w:r>
      <w:r w:rsidRPr="00943F48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="001320AF">
        <w:rPr>
          <w:rFonts w:cs="Times New Roman" w:hint="cs"/>
          <w:b/>
          <w:bCs/>
          <w:sz w:val="28"/>
          <w:szCs w:val="28"/>
          <w:rtl/>
          <w:lang w:bidi="ar-SA"/>
        </w:rPr>
        <w:t>تبعات</w:t>
      </w:r>
      <w:r w:rsidRPr="00943F48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Pr="00943F48">
        <w:rPr>
          <w:rFonts w:cs="Times New Roman" w:hint="cs"/>
          <w:b/>
          <w:bCs/>
          <w:sz w:val="28"/>
          <w:szCs w:val="28"/>
          <w:rtl/>
          <w:lang w:bidi="ar-SA"/>
        </w:rPr>
        <w:t>حرب</w:t>
      </w:r>
      <w:r w:rsidRPr="00943F48">
        <w:rPr>
          <w:rFonts w:cs="Times New Roman"/>
          <w:b/>
          <w:bCs/>
          <w:sz w:val="28"/>
          <w:szCs w:val="28"/>
          <w:rtl/>
          <w:lang w:bidi="ar-SA"/>
        </w:rPr>
        <w:t xml:space="preserve"> "</w:t>
      </w:r>
      <w:r w:rsidRPr="00943F48">
        <w:rPr>
          <w:rFonts w:cs="Times New Roman" w:hint="cs"/>
          <w:b/>
          <w:bCs/>
          <w:sz w:val="28"/>
          <w:szCs w:val="28"/>
          <w:rtl/>
          <w:lang w:bidi="ar-SA"/>
        </w:rPr>
        <w:t>السيوف</w:t>
      </w:r>
      <w:r w:rsidRPr="00943F48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Pr="00943F48">
        <w:rPr>
          <w:rFonts w:cs="Times New Roman" w:hint="cs"/>
          <w:b/>
          <w:bCs/>
          <w:sz w:val="28"/>
          <w:szCs w:val="28"/>
          <w:rtl/>
          <w:lang w:bidi="ar-SA"/>
        </w:rPr>
        <w:t>الحديدية</w:t>
      </w:r>
      <w:r w:rsidRPr="00943F48">
        <w:rPr>
          <w:rFonts w:cs="Times New Roman"/>
          <w:b/>
          <w:bCs/>
          <w:sz w:val="28"/>
          <w:szCs w:val="28"/>
          <w:rtl/>
          <w:lang w:bidi="ar-SA"/>
        </w:rPr>
        <w:t>"</w:t>
      </w:r>
      <w:r w:rsidR="00AA4DEE">
        <w:rPr>
          <w:rFonts w:cs="Times New Roman" w:hint="cs"/>
          <w:b/>
          <w:bCs/>
          <w:sz w:val="28"/>
          <w:szCs w:val="28"/>
          <w:rtl/>
          <w:lang w:bidi="ar-SA"/>
        </w:rPr>
        <w:t>،</w:t>
      </w:r>
      <w:r w:rsidRPr="00943F48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="001320AF">
        <w:rPr>
          <w:rFonts w:cs="Times New Roman" w:hint="cs"/>
          <w:b/>
          <w:bCs/>
          <w:sz w:val="28"/>
          <w:szCs w:val="28"/>
          <w:rtl/>
          <w:lang w:bidi="ar-SA"/>
        </w:rPr>
        <w:t>ويوسع</w:t>
      </w:r>
      <w:r w:rsidRPr="00943F48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="001320AF">
        <w:rPr>
          <w:rFonts w:cs="Times New Roman" w:hint="cs"/>
          <w:b/>
          <w:bCs/>
          <w:sz w:val="28"/>
          <w:szCs w:val="28"/>
          <w:rtl/>
          <w:lang w:bidi="ar-SA"/>
        </w:rPr>
        <w:t>برنامج</w:t>
      </w:r>
      <w:r w:rsidRPr="00943F48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Pr="00943F48">
        <w:rPr>
          <w:rFonts w:cs="Times New Roman" w:hint="cs"/>
          <w:b/>
          <w:bCs/>
          <w:sz w:val="28"/>
          <w:szCs w:val="28"/>
          <w:rtl/>
          <w:lang w:bidi="ar-SA"/>
        </w:rPr>
        <w:t>المساعدة</w:t>
      </w:r>
      <w:r w:rsidRPr="00943F48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Pr="00943F48">
        <w:rPr>
          <w:rFonts w:cs="Times New Roman" w:hint="cs"/>
          <w:b/>
          <w:bCs/>
          <w:sz w:val="28"/>
          <w:szCs w:val="28"/>
          <w:rtl/>
          <w:lang w:bidi="ar-SA"/>
        </w:rPr>
        <w:t>الشامل</w:t>
      </w:r>
      <w:r w:rsidRPr="00943F48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Pr="00943F48">
        <w:rPr>
          <w:rFonts w:cs="Times New Roman" w:hint="cs"/>
          <w:b/>
          <w:bCs/>
          <w:sz w:val="28"/>
          <w:szCs w:val="28"/>
          <w:rtl/>
          <w:lang w:bidi="ar-SA"/>
        </w:rPr>
        <w:t>الذي</w:t>
      </w:r>
      <w:r w:rsidRPr="00943F48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Pr="00943F48">
        <w:rPr>
          <w:rFonts w:cs="Times New Roman" w:hint="cs"/>
          <w:b/>
          <w:bCs/>
          <w:sz w:val="28"/>
          <w:szCs w:val="28"/>
          <w:rtl/>
          <w:lang w:bidi="ar-SA"/>
        </w:rPr>
        <w:t>اعتمدته</w:t>
      </w:r>
      <w:r w:rsidRPr="00943F48">
        <w:rPr>
          <w:rFonts w:cs="Times New Roman"/>
          <w:b/>
          <w:bCs/>
          <w:sz w:val="28"/>
          <w:szCs w:val="28"/>
          <w:rtl/>
          <w:lang w:bidi="ar-SA"/>
        </w:rPr>
        <w:t xml:space="preserve"> </w:t>
      </w:r>
      <w:r w:rsidRPr="00943F48">
        <w:rPr>
          <w:rFonts w:cs="Times New Roman" w:hint="cs"/>
          <w:b/>
          <w:bCs/>
          <w:sz w:val="28"/>
          <w:szCs w:val="28"/>
          <w:rtl/>
          <w:lang w:bidi="ar-SA"/>
        </w:rPr>
        <w:t>البنوك</w:t>
      </w:r>
    </w:p>
    <w:p w:rsidR="00943F48" w:rsidRPr="005241F3" w:rsidRDefault="009123D2" w:rsidP="001320AF">
      <w:pPr>
        <w:spacing w:line="360" w:lineRule="auto"/>
        <w:jc w:val="both"/>
        <w:rPr>
          <w:color w:val="000000"/>
          <w:shd w:val="clear" w:color="auto" w:fill="FFFFFF"/>
          <w:rtl/>
          <w:lang w:bidi="ar-SA"/>
        </w:rPr>
      </w:pPr>
      <w:bookmarkStart w:id="0" w:name="_GoBack"/>
      <w:r w:rsidRPr="005241F3">
        <w:rPr>
          <w:rFonts w:hint="cs"/>
          <w:b/>
          <w:bCs/>
          <w:color w:val="000000"/>
          <w:shd w:val="clear" w:color="auto" w:fill="FFFFFF"/>
          <w:rtl/>
          <w:lang w:bidi="ar-SA"/>
        </w:rPr>
        <w:t>محافظ</w:t>
      </w:r>
      <w:r w:rsidRPr="005241F3">
        <w:rPr>
          <w:b/>
          <w:bCs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b/>
          <w:bCs/>
          <w:color w:val="000000"/>
          <w:shd w:val="clear" w:color="auto" w:fill="FFFFFF"/>
          <w:rtl/>
          <w:lang w:bidi="ar-SA"/>
        </w:rPr>
        <w:t>بنك</w:t>
      </w:r>
      <w:r w:rsidRPr="005241F3">
        <w:rPr>
          <w:b/>
          <w:bCs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b/>
          <w:bCs/>
          <w:color w:val="000000"/>
          <w:shd w:val="clear" w:color="auto" w:fill="FFFFFF"/>
          <w:rtl/>
          <w:lang w:bidi="ar-SA"/>
        </w:rPr>
        <w:t>إسرائيل</w:t>
      </w:r>
      <w:r w:rsidRPr="005241F3">
        <w:rPr>
          <w:b/>
          <w:bCs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b/>
          <w:bCs/>
          <w:color w:val="000000"/>
          <w:shd w:val="clear" w:color="auto" w:fill="FFFFFF"/>
          <w:rtl/>
          <w:lang w:bidi="ar-SA"/>
        </w:rPr>
        <w:t>البروفيسور</w:t>
      </w:r>
      <w:r w:rsidRPr="005241F3">
        <w:rPr>
          <w:b/>
          <w:bCs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b/>
          <w:bCs/>
          <w:color w:val="000000"/>
          <w:shd w:val="clear" w:color="auto" w:fill="FFFFFF"/>
          <w:rtl/>
          <w:lang w:bidi="ar-SA"/>
        </w:rPr>
        <w:t>أمير</w:t>
      </w:r>
      <w:r w:rsidRPr="005241F3">
        <w:rPr>
          <w:b/>
          <w:bCs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b/>
          <w:bCs/>
          <w:color w:val="000000"/>
          <w:shd w:val="clear" w:color="auto" w:fill="FFFFFF"/>
          <w:rtl/>
          <w:lang w:bidi="ar-SA"/>
        </w:rPr>
        <w:t>يارون</w:t>
      </w:r>
      <w:r w:rsidRPr="005241F3">
        <w:rPr>
          <w:color w:val="000000"/>
          <w:shd w:val="clear" w:color="auto" w:fill="FFFFFF"/>
          <w:rtl/>
          <w:lang w:bidi="ar-SA"/>
        </w:rPr>
        <w:t>: "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منذ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1320AF" w:rsidRPr="005241F3">
        <w:rPr>
          <w:rFonts w:hint="cs"/>
          <w:color w:val="000000"/>
          <w:shd w:val="clear" w:color="auto" w:fill="FFFFFF"/>
          <w:rtl/>
          <w:lang w:bidi="ar-SA"/>
        </w:rPr>
        <w:t>اندلاع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حرب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السيوف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الحديدية،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اتخذ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بنك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إسرائيل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مجموعة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متنوعة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من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الإجراءات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لدعم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النشاط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الاقتصادي،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وخاصة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نشاط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الأسر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BA6CE7" w:rsidRPr="005241F3">
        <w:rPr>
          <w:rFonts w:hint="cs"/>
          <w:color w:val="000000"/>
          <w:shd w:val="clear" w:color="auto" w:fill="FFFFFF"/>
          <w:rtl/>
          <w:lang w:bidi="ar-SA"/>
        </w:rPr>
        <w:t>و</w:t>
      </w:r>
      <w:r w:rsidR="001320AF" w:rsidRPr="005241F3">
        <w:rPr>
          <w:rFonts w:hint="cs"/>
          <w:color w:val="000000"/>
          <w:shd w:val="clear" w:color="auto" w:fill="FFFFFF"/>
          <w:rtl/>
          <w:lang w:bidi="ar-SA"/>
        </w:rPr>
        <w:t>المصالح التجارية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الصغيرة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والمتوسطة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المتضررة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من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الحرب</w:t>
      </w:r>
      <w:r w:rsidR="001320AF" w:rsidRPr="005241F3">
        <w:rPr>
          <w:rFonts w:hint="cs"/>
          <w:color w:val="000000"/>
          <w:shd w:val="clear" w:color="auto" w:fill="FFFFFF"/>
          <w:rtl/>
          <w:lang w:bidi="ar-SA"/>
        </w:rPr>
        <w:t>.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1320AF" w:rsidRPr="005241F3">
        <w:rPr>
          <w:rFonts w:hint="cs"/>
          <w:color w:val="000000"/>
          <w:shd w:val="clear" w:color="auto" w:fill="FFFFFF"/>
          <w:rtl/>
          <w:lang w:bidi="ar-SA"/>
        </w:rPr>
        <w:t>يهدف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توسيع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1320AF" w:rsidRPr="005241F3">
        <w:rPr>
          <w:rFonts w:hint="cs"/>
          <w:color w:val="000000"/>
          <w:shd w:val="clear" w:color="auto" w:fill="FFFFFF"/>
          <w:rtl/>
          <w:lang w:bidi="ar-SA"/>
        </w:rPr>
        <w:t>البرنامج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وصياغة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1320AF" w:rsidRPr="005241F3">
        <w:rPr>
          <w:rFonts w:hint="cs"/>
          <w:color w:val="000000"/>
          <w:shd w:val="clear" w:color="auto" w:fill="FFFFFF"/>
          <w:rtl/>
          <w:lang w:bidi="ar-SA"/>
        </w:rPr>
        <w:t>برنامج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1320AF" w:rsidRPr="005241F3">
        <w:rPr>
          <w:rFonts w:hint="cs"/>
          <w:color w:val="000000"/>
          <w:shd w:val="clear" w:color="auto" w:fill="FFFFFF"/>
          <w:rtl/>
          <w:lang w:bidi="ar-SA"/>
        </w:rPr>
        <w:t>خاص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لأصحاب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1320AF" w:rsidRPr="005241F3">
        <w:rPr>
          <w:rFonts w:hint="cs"/>
          <w:color w:val="000000"/>
          <w:shd w:val="clear" w:color="auto" w:fill="FFFFFF"/>
          <w:rtl/>
          <w:lang w:bidi="ar-SA"/>
        </w:rPr>
        <w:t>المصالح التجارية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1320AF" w:rsidRPr="005241F3">
        <w:rPr>
          <w:rFonts w:hint="cs"/>
          <w:color w:val="000000"/>
          <w:shd w:val="clear" w:color="auto" w:fill="FFFFFF"/>
          <w:rtl/>
          <w:lang w:bidi="ar-SA"/>
        </w:rPr>
        <w:t>من سكان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الشمال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إلى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دعم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نشاط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أولئك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الذين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1320AF" w:rsidRPr="005241F3">
        <w:rPr>
          <w:rFonts w:hint="cs"/>
          <w:color w:val="000000"/>
          <w:shd w:val="clear" w:color="auto" w:fill="FFFFFF"/>
          <w:rtl/>
          <w:lang w:bidi="ar-SA"/>
        </w:rPr>
        <w:t>تعرضوا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1320AF" w:rsidRPr="005241F3">
        <w:rPr>
          <w:rFonts w:hint="cs"/>
          <w:color w:val="000000"/>
          <w:shd w:val="clear" w:color="auto" w:fill="FFFFFF"/>
          <w:rtl/>
          <w:lang w:bidi="ar-SA"/>
        </w:rPr>
        <w:t>لأزمات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اقتصادية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1320AF" w:rsidRPr="005241F3">
        <w:rPr>
          <w:rFonts w:hint="cs"/>
          <w:color w:val="000000"/>
          <w:shd w:val="clear" w:color="auto" w:fill="FFFFFF"/>
          <w:rtl/>
          <w:lang w:bidi="ar-SA"/>
        </w:rPr>
        <w:t>بسبب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الحرب،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وذلك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في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إطار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الخطوات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1320AF" w:rsidRPr="005241F3">
        <w:rPr>
          <w:rFonts w:hint="cs"/>
          <w:color w:val="000000"/>
          <w:shd w:val="clear" w:color="auto" w:fill="FFFFFF"/>
          <w:rtl/>
          <w:lang w:bidi="ar-SA"/>
        </w:rPr>
        <w:t>الضرورية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لدعم</w:t>
      </w:r>
      <w:r w:rsidR="001320AF" w:rsidRPr="005241F3">
        <w:rPr>
          <w:rFonts w:hint="cs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التعافي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الاقتصاد</w:t>
      </w:r>
      <w:r w:rsidR="001320AF" w:rsidRPr="005241F3">
        <w:rPr>
          <w:rFonts w:hint="cs"/>
          <w:color w:val="000000"/>
          <w:shd w:val="clear" w:color="auto" w:fill="FFFFFF"/>
          <w:rtl/>
          <w:lang w:bidi="ar-SA"/>
        </w:rPr>
        <w:t>ي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في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منطقة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1320AF" w:rsidRPr="005241F3">
        <w:rPr>
          <w:rFonts w:hint="cs"/>
          <w:color w:val="000000"/>
          <w:shd w:val="clear" w:color="auto" w:fill="FFFFFF"/>
          <w:rtl/>
          <w:lang w:bidi="ar-SA"/>
        </w:rPr>
        <w:t>الشمال.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سنواصل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1320AF" w:rsidRPr="005241F3">
        <w:rPr>
          <w:rFonts w:hint="cs"/>
          <w:color w:val="000000"/>
          <w:shd w:val="clear" w:color="auto" w:fill="FFFFFF"/>
          <w:rtl/>
          <w:lang w:bidi="ar-SA"/>
        </w:rPr>
        <w:t>متابعة وضع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1320AF" w:rsidRPr="005241F3">
        <w:rPr>
          <w:rFonts w:hint="cs"/>
          <w:color w:val="000000"/>
          <w:shd w:val="clear" w:color="auto" w:fill="FFFFFF"/>
          <w:rtl/>
          <w:lang w:bidi="ar-SA"/>
        </w:rPr>
        <w:t>النظام الاقتصادي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على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خلفية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الحرب،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و</w:t>
      </w:r>
      <w:r w:rsidR="001320AF" w:rsidRPr="005241F3">
        <w:rPr>
          <w:rFonts w:hint="cs"/>
          <w:color w:val="000000"/>
          <w:shd w:val="clear" w:color="auto" w:fill="FFFFFF"/>
          <w:rtl/>
          <w:lang w:bidi="ar-SA"/>
        </w:rPr>
        <w:t>س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نتصرف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1320AF" w:rsidRPr="005241F3">
        <w:rPr>
          <w:rFonts w:hint="cs"/>
          <w:color w:val="000000"/>
          <w:shd w:val="clear" w:color="auto" w:fill="FFFFFF"/>
          <w:rtl/>
          <w:lang w:bidi="ar-SA"/>
        </w:rPr>
        <w:t>بحسب الحاجة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AA4DEE">
        <w:rPr>
          <w:rFonts w:hint="cs"/>
          <w:color w:val="000000"/>
          <w:shd w:val="clear" w:color="auto" w:fill="FFFFFF"/>
          <w:rtl/>
          <w:lang w:bidi="ar-SA"/>
        </w:rPr>
        <w:t>و</w:t>
      </w:r>
      <w:r w:rsidR="001320AF" w:rsidRPr="005241F3">
        <w:rPr>
          <w:rFonts w:hint="cs"/>
          <w:color w:val="000000"/>
          <w:shd w:val="clear" w:color="auto" w:fill="FFFFFF"/>
          <w:rtl/>
          <w:lang w:bidi="ar-SA"/>
        </w:rPr>
        <w:t>وفقاً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1320AF" w:rsidRPr="005241F3">
        <w:rPr>
          <w:rFonts w:hint="cs"/>
          <w:color w:val="000000"/>
          <w:shd w:val="clear" w:color="auto" w:fill="FFFFFF"/>
          <w:rtl/>
          <w:lang w:bidi="ar-SA"/>
        </w:rPr>
        <w:t>ل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لتطورات</w:t>
      </w:r>
      <w:r w:rsidR="001320AF" w:rsidRPr="005241F3">
        <w:rPr>
          <w:rFonts w:hint="cs"/>
          <w:color w:val="000000"/>
          <w:shd w:val="clear" w:color="auto" w:fill="FFFFFF"/>
          <w:rtl/>
          <w:lang w:bidi="ar-SA"/>
        </w:rPr>
        <w:t>.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1320AF" w:rsidRPr="005241F3">
        <w:rPr>
          <w:rFonts w:hint="cs"/>
          <w:color w:val="000000"/>
          <w:shd w:val="clear" w:color="auto" w:fill="FFFFFF"/>
          <w:rtl/>
          <w:lang w:bidi="ar-SA"/>
        </w:rPr>
        <w:t xml:space="preserve">نتقدم بالشكر للفريق المهني في هيئة الرقابة على البنوك على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جهودهم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1320AF" w:rsidRPr="005241F3">
        <w:rPr>
          <w:rFonts w:hint="cs"/>
          <w:color w:val="000000"/>
          <w:shd w:val="clear" w:color="auto" w:fill="FFFFFF"/>
          <w:rtl/>
          <w:lang w:bidi="ar-SA"/>
        </w:rPr>
        <w:t>لتمديد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1320AF" w:rsidRPr="005241F3">
        <w:rPr>
          <w:rFonts w:hint="cs"/>
          <w:color w:val="000000"/>
          <w:shd w:val="clear" w:color="auto" w:fill="FFFFFF"/>
          <w:rtl/>
          <w:lang w:bidi="ar-SA"/>
        </w:rPr>
        <w:t>البرنامج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وتكييفه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مع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الظروف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المتغيرة</w:t>
      </w:r>
      <w:r w:rsidRPr="005241F3">
        <w:rPr>
          <w:color w:val="000000"/>
          <w:shd w:val="clear" w:color="auto" w:fill="FFFFFF"/>
          <w:rtl/>
          <w:lang w:bidi="ar-SA"/>
        </w:rPr>
        <w:t>."</w:t>
      </w:r>
    </w:p>
    <w:p w:rsidR="00943F48" w:rsidRPr="005241F3" w:rsidRDefault="009123D2" w:rsidP="00F16E76">
      <w:pPr>
        <w:spacing w:line="360" w:lineRule="auto"/>
        <w:jc w:val="both"/>
        <w:rPr>
          <w:color w:val="000000"/>
          <w:shd w:val="clear" w:color="auto" w:fill="FFFFFF"/>
          <w:lang w:bidi="ar-SA"/>
        </w:rPr>
      </w:pPr>
      <w:r w:rsidRPr="005241F3">
        <w:rPr>
          <w:rFonts w:hint="cs"/>
          <w:b/>
          <w:bCs/>
          <w:color w:val="000000"/>
          <w:shd w:val="clear" w:color="auto" w:fill="FFFFFF"/>
          <w:rtl/>
          <w:lang w:bidi="ar-SA"/>
        </w:rPr>
        <w:t>المراقب</w:t>
      </w:r>
      <w:r w:rsidRPr="005241F3">
        <w:rPr>
          <w:b/>
          <w:bCs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b/>
          <w:bCs/>
          <w:color w:val="000000"/>
          <w:shd w:val="clear" w:color="auto" w:fill="FFFFFF"/>
          <w:rtl/>
          <w:lang w:bidi="ar-SA"/>
        </w:rPr>
        <w:t>على</w:t>
      </w:r>
      <w:r w:rsidRPr="005241F3">
        <w:rPr>
          <w:b/>
          <w:bCs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b/>
          <w:bCs/>
          <w:color w:val="000000"/>
          <w:shd w:val="clear" w:color="auto" w:fill="FFFFFF"/>
          <w:rtl/>
          <w:lang w:bidi="ar-SA"/>
        </w:rPr>
        <w:t>البنوك، السيد</w:t>
      </w:r>
      <w:r w:rsidRPr="005241F3">
        <w:rPr>
          <w:b/>
          <w:bCs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b/>
          <w:bCs/>
          <w:color w:val="000000"/>
          <w:shd w:val="clear" w:color="auto" w:fill="FFFFFF"/>
          <w:rtl/>
          <w:lang w:bidi="ar-SA"/>
        </w:rPr>
        <w:t>دانييل</w:t>
      </w:r>
      <w:r w:rsidRPr="005241F3">
        <w:rPr>
          <w:b/>
          <w:bCs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b/>
          <w:bCs/>
          <w:color w:val="000000"/>
          <w:shd w:val="clear" w:color="auto" w:fill="FFFFFF"/>
          <w:rtl/>
          <w:lang w:bidi="ar-SA"/>
        </w:rPr>
        <w:t>ححياشفيلي</w:t>
      </w:r>
      <w:r w:rsidRPr="005241F3">
        <w:rPr>
          <w:color w:val="000000"/>
          <w:shd w:val="clear" w:color="auto" w:fill="FFFFFF"/>
          <w:rtl/>
          <w:lang w:bidi="ar-SA"/>
        </w:rPr>
        <w:t>: "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صياغة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 xml:space="preserve">برنامج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المساعدة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المخصص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لأصحاب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المصالح التجارية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في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بلدات عديدة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في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الشمال،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 xml:space="preserve">والذي يهدف إلى </w:t>
      </w:r>
      <w:r w:rsidR="00F16E76" w:rsidRPr="005241F3">
        <w:rPr>
          <w:rFonts w:hint="cs"/>
          <w:color w:val="000000"/>
          <w:shd w:val="clear" w:color="auto" w:fill="FFFFFF"/>
          <w:rtl/>
          <w:lang w:bidi="ar-SA"/>
        </w:rPr>
        <w:t>منح تسهيلات في مجال السيولة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F16E76" w:rsidRPr="005241F3">
        <w:rPr>
          <w:rFonts w:hint="cs"/>
          <w:color w:val="000000"/>
          <w:shd w:val="clear" w:color="auto" w:fill="FFFFFF"/>
          <w:rtl/>
          <w:lang w:bidi="ar-SA"/>
        </w:rPr>
        <w:t>للمصالح التجارية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التي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تضررت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F16E76" w:rsidRPr="005241F3">
        <w:rPr>
          <w:rFonts w:hint="cs"/>
          <w:color w:val="000000"/>
          <w:shd w:val="clear" w:color="auto" w:fill="FFFFFF"/>
          <w:rtl/>
          <w:lang w:bidi="ar-SA"/>
        </w:rPr>
        <w:t>اقتصادياً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F16E76" w:rsidRPr="005241F3">
        <w:rPr>
          <w:rFonts w:hint="cs"/>
          <w:color w:val="000000"/>
          <w:shd w:val="clear" w:color="auto" w:fill="FFFFFF"/>
          <w:rtl/>
          <w:lang w:bidi="ar-SA"/>
        </w:rPr>
        <w:t>بسبب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الحرب،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ه</w:t>
      </w:r>
      <w:r w:rsidR="00AA4DEE">
        <w:rPr>
          <w:rFonts w:hint="cs"/>
          <w:color w:val="000000"/>
          <w:shd w:val="clear" w:color="auto" w:fill="FFFFFF"/>
          <w:rtl/>
          <w:lang w:bidi="ar-SA"/>
        </w:rPr>
        <w:t>و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استمرار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مباشر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للخطوات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F16E76" w:rsidRPr="005241F3">
        <w:rPr>
          <w:rFonts w:hint="cs"/>
          <w:color w:val="000000"/>
          <w:shd w:val="clear" w:color="auto" w:fill="FFFFFF"/>
          <w:rtl/>
          <w:lang w:bidi="ar-SA"/>
        </w:rPr>
        <w:t>الأخرى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التي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F16E76" w:rsidRPr="005241F3">
        <w:rPr>
          <w:rFonts w:hint="cs"/>
          <w:color w:val="000000"/>
          <w:shd w:val="clear" w:color="auto" w:fill="FFFFFF"/>
          <w:rtl/>
          <w:lang w:bidi="ar-SA"/>
        </w:rPr>
        <w:t>اتخذناها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منذ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اندلاع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الحرب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من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أجل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مساعدة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F16E76" w:rsidRPr="005241F3">
        <w:rPr>
          <w:rFonts w:hint="cs"/>
          <w:color w:val="000000"/>
          <w:shd w:val="clear" w:color="auto" w:fill="FFFFFF"/>
          <w:rtl/>
          <w:lang w:bidi="ar-SA"/>
        </w:rPr>
        <w:t>الجمهور الواسع.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F16E76" w:rsidRPr="005241F3">
        <w:rPr>
          <w:rFonts w:hint="cs"/>
          <w:color w:val="000000"/>
          <w:shd w:val="clear" w:color="auto" w:fill="FFFFFF"/>
          <w:rtl/>
          <w:lang w:bidi="ar-SA"/>
        </w:rPr>
        <w:t>على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ضوء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التطورات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الأمنية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F16E76" w:rsidRPr="005241F3">
        <w:rPr>
          <w:rFonts w:hint="cs"/>
          <w:color w:val="000000"/>
          <w:shd w:val="clear" w:color="auto" w:fill="FFFFFF"/>
          <w:rtl/>
          <w:lang w:bidi="ar-SA"/>
        </w:rPr>
        <w:t>ومن منطلق رغبتنا في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توجيه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المساعدات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إلى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السكان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F16E76" w:rsidRPr="005241F3">
        <w:rPr>
          <w:rFonts w:hint="cs"/>
          <w:color w:val="000000"/>
          <w:shd w:val="clear" w:color="auto" w:fill="FFFFFF"/>
          <w:rtl/>
          <w:lang w:bidi="ar-SA"/>
        </w:rPr>
        <w:t>الذي</w:t>
      </w:r>
      <w:r w:rsidR="00AA4DEE">
        <w:rPr>
          <w:rFonts w:hint="cs"/>
          <w:color w:val="000000"/>
          <w:shd w:val="clear" w:color="auto" w:fill="FFFFFF"/>
          <w:rtl/>
          <w:lang w:bidi="ar-SA"/>
        </w:rPr>
        <w:t>ن</w:t>
      </w:r>
      <w:r w:rsidR="00F16E76" w:rsidRPr="005241F3">
        <w:rPr>
          <w:rFonts w:hint="cs"/>
          <w:color w:val="000000"/>
          <w:shd w:val="clear" w:color="auto" w:fill="FFFFFF"/>
          <w:rtl/>
          <w:lang w:bidi="ar-SA"/>
        </w:rPr>
        <w:t xml:space="preserve"> يحتاجونها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،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قمنا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بإجراء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تعديلات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على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F16E76" w:rsidRPr="005241F3">
        <w:rPr>
          <w:rFonts w:hint="cs"/>
          <w:color w:val="000000"/>
          <w:shd w:val="clear" w:color="auto" w:fill="FFFFFF"/>
          <w:rtl/>
          <w:lang w:bidi="ar-SA"/>
        </w:rPr>
        <w:t>فئات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السكان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F16E76" w:rsidRPr="005241F3">
        <w:rPr>
          <w:rFonts w:hint="cs"/>
          <w:color w:val="000000"/>
          <w:shd w:val="clear" w:color="auto" w:fill="FFFFFF"/>
          <w:rtl/>
          <w:lang w:bidi="ar-SA"/>
        </w:rPr>
        <w:t xml:space="preserve">المستحقة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في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F16E76" w:rsidRPr="005241F3">
        <w:rPr>
          <w:rFonts w:hint="cs"/>
          <w:color w:val="000000"/>
          <w:shd w:val="clear" w:color="auto" w:fill="FFFFFF"/>
          <w:rtl/>
          <w:lang w:bidi="ar-SA"/>
        </w:rPr>
        <w:t>المجموعة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الأول</w:t>
      </w:r>
      <w:r w:rsidR="00AA4DEE">
        <w:rPr>
          <w:rFonts w:hint="cs"/>
          <w:color w:val="000000"/>
          <w:shd w:val="clear" w:color="auto" w:fill="FFFFFF"/>
          <w:rtl/>
          <w:lang w:bidi="ar-SA"/>
        </w:rPr>
        <w:t>ى</w:t>
      </w:r>
      <w:r w:rsidRPr="005241F3">
        <w:rPr>
          <w:color w:val="000000"/>
          <w:shd w:val="clear" w:color="auto" w:fill="FFFFFF"/>
          <w:rtl/>
          <w:lang w:bidi="ar-SA"/>
        </w:rPr>
        <w:t xml:space="preserve">: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سنواصل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F16E76" w:rsidRPr="005241F3">
        <w:rPr>
          <w:rFonts w:hint="cs"/>
          <w:color w:val="000000"/>
          <w:shd w:val="clear" w:color="auto" w:fill="FFFFFF"/>
          <w:rtl/>
          <w:lang w:bidi="ar-SA"/>
        </w:rPr>
        <w:t>متابعة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AA4DEE">
        <w:rPr>
          <w:rFonts w:hint="cs"/>
          <w:color w:val="000000"/>
          <w:shd w:val="clear" w:color="auto" w:fill="FFFFFF"/>
          <w:rtl/>
          <w:lang w:bidi="ar-SA"/>
        </w:rPr>
        <w:t>المعطيات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F16E76" w:rsidRPr="005241F3">
        <w:rPr>
          <w:rFonts w:hint="cs"/>
          <w:color w:val="000000"/>
          <w:shd w:val="clear" w:color="auto" w:fill="FFFFFF"/>
          <w:rtl/>
          <w:lang w:bidi="ar-SA"/>
        </w:rPr>
        <w:t>والتوجهات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الواردة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من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الميدان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وسنعمل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F16E76" w:rsidRPr="005241F3">
        <w:rPr>
          <w:rFonts w:hint="cs"/>
          <w:color w:val="000000"/>
          <w:shd w:val="clear" w:color="auto" w:fill="FFFFFF"/>
          <w:rtl/>
          <w:lang w:bidi="ar-SA"/>
        </w:rPr>
        <w:t>قدر الإمكان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على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تخفيف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صعوبات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F16E76" w:rsidRPr="005241F3">
        <w:rPr>
          <w:rFonts w:hint="cs"/>
          <w:color w:val="000000"/>
          <w:shd w:val="clear" w:color="auto" w:fill="FFFFFF"/>
          <w:rtl/>
          <w:lang w:bidi="ar-SA"/>
        </w:rPr>
        <w:t>السيولة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F16E76" w:rsidRPr="005241F3">
        <w:rPr>
          <w:rFonts w:hint="cs"/>
          <w:color w:val="000000"/>
          <w:shd w:val="clear" w:color="auto" w:fill="FFFFFF"/>
          <w:rtl/>
          <w:lang w:bidi="ar-SA"/>
        </w:rPr>
        <w:t>لزبائن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الجهاز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المصرفي</w:t>
      </w:r>
      <w:r w:rsidRPr="005241F3">
        <w:rPr>
          <w:color w:val="000000"/>
          <w:shd w:val="clear" w:color="auto" w:fill="FFFFFF"/>
          <w:rtl/>
          <w:lang w:bidi="ar-SA"/>
        </w:rPr>
        <w:t xml:space="preserve">.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أشكر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الجهاز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المصرفي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على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F16E76" w:rsidRPr="005241F3">
        <w:rPr>
          <w:rFonts w:hint="cs"/>
          <w:color w:val="000000"/>
          <w:shd w:val="clear" w:color="auto" w:fill="FFFFFF"/>
          <w:rtl/>
          <w:lang w:bidi="ar-SA"/>
        </w:rPr>
        <w:t>استمراره باعتماد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F16E76" w:rsidRPr="005241F3">
        <w:rPr>
          <w:rFonts w:hint="cs"/>
          <w:color w:val="000000"/>
          <w:shd w:val="clear" w:color="auto" w:fill="FFFFFF"/>
          <w:rtl/>
          <w:lang w:bidi="ar-SA"/>
        </w:rPr>
        <w:t>التوسيعات الإضافية على البرنامج</w:t>
      </w:r>
      <w:r w:rsidRPr="005241F3">
        <w:rPr>
          <w:color w:val="000000"/>
          <w:shd w:val="clear" w:color="auto" w:fill="FFFFFF"/>
          <w:rtl/>
          <w:lang w:bidi="ar-SA"/>
        </w:rPr>
        <w:t>."</w:t>
      </w:r>
    </w:p>
    <w:p w:rsidR="004C13EB" w:rsidRPr="009005BA" w:rsidRDefault="009123D2" w:rsidP="003B743B">
      <w:pPr>
        <w:spacing w:line="360" w:lineRule="auto"/>
        <w:ind w:right="-102"/>
        <w:jc w:val="both"/>
        <w:rPr>
          <w:rFonts w:cs="Calibri"/>
          <w:color w:val="002060"/>
          <w:sz w:val="28"/>
          <w:szCs w:val="28"/>
          <w:shd w:val="clear" w:color="auto" w:fill="FFFFFF"/>
          <w:rtl/>
          <w:lang w:bidi="ar-SA"/>
        </w:rPr>
      </w:pPr>
      <w:r>
        <w:rPr>
          <w:rFonts w:cs="Times New Roman" w:hint="cs"/>
          <w:b/>
          <w:bCs/>
          <w:color w:val="002060"/>
          <w:sz w:val="28"/>
          <w:szCs w:val="28"/>
          <w:shd w:val="clear" w:color="auto" w:fill="FFFFFF"/>
          <w:rtl/>
          <w:lang w:bidi="ar-SA"/>
        </w:rPr>
        <w:t>تمهيد</w:t>
      </w:r>
    </w:p>
    <w:p w:rsidR="00943F48" w:rsidRPr="005241F3" w:rsidRDefault="009123D2" w:rsidP="00F16E76">
      <w:pPr>
        <w:spacing w:line="360" w:lineRule="auto"/>
        <w:ind w:right="-102"/>
        <w:jc w:val="both"/>
        <w:rPr>
          <w:color w:val="000000"/>
          <w:shd w:val="clear" w:color="auto" w:fill="FFFFFF"/>
          <w:rtl/>
          <w:lang w:bidi="ar-SA"/>
        </w:rPr>
      </w:pPr>
      <w:r w:rsidRPr="005241F3">
        <w:rPr>
          <w:rFonts w:hint="cs"/>
          <w:color w:val="000000"/>
          <w:shd w:val="clear" w:color="auto" w:fill="FFFFFF"/>
          <w:rtl/>
          <w:lang w:bidi="ar-SA"/>
        </w:rPr>
        <w:t>من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أجل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مساعدة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F16E76" w:rsidRPr="005241F3">
        <w:rPr>
          <w:rFonts w:hint="cs"/>
          <w:color w:val="000000"/>
          <w:shd w:val="clear" w:color="auto" w:fill="FFFFFF"/>
          <w:rtl/>
          <w:lang w:bidi="ar-SA"/>
        </w:rPr>
        <w:t>زبائن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الجهاز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المصرفي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في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التعامل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مع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تبعات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حرب</w:t>
      </w:r>
      <w:r w:rsidRPr="005241F3">
        <w:rPr>
          <w:color w:val="000000"/>
          <w:shd w:val="clear" w:color="auto" w:fill="FFFFFF"/>
          <w:rtl/>
          <w:lang w:bidi="ar-SA"/>
        </w:rPr>
        <w:t xml:space="preserve"> "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السيوف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الحديدية</w:t>
      </w:r>
      <w:r w:rsidRPr="005241F3">
        <w:rPr>
          <w:color w:val="000000"/>
          <w:shd w:val="clear" w:color="auto" w:fill="FFFFFF"/>
          <w:rtl/>
          <w:lang w:bidi="ar-SA"/>
        </w:rPr>
        <w:t>"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،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F16E76" w:rsidRPr="005241F3">
        <w:rPr>
          <w:rFonts w:hint="cs"/>
          <w:color w:val="000000"/>
          <w:shd w:val="clear" w:color="auto" w:fill="FFFFFF"/>
          <w:rtl/>
          <w:lang w:bidi="ar-SA"/>
        </w:rPr>
        <w:t>و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بعد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نحو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أسبوع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من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اندلاع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الحرب،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أعلن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بنك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إسرائيل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عن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hyperlink r:id="rId9" w:history="1">
        <w:r w:rsidR="00F16E76" w:rsidRPr="005241F3">
          <w:rPr>
            <w:rStyle w:val="Hyperlink"/>
            <w:rFonts w:hint="cs"/>
            <w:shd w:val="clear" w:color="auto" w:fill="FFFFFF"/>
            <w:rtl/>
            <w:lang w:bidi="ar-SA"/>
          </w:rPr>
          <w:t>برنامج</w:t>
        </w:r>
        <w:r w:rsidRPr="005241F3">
          <w:rPr>
            <w:rStyle w:val="Hyperlink"/>
            <w:shd w:val="clear" w:color="auto" w:fill="FFFFFF"/>
            <w:rtl/>
            <w:lang w:bidi="ar-SA"/>
          </w:rPr>
          <w:t xml:space="preserve"> </w:t>
        </w:r>
        <w:r w:rsidRPr="005241F3">
          <w:rPr>
            <w:rStyle w:val="Hyperlink"/>
            <w:rFonts w:hint="cs"/>
            <w:shd w:val="clear" w:color="auto" w:fill="FFFFFF"/>
            <w:rtl/>
            <w:lang w:bidi="ar-SA"/>
          </w:rPr>
          <w:t>شامل</w:t>
        </w:r>
      </w:hyperlink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F16E76" w:rsidRPr="005241F3">
        <w:rPr>
          <w:rFonts w:hint="cs"/>
          <w:color w:val="000000"/>
          <w:shd w:val="clear" w:color="auto" w:fill="FFFFFF"/>
          <w:rtl/>
          <w:lang w:bidi="ar-SA"/>
        </w:rPr>
        <w:t xml:space="preserve">اعتمدته البنوك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لتخفيف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عبء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الائتمان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F16E76" w:rsidRPr="005241F3">
        <w:rPr>
          <w:rFonts w:hint="cs"/>
          <w:color w:val="000000"/>
          <w:shd w:val="clear" w:color="auto" w:fill="FFFFFF"/>
          <w:rtl/>
          <w:lang w:bidi="ar-SA"/>
        </w:rPr>
        <w:t>والعمولات على زبائن الجهاز المصرفي</w:t>
      </w:r>
      <w:r w:rsidRPr="005241F3">
        <w:rPr>
          <w:color w:val="000000"/>
          <w:shd w:val="clear" w:color="auto" w:fill="FFFFFF"/>
          <w:rtl/>
          <w:lang w:bidi="ar-SA"/>
        </w:rPr>
        <w:t xml:space="preserve">.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بعد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أسابيع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قليلة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من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بدء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الحرب،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ونظراً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لإخلاء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سكان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الشمال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من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منازلهم،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تم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hyperlink r:id="rId10" w:history="1">
        <w:r w:rsidRPr="005241F3">
          <w:rPr>
            <w:rStyle w:val="Hyperlink"/>
            <w:rFonts w:hint="cs"/>
            <w:shd w:val="clear" w:color="auto" w:fill="FFFFFF"/>
            <w:rtl/>
            <w:lang w:bidi="ar-SA"/>
          </w:rPr>
          <w:t>توسيع</w:t>
        </w:r>
        <w:r w:rsidRPr="005241F3">
          <w:rPr>
            <w:rStyle w:val="Hyperlink"/>
            <w:shd w:val="clear" w:color="auto" w:fill="FFFFFF"/>
            <w:rtl/>
            <w:lang w:bidi="ar-SA"/>
          </w:rPr>
          <w:t xml:space="preserve"> </w:t>
        </w:r>
        <w:r w:rsidR="00F16E76" w:rsidRPr="005241F3">
          <w:rPr>
            <w:rStyle w:val="Hyperlink"/>
            <w:rFonts w:hint="cs"/>
            <w:shd w:val="clear" w:color="auto" w:fill="FFFFFF"/>
            <w:rtl/>
            <w:lang w:bidi="ar-SA"/>
          </w:rPr>
          <w:t>البرنامج</w:t>
        </w:r>
      </w:hyperlink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ليشمل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سكان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الشمال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أيضاً</w:t>
      </w:r>
      <w:r w:rsidRPr="005241F3">
        <w:rPr>
          <w:color w:val="000000"/>
          <w:shd w:val="clear" w:color="auto" w:fill="FFFFFF"/>
          <w:rtl/>
          <w:lang w:bidi="ar-SA"/>
        </w:rPr>
        <w:t xml:space="preserve">.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وبسبب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استمرار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الحرب،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أعلن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بنك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إسرائيل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في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كانون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الأول</w:t>
      </w:r>
      <w:r w:rsidRPr="005241F3">
        <w:rPr>
          <w:color w:val="000000"/>
          <w:shd w:val="clear" w:color="auto" w:fill="FFFFFF"/>
          <w:rtl/>
          <w:lang w:bidi="ar-SA"/>
        </w:rPr>
        <w:t xml:space="preserve"> 2023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عن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تمديد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hyperlink r:id="rId11" w:history="1">
        <w:r w:rsidR="00F16E76" w:rsidRPr="005241F3">
          <w:rPr>
            <w:rStyle w:val="Hyperlink"/>
            <w:rFonts w:hint="cs"/>
            <w:shd w:val="clear" w:color="auto" w:fill="FFFFFF"/>
            <w:rtl/>
            <w:lang w:bidi="ar-SA"/>
          </w:rPr>
          <w:t>البرنامج</w:t>
        </w:r>
        <w:r w:rsidRPr="005241F3">
          <w:rPr>
            <w:rStyle w:val="Hyperlink"/>
            <w:shd w:val="clear" w:color="auto" w:fill="FFFFFF"/>
            <w:rtl/>
            <w:lang w:bidi="ar-SA"/>
          </w:rPr>
          <w:t xml:space="preserve"> </w:t>
        </w:r>
        <w:r w:rsidRPr="005241F3">
          <w:rPr>
            <w:rStyle w:val="Hyperlink"/>
            <w:rFonts w:hint="cs"/>
            <w:shd w:val="clear" w:color="auto" w:fill="FFFFFF"/>
            <w:rtl/>
            <w:lang w:bidi="ar-SA"/>
          </w:rPr>
          <w:t>الذي</w:t>
        </w:r>
        <w:r w:rsidRPr="005241F3">
          <w:rPr>
            <w:rStyle w:val="Hyperlink"/>
            <w:shd w:val="clear" w:color="auto" w:fill="FFFFFF"/>
            <w:rtl/>
            <w:lang w:bidi="ar-SA"/>
          </w:rPr>
          <w:t xml:space="preserve"> </w:t>
        </w:r>
        <w:r w:rsidRPr="005241F3">
          <w:rPr>
            <w:rStyle w:val="Hyperlink"/>
            <w:rFonts w:hint="cs"/>
            <w:shd w:val="clear" w:color="auto" w:fill="FFFFFF"/>
            <w:rtl/>
            <w:lang w:bidi="ar-SA"/>
          </w:rPr>
          <w:t>اعتمدته</w:t>
        </w:r>
        <w:r w:rsidRPr="005241F3">
          <w:rPr>
            <w:rStyle w:val="Hyperlink"/>
            <w:shd w:val="clear" w:color="auto" w:fill="FFFFFF"/>
            <w:rtl/>
            <w:lang w:bidi="ar-SA"/>
          </w:rPr>
          <w:t xml:space="preserve"> </w:t>
        </w:r>
        <w:r w:rsidRPr="005241F3">
          <w:rPr>
            <w:rStyle w:val="Hyperlink"/>
            <w:rFonts w:hint="cs"/>
            <w:shd w:val="clear" w:color="auto" w:fill="FFFFFF"/>
            <w:rtl/>
            <w:lang w:bidi="ar-SA"/>
          </w:rPr>
          <w:t>البنوك</w:t>
        </w:r>
      </w:hyperlink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لمدة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ثلاثة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أشهر</w:t>
      </w:r>
      <w:r w:rsidR="00AA4DEE">
        <w:rPr>
          <w:rFonts w:hint="cs"/>
          <w:color w:val="000000"/>
          <w:shd w:val="clear" w:color="auto" w:fill="FFFFFF"/>
          <w:rtl/>
          <w:lang w:bidi="ar-SA"/>
        </w:rPr>
        <w:t xml:space="preserve"> إضافية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،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و</w:t>
      </w:r>
      <w:r w:rsidR="00F16E76" w:rsidRPr="005241F3">
        <w:rPr>
          <w:rFonts w:hint="cs"/>
          <w:color w:val="000000"/>
          <w:shd w:val="clear" w:color="auto" w:fill="FFFFFF"/>
          <w:rtl/>
          <w:lang w:bidi="ar-SA"/>
        </w:rPr>
        <w:t xml:space="preserve">عن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توسيع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نطاقه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ليشمل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F16E76" w:rsidRPr="005241F3">
        <w:rPr>
          <w:rFonts w:hint="cs"/>
          <w:color w:val="000000"/>
          <w:shd w:val="clear" w:color="auto" w:fill="FFFFFF"/>
          <w:rtl/>
          <w:lang w:bidi="ar-SA"/>
        </w:rPr>
        <w:t>فئات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سكانية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AA4DEE">
        <w:rPr>
          <w:rFonts w:hint="cs"/>
          <w:color w:val="000000"/>
          <w:shd w:val="clear" w:color="auto" w:fill="FFFFFF"/>
          <w:rtl/>
          <w:lang w:bidi="ar-SA"/>
        </w:rPr>
        <w:t>أخرى</w:t>
      </w:r>
      <w:r w:rsidRPr="005241F3">
        <w:rPr>
          <w:color w:val="000000"/>
          <w:shd w:val="clear" w:color="auto" w:fill="FFFFFF"/>
          <w:rtl/>
          <w:lang w:bidi="ar-SA"/>
        </w:rPr>
        <w:t xml:space="preserve">.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وفق</w:t>
      </w:r>
      <w:r w:rsidR="00AA4DEE">
        <w:rPr>
          <w:rFonts w:hint="cs"/>
          <w:color w:val="000000"/>
          <w:shd w:val="clear" w:color="auto" w:fill="FFFFFF"/>
          <w:rtl/>
          <w:lang w:bidi="ar-SA"/>
        </w:rPr>
        <w:t>اً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للوضع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الأمني</w:t>
      </w:r>
      <w:r w:rsidRPr="005241F3">
        <w:rPr>
          <w:color w:val="000000"/>
          <w:shd w:val="clear" w:color="auto" w:fill="FFFFFF"/>
          <w:rtl/>
          <w:lang w:bidi="ar-SA"/>
        </w:rPr>
        <w:t xml:space="preserve"> ​​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ورغبة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في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منح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تسهيلات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F16E76" w:rsidRPr="005241F3">
        <w:rPr>
          <w:rFonts w:hint="cs"/>
          <w:color w:val="000000"/>
          <w:shd w:val="clear" w:color="auto" w:fill="FFFFFF"/>
          <w:rtl/>
          <w:lang w:bidi="ar-SA"/>
        </w:rPr>
        <w:t>خاصة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لجنود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الاحتياط،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أعلن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بنك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إسرائيل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في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F16E76" w:rsidRPr="005241F3">
        <w:rPr>
          <w:rFonts w:hint="cs"/>
          <w:color w:val="000000"/>
          <w:shd w:val="clear" w:color="auto" w:fill="FFFFFF"/>
          <w:rtl/>
          <w:lang w:bidi="ar-SA"/>
        </w:rPr>
        <w:t>آذار</w:t>
      </w:r>
      <w:r w:rsidRPr="005241F3">
        <w:rPr>
          <w:color w:val="000000"/>
          <w:shd w:val="clear" w:color="auto" w:fill="FFFFFF"/>
          <w:rtl/>
          <w:lang w:bidi="ar-SA"/>
        </w:rPr>
        <w:t xml:space="preserve"> 2024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عن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hyperlink r:id="rId12" w:history="1">
        <w:r w:rsidRPr="005241F3">
          <w:rPr>
            <w:rStyle w:val="Hyperlink"/>
            <w:rFonts w:hint="cs"/>
            <w:shd w:val="clear" w:color="auto" w:fill="FFFFFF"/>
            <w:rtl/>
            <w:lang w:bidi="ar-SA"/>
          </w:rPr>
          <w:t>تمديد</w:t>
        </w:r>
        <w:r w:rsidRPr="005241F3">
          <w:rPr>
            <w:rStyle w:val="Hyperlink"/>
            <w:shd w:val="clear" w:color="auto" w:fill="FFFFFF"/>
            <w:rtl/>
            <w:lang w:bidi="ar-SA"/>
          </w:rPr>
          <w:t xml:space="preserve"> </w:t>
        </w:r>
        <w:r w:rsidRPr="005241F3">
          <w:rPr>
            <w:rStyle w:val="Hyperlink"/>
            <w:rFonts w:hint="cs"/>
            <w:shd w:val="clear" w:color="auto" w:fill="FFFFFF"/>
            <w:rtl/>
            <w:lang w:bidi="ar-SA"/>
          </w:rPr>
          <w:t>وتوسيع</w:t>
        </w:r>
        <w:r w:rsidRPr="005241F3">
          <w:rPr>
            <w:rStyle w:val="Hyperlink"/>
            <w:shd w:val="clear" w:color="auto" w:fill="FFFFFF"/>
            <w:rtl/>
            <w:lang w:bidi="ar-SA"/>
          </w:rPr>
          <w:t xml:space="preserve"> </w:t>
        </w:r>
        <w:r w:rsidR="00F16E76" w:rsidRPr="005241F3">
          <w:rPr>
            <w:rStyle w:val="Hyperlink"/>
            <w:rFonts w:hint="cs"/>
            <w:shd w:val="clear" w:color="auto" w:fill="FFFFFF"/>
            <w:rtl/>
            <w:lang w:bidi="ar-SA"/>
          </w:rPr>
          <w:t>البرنامج مرة أخرى</w:t>
        </w:r>
      </w:hyperlink>
      <w:r w:rsidRPr="005241F3">
        <w:rPr>
          <w:color w:val="000000"/>
          <w:shd w:val="clear" w:color="auto" w:fill="FFFFFF"/>
          <w:rtl/>
          <w:lang w:bidi="ar-SA"/>
        </w:rPr>
        <w:t xml:space="preserve">.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ونظر</w:t>
      </w:r>
      <w:r w:rsidR="00AA4DEE">
        <w:rPr>
          <w:rFonts w:hint="cs"/>
          <w:color w:val="000000"/>
          <w:shd w:val="clear" w:color="auto" w:fill="FFFFFF"/>
          <w:rtl/>
          <w:lang w:bidi="ar-SA"/>
        </w:rPr>
        <w:t>اً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لاستمرار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الحرب،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أعلن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بنك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إسرائيل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عن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تمديدين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إضافيين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F16E76" w:rsidRPr="005241F3">
        <w:rPr>
          <w:rFonts w:hint="cs"/>
          <w:color w:val="000000"/>
          <w:shd w:val="clear" w:color="auto" w:fill="FFFFFF"/>
          <w:rtl/>
          <w:lang w:bidi="ar-SA"/>
        </w:rPr>
        <w:t>للبرنامج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في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F16E76" w:rsidRPr="005241F3">
        <w:rPr>
          <w:rFonts w:hint="cs"/>
          <w:color w:val="000000"/>
          <w:shd w:val="clear" w:color="auto" w:fill="FFFFFF"/>
          <w:rtl/>
          <w:lang w:bidi="ar-SA"/>
        </w:rPr>
        <w:t>حزيران</w:t>
      </w:r>
      <w:r w:rsidRPr="005241F3">
        <w:rPr>
          <w:color w:val="000000"/>
          <w:shd w:val="clear" w:color="auto" w:fill="FFFFFF"/>
          <w:rtl/>
          <w:lang w:bidi="ar-SA"/>
        </w:rPr>
        <w:t xml:space="preserve"> 2024 </w:t>
      </w:r>
      <w:r w:rsidR="00F16E76" w:rsidRPr="005241F3">
        <w:rPr>
          <w:rFonts w:hint="cs"/>
          <w:color w:val="000000"/>
          <w:shd w:val="clear" w:color="auto" w:fill="FFFFFF"/>
          <w:rtl/>
          <w:lang w:bidi="ar-SA"/>
        </w:rPr>
        <w:t>وأيلول</w:t>
      </w:r>
      <w:r w:rsidRPr="005241F3">
        <w:rPr>
          <w:color w:val="000000"/>
          <w:shd w:val="clear" w:color="auto" w:fill="FFFFFF"/>
          <w:rtl/>
          <w:lang w:bidi="ar-SA"/>
        </w:rPr>
        <w:t xml:space="preserve"> 2024.</w:t>
      </w:r>
    </w:p>
    <w:p w:rsidR="00943F48" w:rsidRPr="005241F3" w:rsidRDefault="009123D2" w:rsidP="00F16E76">
      <w:pPr>
        <w:spacing w:line="360" w:lineRule="auto"/>
        <w:ind w:right="-102"/>
        <w:jc w:val="both"/>
        <w:rPr>
          <w:color w:val="000000"/>
          <w:shd w:val="clear" w:color="auto" w:fill="FFFFFF"/>
          <w:rtl/>
          <w:lang w:bidi="ar-SA"/>
        </w:rPr>
      </w:pPr>
      <w:r w:rsidRPr="005241F3">
        <w:rPr>
          <w:rFonts w:hint="cs"/>
          <w:color w:val="000000"/>
          <w:shd w:val="clear" w:color="auto" w:fill="FFFFFF"/>
          <w:rtl/>
          <w:lang w:bidi="ar-SA"/>
        </w:rPr>
        <w:lastRenderedPageBreak/>
        <w:t>يسمح البرنامج الحالي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وال</w:t>
      </w:r>
      <w:r w:rsidR="00AA4DEE">
        <w:rPr>
          <w:rFonts w:hint="cs"/>
          <w:color w:val="000000"/>
          <w:shd w:val="clear" w:color="auto" w:fill="FFFFFF"/>
          <w:rtl/>
          <w:lang w:bidi="ar-SA"/>
        </w:rPr>
        <w:t>ذ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ي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يسري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حتى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31.12.2024،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للزبائن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المتضررين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بشكل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مباشر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من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الحرب</w:t>
      </w:r>
      <w:r>
        <w:rPr>
          <w:rStyle w:val="FootnoteReference"/>
          <w:rFonts w:cs="Calibri"/>
          <w:shd w:val="clear" w:color="auto" w:fill="FFFFFF"/>
          <w:rtl/>
        </w:rPr>
        <w:footnoteReference w:id="1"/>
      </w:r>
      <w:r w:rsidR="00A80250" w:rsidRPr="005241F3">
        <w:rPr>
          <w:rFonts w:cs="Times New Roman"/>
          <w:shd w:val="clear" w:color="auto" w:fill="FFFFFF"/>
          <w:rtl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بتأجيل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دفعات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القروض والرهون العقارية</w:t>
      </w:r>
      <w:r w:rsidRPr="005241F3">
        <w:rPr>
          <w:rStyle w:val="FootnoteReference"/>
          <w:rFonts w:cs="Calibri"/>
          <w:shd w:val="clear" w:color="auto" w:fill="FFFFFF"/>
          <w:rtl/>
        </w:rPr>
        <w:t xml:space="preserve"> </w:t>
      </w:r>
      <w:r>
        <w:rPr>
          <w:rStyle w:val="FootnoteReference"/>
          <w:rFonts w:cs="Calibri"/>
          <w:shd w:val="clear" w:color="auto" w:fill="FFFFFF"/>
          <w:rtl/>
        </w:rPr>
        <w:footnoteReference w:id="2"/>
      </w:r>
      <w:r w:rsidRPr="005241F3">
        <w:rPr>
          <w:rFonts w:hint="cs"/>
          <w:shd w:val="clear" w:color="auto" w:fill="FFFFFF"/>
          <w:rtl/>
          <w:lang w:bidi="ar-SA"/>
        </w:rPr>
        <w:t>،</w:t>
      </w:r>
      <w:r w:rsidR="00A80250" w:rsidRPr="005241F3">
        <w:rPr>
          <w:rFonts w:cs="Calibri"/>
          <w:shd w:val="clear" w:color="auto" w:fill="FFFFFF"/>
          <w:rtl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دون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فوائد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وعمولات،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والحصول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على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إعفاء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من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معظم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العمولات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في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إدارة الحساب الجاري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والإعفاء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من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الفوائد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على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الرصيد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السلبي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AA4DEE" w:rsidRPr="005241F3">
        <w:rPr>
          <w:rFonts w:hint="cs"/>
          <w:color w:val="000000"/>
          <w:shd w:val="clear" w:color="auto" w:fill="FFFFFF"/>
          <w:rtl/>
          <w:lang w:bidi="ar-SA"/>
        </w:rPr>
        <w:t>في</w:t>
      </w:r>
      <w:r w:rsidR="00AA4DEE"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AA4DEE" w:rsidRPr="005241F3">
        <w:rPr>
          <w:rFonts w:hint="cs"/>
          <w:color w:val="000000"/>
          <w:shd w:val="clear" w:color="auto" w:fill="FFFFFF"/>
          <w:rtl/>
          <w:lang w:bidi="ar-SA"/>
        </w:rPr>
        <w:t>الحسابات</w:t>
      </w:r>
      <w:r w:rsidR="00AA4DEE"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AA4DEE" w:rsidRPr="005241F3">
        <w:rPr>
          <w:rFonts w:hint="cs"/>
          <w:color w:val="000000"/>
          <w:shd w:val="clear" w:color="auto" w:fill="FFFFFF"/>
          <w:rtl/>
          <w:lang w:bidi="ar-SA"/>
        </w:rPr>
        <w:t>الجارية</w:t>
      </w:r>
      <w:r w:rsidR="00AA4DEE"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حتى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مبالغ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محددة،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وذلك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لمدة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ثلاثة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أشهر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من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لحظة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انضمامهم للبرنامج،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وفقاً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لأحكام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المخطط</w:t>
      </w:r>
      <w:r w:rsidRPr="005241F3">
        <w:rPr>
          <w:color w:val="000000"/>
          <w:shd w:val="clear" w:color="auto" w:fill="FFFFFF"/>
          <w:rtl/>
          <w:lang w:bidi="ar-SA"/>
        </w:rPr>
        <w:t>.</w:t>
      </w:r>
    </w:p>
    <w:p w:rsidR="00943F48" w:rsidRPr="005241F3" w:rsidRDefault="009123D2" w:rsidP="00F16E76">
      <w:pPr>
        <w:spacing w:line="360" w:lineRule="auto"/>
        <w:ind w:right="-102"/>
        <w:jc w:val="both"/>
        <w:rPr>
          <w:rtl/>
          <w:lang w:bidi="ar-SA"/>
        </w:rPr>
      </w:pPr>
      <w:r w:rsidRPr="005241F3">
        <w:rPr>
          <w:rFonts w:hint="cs"/>
          <w:rtl/>
          <w:lang w:bidi="ar-SA"/>
        </w:rPr>
        <w:t>يتوفر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لبقية الزبائن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خيار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تأجيل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أقساط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القروض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والرهون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العقارية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دون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فرض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عمولة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لمدة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ثلاثة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أشهر،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بحيث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تحمل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الدفعات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المؤجلة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فائدة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لا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تتجاوز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سعر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الفائدة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في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عقد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القرض</w:t>
      </w:r>
      <w:r w:rsidRPr="005241F3">
        <w:rPr>
          <w:rtl/>
          <w:lang w:bidi="ar-SA"/>
        </w:rPr>
        <w:t>.</w:t>
      </w:r>
    </w:p>
    <w:p w:rsidR="00943F48" w:rsidRPr="006E4128" w:rsidRDefault="009123D2" w:rsidP="004C3BAE">
      <w:pPr>
        <w:spacing w:line="360" w:lineRule="auto"/>
        <w:ind w:right="-102"/>
        <w:jc w:val="both"/>
        <w:rPr>
          <w:rFonts w:cs="Times New Roman"/>
          <w:b/>
          <w:bCs/>
          <w:color w:val="002060"/>
          <w:sz w:val="28"/>
          <w:szCs w:val="28"/>
          <w:shd w:val="clear" w:color="auto" w:fill="FFFFFF"/>
          <w:rtl/>
        </w:rPr>
      </w:pPr>
      <w:r w:rsidRPr="006E4128">
        <w:rPr>
          <w:rFonts w:cs="Times New Roman" w:hint="cs"/>
          <w:b/>
          <w:bCs/>
          <w:color w:val="002060"/>
          <w:sz w:val="28"/>
          <w:szCs w:val="28"/>
          <w:shd w:val="clear" w:color="auto" w:fill="FFFFFF"/>
          <w:rtl/>
          <w:lang w:bidi="ar-SA"/>
        </w:rPr>
        <w:t>صياغة</w:t>
      </w:r>
      <w:r w:rsidRPr="006E4128">
        <w:rPr>
          <w:rFonts w:cs="Times New Roman"/>
          <w:b/>
          <w:bCs/>
          <w:color w:val="002060"/>
          <w:sz w:val="28"/>
          <w:szCs w:val="28"/>
          <w:shd w:val="clear" w:color="auto" w:fill="FFFFFF"/>
          <w:rtl/>
          <w:lang w:bidi="ar-SA"/>
        </w:rPr>
        <w:t xml:space="preserve"> </w:t>
      </w:r>
      <w:r w:rsidR="00F16E76" w:rsidRPr="006E4128">
        <w:rPr>
          <w:rFonts w:cs="Times New Roman" w:hint="cs"/>
          <w:b/>
          <w:bCs/>
          <w:color w:val="002060"/>
          <w:sz w:val="28"/>
          <w:szCs w:val="28"/>
          <w:shd w:val="clear" w:color="auto" w:fill="FFFFFF"/>
          <w:rtl/>
          <w:lang w:bidi="ar-SA"/>
        </w:rPr>
        <w:t>برنامج خاص آخر</w:t>
      </w:r>
      <w:r w:rsidRPr="006E4128">
        <w:rPr>
          <w:rFonts w:cs="Times New Roman"/>
          <w:b/>
          <w:bCs/>
          <w:color w:val="002060"/>
          <w:sz w:val="28"/>
          <w:szCs w:val="28"/>
          <w:shd w:val="clear" w:color="auto" w:fill="FFFFFF"/>
          <w:rtl/>
          <w:lang w:bidi="ar-SA"/>
        </w:rPr>
        <w:t xml:space="preserve"> </w:t>
      </w:r>
      <w:r w:rsidRPr="006E4128">
        <w:rPr>
          <w:rFonts w:cs="Times New Roman" w:hint="cs"/>
          <w:b/>
          <w:bCs/>
          <w:color w:val="002060"/>
          <w:sz w:val="28"/>
          <w:szCs w:val="28"/>
          <w:shd w:val="clear" w:color="auto" w:fill="FFFFFF"/>
          <w:rtl/>
          <w:lang w:bidi="ar-SA"/>
        </w:rPr>
        <w:t>لأصحاب</w:t>
      </w:r>
      <w:r w:rsidRPr="006E4128">
        <w:rPr>
          <w:rFonts w:cs="Times New Roman"/>
          <w:b/>
          <w:bCs/>
          <w:color w:val="002060"/>
          <w:sz w:val="28"/>
          <w:szCs w:val="28"/>
          <w:shd w:val="clear" w:color="auto" w:fill="FFFFFF"/>
          <w:rtl/>
          <w:lang w:bidi="ar-SA"/>
        </w:rPr>
        <w:t xml:space="preserve"> </w:t>
      </w:r>
      <w:r w:rsidR="004C3BAE" w:rsidRPr="006E4128">
        <w:rPr>
          <w:rFonts w:cs="Times New Roman" w:hint="cs"/>
          <w:b/>
          <w:bCs/>
          <w:color w:val="002060"/>
          <w:sz w:val="28"/>
          <w:szCs w:val="28"/>
          <w:shd w:val="clear" w:color="auto" w:fill="FFFFFF"/>
          <w:rtl/>
          <w:lang w:bidi="ar-SA"/>
        </w:rPr>
        <w:t>المصالح التجارية</w:t>
      </w:r>
      <w:r w:rsidRPr="006E4128">
        <w:rPr>
          <w:rFonts w:cs="Times New Roman"/>
          <w:b/>
          <w:bCs/>
          <w:color w:val="002060"/>
          <w:sz w:val="28"/>
          <w:szCs w:val="28"/>
          <w:shd w:val="clear" w:color="auto" w:fill="FFFFFF"/>
          <w:rtl/>
          <w:lang w:bidi="ar-SA"/>
        </w:rPr>
        <w:t xml:space="preserve"> </w:t>
      </w:r>
      <w:r w:rsidRPr="006E4128">
        <w:rPr>
          <w:rFonts w:cs="Times New Roman" w:hint="cs"/>
          <w:b/>
          <w:bCs/>
          <w:color w:val="002060"/>
          <w:sz w:val="28"/>
          <w:szCs w:val="28"/>
          <w:shd w:val="clear" w:color="auto" w:fill="FFFFFF"/>
          <w:rtl/>
          <w:lang w:bidi="ar-SA"/>
        </w:rPr>
        <w:t>العاملين</w:t>
      </w:r>
      <w:r w:rsidRPr="006E4128">
        <w:rPr>
          <w:rFonts w:cs="Times New Roman"/>
          <w:b/>
          <w:bCs/>
          <w:color w:val="002060"/>
          <w:sz w:val="28"/>
          <w:szCs w:val="28"/>
          <w:shd w:val="clear" w:color="auto" w:fill="FFFFFF"/>
          <w:rtl/>
          <w:lang w:bidi="ar-SA"/>
        </w:rPr>
        <w:t xml:space="preserve"> </w:t>
      </w:r>
      <w:r w:rsidRPr="006E4128">
        <w:rPr>
          <w:rFonts w:cs="Times New Roman" w:hint="cs"/>
          <w:b/>
          <w:bCs/>
          <w:color w:val="002060"/>
          <w:sz w:val="28"/>
          <w:szCs w:val="28"/>
          <w:shd w:val="clear" w:color="auto" w:fill="FFFFFF"/>
          <w:rtl/>
          <w:lang w:bidi="ar-SA"/>
        </w:rPr>
        <w:t>في</w:t>
      </w:r>
      <w:r w:rsidRPr="006E4128">
        <w:rPr>
          <w:rFonts w:cs="Times New Roman"/>
          <w:b/>
          <w:bCs/>
          <w:color w:val="002060"/>
          <w:sz w:val="28"/>
          <w:szCs w:val="28"/>
          <w:shd w:val="clear" w:color="auto" w:fill="FFFFFF"/>
          <w:rtl/>
          <w:lang w:bidi="ar-SA"/>
        </w:rPr>
        <w:t xml:space="preserve"> </w:t>
      </w:r>
      <w:r w:rsidRPr="006E4128">
        <w:rPr>
          <w:rFonts w:cs="Times New Roman" w:hint="cs"/>
          <w:b/>
          <w:bCs/>
          <w:color w:val="002060"/>
          <w:sz w:val="28"/>
          <w:szCs w:val="28"/>
          <w:shd w:val="clear" w:color="auto" w:fill="FFFFFF"/>
          <w:rtl/>
          <w:lang w:bidi="ar-SA"/>
        </w:rPr>
        <w:t>منطقة</w:t>
      </w:r>
      <w:r w:rsidRPr="006E4128">
        <w:rPr>
          <w:rFonts w:cs="Times New Roman"/>
          <w:b/>
          <w:bCs/>
          <w:color w:val="002060"/>
          <w:sz w:val="28"/>
          <w:szCs w:val="28"/>
          <w:shd w:val="clear" w:color="auto" w:fill="FFFFFF"/>
          <w:rtl/>
          <w:lang w:bidi="ar-SA"/>
        </w:rPr>
        <w:t xml:space="preserve"> </w:t>
      </w:r>
      <w:r w:rsidR="004C3BAE" w:rsidRPr="006E4128">
        <w:rPr>
          <w:rFonts w:cs="Times New Roman" w:hint="cs"/>
          <w:b/>
          <w:bCs/>
          <w:color w:val="002060"/>
          <w:sz w:val="28"/>
          <w:szCs w:val="28"/>
          <w:shd w:val="clear" w:color="auto" w:fill="FFFFFF"/>
          <w:rtl/>
          <w:lang w:bidi="ar-SA"/>
        </w:rPr>
        <w:t>الشمال</w:t>
      </w:r>
    </w:p>
    <w:p w:rsidR="00943F48" w:rsidRPr="005241F3" w:rsidRDefault="009123D2" w:rsidP="004C3BAE">
      <w:pPr>
        <w:spacing w:line="360" w:lineRule="auto"/>
        <w:ind w:right="-102"/>
        <w:jc w:val="both"/>
        <w:rPr>
          <w:color w:val="000000"/>
          <w:shd w:val="clear" w:color="auto" w:fill="FFFFFF"/>
          <w:rtl/>
          <w:lang w:bidi="ar-SA"/>
        </w:rPr>
      </w:pPr>
      <w:r w:rsidRPr="005241F3">
        <w:rPr>
          <w:rFonts w:hint="cs"/>
          <w:color w:val="000000"/>
          <w:shd w:val="clear" w:color="auto" w:fill="FFFFFF"/>
          <w:rtl/>
          <w:lang w:bidi="ar-SA"/>
        </w:rPr>
        <w:t>نظراً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للوضع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الأمني</w:t>
      </w:r>
      <w:r w:rsidRPr="005241F3">
        <w:rPr>
          <w:color w:val="000000"/>
          <w:shd w:val="clear" w:color="auto" w:fill="FFFFFF"/>
          <w:rtl/>
          <w:lang w:bidi="ar-SA"/>
        </w:rPr>
        <w:t xml:space="preserve"> ​​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والتطورات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في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الشمال،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تم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وضع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4C3BAE" w:rsidRPr="005241F3">
        <w:rPr>
          <w:rFonts w:hint="cs"/>
          <w:color w:val="000000"/>
          <w:shd w:val="clear" w:color="auto" w:fill="FFFFFF"/>
          <w:rtl/>
          <w:lang w:bidi="ar-SA"/>
        </w:rPr>
        <w:t>برنامج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4C3BAE" w:rsidRPr="005241F3">
        <w:rPr>
          <w:rFonts w:hint="cs"/>
          <w:color w:val="000000"/>
          <w:shd w:val="clear" w:color="auto" w:fill="FFFFFF"/>
          <w:rtl/>
          <w:lang w:bidi="ar-SA"/>
        </w:rPr>
        <w:t>خاص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لأصحاب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4C3BAE" w:rsidRPr="005241F3">
        <w:rPr>
          <w:rFonts w:hint="cs"/>
          <w:color w:val="000000"/>
          <w:shd w:val="clear" w:color="auto" w:fill="FFFFFF"/>
          <w:rtl/>
          <w:lang w:bidi="ar-SA"/>
        </w:rPr>
        <w:t>المصالح التجارية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العاملين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في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4C3BAE" w:rsidRPr="005241F3">
        <w:rPr>
          <w:rFonts w:hint="cs"/>
          <w:color w:val="000000"/>
          <w:shd w:val="clear" w:color="auto" w:fill="FFFFFF"/>
          <w:rtl/>
          <w:lang w:bidi="ar-SA"/>
        </w:rPr>
        <w:t>منطقة الشمال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بهدف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مساعدتهم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على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تخفيف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4C3BAE" w:rsidRPr="005241F3">
        <w:rPr>
          <w:rFonts w:hint="cs"/>
          <w:color w:val="000000"/>
          <w:shd w:val="clear" w:color="auto" w:fill="FFFFFF"/>
          <w:rtl/>
          <w:lang w:bidi="ar-SA"/>
        </w:rPr>
        <w:t>صعوبات السيولة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4C3BAE" w:rsidRPr="005241F3">
        <w:rPr>
          <w:rFonts w:hint="cs"/>
          <w:color w:val="000000"/>
          <w:shd w:val="clear" w:color="auto" w:fill="FFFFFF"/>
          <w:rtl/>
          <w:lang w:bidi="ar-SA"/>
        </w:rPr>
        <w:t>الناجمة عن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التصعيد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الأمني</w:t>
      </w:r>
      <w:r w:rsidR="00AA4DEE">
        <w:rPr>
          <w:rFonts w:hint="cs"/>
          <w:color w:val="000000"/>
          <w:shd w:val="clear" w:color="auto" w:fill="FFFFFF"/>
          <w:rtl/>
          <w:lang w:bidi="ar-SA"/>
        </w:rPr>
        <w:t>،</w:t>
      </w:r>
      <w:r w:rsidRPr="005241F3">
        <w:rPr>
          <w:color w:val="000000"/>
          <w:shd w:val="clear" w:color="auto" w:fill="FFFFFF"/>
          <w:rtl/>
          <w:lang w:bidi="ar-SA"/>
        </w:rPr>
        <w:t xml:space="preserve"> ​​</w:t>
      </w:r>
      <w:r w:rsidR="004C3BAE" w:rsidRPr="005241F3">
        <w:rPr>
          <w:rFonts w:hint="cs"/>
          <w:color w:val="000000"/>
          <w:shd w:val="clear" w:color="auto" w:fill="FFFFFF"/>
          <w:rtl/>
          <w:lang w:bidi="ar-SA"/>
        </w:rPr>
        <w:t>وفي إطار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الإصلاح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الاقتصادي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4C3BAE" w:rsidRPr="005241F3">
        <w:rPr>
          <w:rFonts w:hint="cs"/>
          <w:color w:val="000000"/>
          <w:shd w:val="clear" w:color="auto" w:fill="FFFFFF"/>
          <w:rtl/>
          <w:lang w:bidi="ar-SA"/>
        </w:rPr>
        <w:t>قبيل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العودة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إلى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الحياة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الطبيعية</w:t>
      </w:r>
      <w:r w:rsidRPr="005241F3">
        <w:rPr>
          <w:color w:val="000000"/>
          <w:shd w:val="clear" w:color="auto" w:fill="FFFFFF"/>
          <w:rtl/>
          <w:lang w:bidi="ar-SA"/>
        </w:rPr>
        <w:t>.</w:t>
      </w:r>
    </w:p>
    <w:p w:rsidR="00943F48" w:rsidRPr="005241F3" w:rsidRDefault="009123D2" w:rsidP="004C3BAE">
      <w:pPr>
        <w:spacing w:line="360" w:lineRule="auto"/>
        <w:jc w:val="both"/>
        <w:rPr>
          <w:color w:val="000000"/>
          <w:shd w:val="clear" w:color="auto" w:fill="FFFFFF"/>
          <w:lang w:bidi="ar-SA"/>
        </w:rPr>
      </w:pPr>
      <w:r w:rsidRPr="005241F3">
        <w:rPr>
          <w:rFonts w:hint="cs"/>
          <w:b/>
          <w:bCs/>
          <w:color w:val="000000"/>
          <w:u w:val="single"/>
          <w:shd w:val="clear" w:color="auto" w:fill="FFFFFF"/>
          <w:rtl/>
          <w:lang w:bidi="ar-SA"/>
        </w:rPr>
        <w:t>الجمهور</w:t>
      </w:r>
      <w:r w:rsidRPr="005241F3">
        <w:rPr>
          <w:b/>
          <w:bCs/>
          <w:color w:val="000000"/>
          <w:u w:val="single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b/>
          <w:bCs/>
          <w:color w:val="000000"/>
          <w:u w:val="single"/>
          <w:shd w:val="clear" w:color="auto" w:fill="FFFFFF"/>
          <w:rtl/>
          <w:lang w:bidi="ar-SA"/>
        </w:rPr>
        <w:t>المستهدف</w:t>
      </w:r>
      <w:r w:rsidRPr="005241F3">
        <w:rPr>
          <w:color w:val="000000"/>
          <w:shd w:val="clear" w:color="auto" w:fill="FFFFFF"/>
          <w:rtl/>
          <w:lang w:bidi="ar-SA"/>
        </w:rPr>
        <w:t xml:space="preserve"> -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أصحاب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المصالح التجارية،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العاملون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في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بلدات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الشمال،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والواردون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في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الإضافة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الرابعة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حتى السادسة،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hyperlink r:id="rId13" w:history="1">
        <w:r w:rsidRPr="005241F3">
          <w:rPr>
            <w:rStyle w:val="Hyperlink"/>
            <w:rFonts w:hint="cs"/>
            <w:shd w:val="clear" w:color="auto" w:fill="FFFFFF"/>
            <w:rtl/>
            <w:lang w:bidi="ar-SA"/>
          </w:rPr>
          <w:t>من أنظمة</w:t>
        </w:r>
        <w:r w:rsidRPr="005241F3">
          <w:rPr>
            <w:rStyle w:val="Hyperlink"/>
            <w:shd w:val="clear" w:color="auto" w:fill="FFFFFF"/>
            <w:rtl/>
            <w:lang w:bidi="ar-SA"/>
          </w:rPr>
          <w:t xml:space="preserve"> </w:t>
        </w:r>
        <w:r w:rsidRPr="005241F3">
          <w:rPr>
            <w:rStyle w:val="Hyperlink"/>
            <w:rFonts w:hint="cs"/>
            <w:shd w:val="clear" w:color="auto" w:fill="FFFFFF"/>
            <w:rtl/>
            <w:lang w:bidi="ar-SA"/>
          </w:rPr>
          <w:t>ضريبة</w:t>
        </w:r>
        <w:r w:rsidRPr="005241F3">
          <w:rPr>
            <w:rStyle w:val="Hyperlink"/>
            <w:shd w:val="clear" w:color="auto" w:fill="FFFFFF"/>
            <w:rtl/>
            <w:lang w:bidi="ar-SA"/>
          </w:rPr>
          <w:t xml:space="preserve"> </w:t>
        </w:r>
        <w:r w:rsidRPr="005241F3">
          <w:rPr>
            <w:rStyle w:val="Hyperlink"/>
            <w:rFonts w:hint="cs"/>
            <w:shd w:val="clear" w:color="auto" w:fill="FFFFFF"/>
            <w:rtl/>
            <w:lang w:bidi="ar-SA"/>
          </w:rPr>
          <w:t>الأملاك</w:t>
        </w:r>
        <w:r w:rsidRPr="005241F3">
          <w:rPr>
            <w:rStyle w:val="Hyperlink"/>
            <w:shd w:val="clear" w:color="auto" w:fill="FFFFFF"/>
            <w:rtl/>
            <w:lang w:bidi="ar-SA"/>
          </w:rPr>
          <w:t xml:space="preserve"> </w:t>
        </w:r>
        <w:r w:rsidRPr="005241F3">
          <w:rPr>
            <w:rStyle w:val="Hyperlink"/>
            <w:rFonts w:hint="cs"/>
            <w:shd w:val="clear" w:color="auto" w:fill="FFFFFF"/>
            <w:rtl/>
            <w:lang w:bidi="ar-SA"/>
          </w:rPr>
          <w:t>وصندوق</w:t>
        </w:r>
        <w:r w:rsidRPr="005241F3">
          <w:rPr>
            <w:rStyle w:val="Hyperlink"/>
            <w:shd w:val="clear" w:color="auto" w:fill="FFFFFF"/>
            <w:rtl/>
            <w:lang w:bidi="ar-SA"/>
          </w:rPr>
          <w:t xml:space="preserve"> </w:t>
        </w:r>
        <w:r w:rsidRPr="005241F3">
          <w:rPr>
            <w:rStyle w:val="Hyperlink"/>
            <w:rFonts w:hint="cs"/>
            <w:shd w:val="clear" w:color="auto" w:fill="FFFFFF"/>
            <w:rtl/>
            <w:lang w:bidi="ar-SA"/>
          </w:rPr>
          <w:t>التعويضات</w:t>
        </w:r>
        <w:r w:rsidRPr="005241F3">
          <w:rPr>
            <w:rStyle w:val="Hyperlink"/>
            <w:shd w:val="clear" w:color="auto" w:fill="FFFFFF"/>
            <w:rtl/>
            <w:lang w:bidi="ar-SA"/>
          </w:rPr>
          <w:t xml:space="preserve"> (</w:t>
        </w:r>
        <w:r w:rsidRPr="005241F3">
          <w:rPr>
            <w:rStyle w:val="Hyperlink"/>
            <w:rFonts w:hint="cs"/>
            <w:shd w:val="clear" w:color="auto" w:fill="FFFFFF"/>
            <w:rtl/>
            <w:lang w:bidi="ar-SA"/>
          </w:rPr>
          <w:t>دفع</w:t>
        </w:r>
        <w:r w:rsidRPr="005241F3">
          <w:rPr>
            <w:rStyle w:val="Hyperlink"/>
            <w:shd w:val="clear" w:color="auto" w:fill="FFFFFF"/>
            <w:rtl/>
            <w:lang w:bidi="ar-SA"/>
          </w:rPr>
          <w:t xml:space="preserve"> </w:t>
        </w:r>
        <w:r w:rsidRPr="005241F3">
          <w:rPr>
            <w:rStyle w:val="Hyperlink"/>
            <w:rFonts w:hint="cs"/>
            <w:shd w:val="clear" w:color="auto" w:fill="FFFFFF"/>
            <w:rtl/>
            <w:lang w:bidi="ar-SA"/>
          </w:rPr>
          <w:t>التعويضات</w:t>
        </w:r>
        <w:r w:rsidRPr="005241F3">
          <w:rPr>
            <w:rStyle w:val="Hyperlink"/>
            <w:shd w:val="clear" w:color="auto" w:fill="FFFFFF"/>
            <w:rtl/>
            <w:lang w:bidi="ar-SA"/>
          </w:rPr>
          <w:t>) (</w:t>
        </w:r>
        <w:r w:rsidRPr="005241F3">
          <w:rPr>
            <w:rStyle w:val="Hyperlink"/>
            <w:rFonts w:hint="cs"/>
            <w:shd w:val="clear" w:color="auto" w:fill="FFFFFF"/>
            <w:rtl/>
            <w:lang w:bidi="ar-SA"/>
          </w:rPr>
          <w:t>أضرار</w:t>
        </w:r>
        <w:r w:rsidRPr="005241F3">
          <w:rPr>
            <w:rStyle w:val="Hyperlink"/>
            <w:shd w:val="clear" w:color="auto" w:fill="FFFFFF"/>
            <w:rtl/>
            <w:lang w:bidi="ar-SA"/>
          </w:rPr>
          <w:t xml:space="preserve"> </w:t>
        </w:r>
        <w:r w:rsidRPr="005241F3">
          <w:rPr>
            <w:rStyle w:val="Hyperlink"/>
            <w:rFonts w:hint="cs"/>
            <w:shd w:val="clear" w:color="auto" w:fill="FFFFFF"/>
            <w:rtl/>
            <w:lang w:bidi="ar-SA"/>
          </w:rPr>
          <w:t>الحرب</w:t>
        </w:r>
        <w:r w:rsidRPr="005241F3">
          <w:rPr>
            <w:rStyle w:val="Hyperlink"/>
            <w:shd w:val="clear" w:color="auto" w:fill="FFFFFF"/>
            <w:rtl/>
            <w:lang w:bidi="ar-SA"/>
          </w:rPr>
          <w:t xml:space="preserve"> </w:t>
        </w:r>
        <w:r w:rsidRPr="005241F3">
          <w:rPr>
            <w:rStyle w:val="Hyperlink"/>
            <w:rFonts w:hint="cs"/>
            <w:shd w:val="clear" w:color="auto" w:fill="FFFFFF"/>
            <w:rtl/>
            <w:lang w:bidi="ar-SA"/>
          </w:rPr>
          <w:t>والأضرار</w:t>
        </w:r>
        <w:r w:rsidRPr="005241F3">
          <w:rPr>
            <w:rStyle w:val="Hyperlink"/>
            <w:shd w:val="clear" w:color="auto" w:fill="FFFFFF"/>
            <w:rtl/>
            <w:lang w:bidi="ar-SA"/>
          </w:rPr>
          <w:t xml:space="preserve"> </w:t>
        </w:r>
        <w:r w:rsidRPr="005241F3">
          <w:rPr>
            <w:rStyle w:val="Hyperlink"/>
            <w:rFonts w:hint="cs"/>
            <w:shd w:val="clear" w:color="auto" w:fill="FFFFFF"/>
            <w:rtl/>
            <w:lang w:bidi="ar-SA"/>
          </w:rPr>
          <w:t>غير</w:t>
        </w:r>
        <w:r w:rsidRPr="005241F3">
          <w:rPr>
            <w:rStyle w:val="Hyperlink"/>
            <w:shd w:val="clear" w:color="auto" w:fill="FFFFFF"/>
            <w:rtl/>
            <w:lang w:bidi="ar-SA"/>
          </w:rPr>
          <w:t xml:space="preserve"> </w:t>
        </w:r>
        <w:r w:rsidRPr="005241F3">
          <w:rPr>
            <w:rStyle w:val="Hyperlink"/>
            <w:rFonts w:hint="cs"/>
            <w:shd w:val="clear" w:color="auto" w:fill="FFFFFF"/>
            <w:rtl/>
            <w:lang w:bidi="ar-SA"/>
          </w:rPr>
          <w:t>المباشرة</w:t>
        </w:r>
        <w:r w:rsidRPr="005241F3">
          <w:rPr>
            <w:rStyle w:val="Hyperlink"/>
            <w:shd w:val="clear" w:color="auto" w:fill="FFFFFF"/>
            <w:rtl/>
            <w:lang w:bidi="ar-SA"/>
          </w:rPr>
          <w:t>) (</w:t>
        </w:r>
        <w:r w:rsidRPr="005241F3">
          <w:rPr>
            <w:rStyle w:val="Hyperlink"/>
            <w:rFonts w:hint="cs"/>
            <w:shd w:val="clear" w:color="auto" w:fill="FFFFFF"/>
            <w:rtl/>
            <w:lang w:bidi="ar-SA"/>
          </w:rPr>
          <w:t>السيوف</w:t>
        </w:r>
        <w:r w:rsidRPr="005241F3">
          <w:rPr>
            <w:rStyle w:val="Hyperlink"/>
            <w:shd w:val="clear" w:color="auto" w:fill="FFFFFF"/>
            <w:rtl/>
            <w:lang w:bidi="ar-SA"/>
          </w:rPr>
          <w:t xml:space="preserve"> </w:t>
        </w:r>
        <w:r w:rsidRPr="005241F3">
          <w:rPr>
            <w:rStyle w:val="Hyperlink"/>
            <w:rFonts w:hint="cs"/>
            <w:shd w:val="clear" w:color="auto" w:fill="FFFFFF"/>
            <w:rtl/>
            <w:lang w:bidi="ar-SA"/>
          </w:rPr>
          <w:t>الحديدية</w:t>
        </w:r>
        <w:r w:rsidRPr="005241F3">
          <w:rPr>
            <w:rStyle w:val="Hyperlink"/>
            <w:shd w:val="clear" w:color="auto" w:fill="FFFFFF"/>
            <w:rtl/>
            <w:lang w:bidi="ar-SA"/>
          </w:rPr>
          <w:t>) (</w:t>
        </w:r>
        <w:r w:rsidRPr="005241F3">
          <w:rPr>
            <w:rStyle w:val="Hyperlink"/>
            <w:rFonts w:hint="cs"/>
            <w:shd w:val="clear" w:color="auto" w:fill="FFFFFF"/>
            <w:rtl/>
            <w:lang w:bidi="ar-SA"/>
          </w:rPr>
          <w:t>أمر</w:t>
        </w:r>
        <w:r w:rsidRPr="005241F3">
          <w:rPr>
            <w:rStyle w:val="Hyperlink"/>
            <w:shd w:val="clear" w:color="auto" w:fill="FFFFFF"/>
            <w:rtl/>
            <w:lang w:bidi="ar-SA"/>
          </w:rPr>
          <w:t xml:space="preserve"> </w:t>
        </w:r>
        <w:r w:rsidRPr="005241F3">
          <w:rPr>
            <w:rStyle w:val="Hyperlink"/>
            <w:rFonts w:hint="cs"/>
            <w:shd w:val="clear" w:color="auto" w:fill="FFFFFF"/>
            <w:rtl/>
            <w:lang w:bidi="ar-SA"/>
          </w:rPr>
          <w:t>مؤقت</w:t>
        </w:r>
        <w:r w:rsidRPr="005241F3">
          <w:rPr>
            <w:rStyle w:val="Hyperlink"/>
            <w:shd w:val="clear" w:color="auto" w:fill="FFFFFF"/>
            <w:rtl/>
            <w:lang w:bidi="ar-SA"/>
          </w:rPr>
          <w:t>)</w:t>
        </w:r>
        <w:r w:rsidRPr="005241F3">
          <w:rPr>
            <w:rStyle w:val="Hyperlink"/>
            <w:rFonts w:hint="cs"/>
            <w:shd w:val="clear" w:color="auto" w:fill="FFFFFF"/>
            <w:rtl/>
            <w:lang w:bidi="ar-SA"/>
          </w:rPr>
          <w:t>،</w:t>
        </w:r>
        <w:r w:rsidRPr="005241F3">
          <w:rPr>
            <w:rStyle w:val="Hyperlink"/>
            <w:shd w:val="clear" w:color="auto" w:fill="FFFFFF"/>
            <w:rtl/>
            <w:lang w:bidi="ar-SA"/>
          </w:rPr>
          <w:t xml:space="preserve"> </w:t>
        </w:r>
        <w:r w:rsidRPr="005241F3">
          <w:rPr>
            <w:rStyle w:val="Hyperlink"/>
            <w:rFonts w:hint="cs"/>
            <w:shd w:val="clear" w:color="auto" w:fill="FFFFFF"/>
            <w:rtl/>
            <w:lang w:bidi="ar-SA"/>
          </w:rPr>
          <w:t>لعام 2023</w:t>
        </w:r>
      </w:hyperlink>
      <w:r w:rsidRPr="005241F3">
        <w:rPr>
          <w:rFonts w:hint="cs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color w:val="000000"/>
          <w:shd w:val="clear" w:color="auto" w:fill="FFFFFF"/>
          <w:rtl/>
          <w:lang w:bidi="ar-SA"/>
        </w:rPr>
        <w:t>(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فيما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يلي</w:t>
      </w:r>
      <w:r w:rsidRPr="005241F3">
        <w:rPr>
          <w:color w:val="000000"/>
          <w:shd w:val="clear" w:color="auto" w:fill="FFFFFF"/>
          <w:rtl/>
          <w:lang w:bidi="ar-SA"/>
        </w:rPr>
        <w:t xml:space="preserve"> - "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لوائح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ضريبة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الأملاك</w:t>
      </w:r>
      <w:r w:rsidRPr="005241F3">
        <w:rPr>
          <w:color w:val="000000"/>
          <w:shd w:val="clear" w:color="auto" w:fill="FFFFFF"/>
          <w:rtl/>
          <w:lang w:bidi="ar-SA"/>
        </w:rPr>
        <w:t xml:space="preserve"> 2023")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،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وفي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الإضافات السابعة والثامنة من مسودة لوائح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ضريبة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الأملاك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وصندوق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التعويضات</w:t>
      </w:r>
      <w:r w:rsidRPr="005241F3">
        <w:rPr>
          <w:color w:val="000000"/>
          <w:shd w:val="clear" w:color="auto" w:fill="FFFFFF"/>
          <w:rtl/>
          <w:lang w:bidi="ar-SA"/>
        </w:rPr>
        <w:t xml:space="preserve"> (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دفع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التعويضات</w:t>
      </w:r>
      <w:r w:rsidRPr="005241F3">
        <w:rPr>
          <w:color w:val="000000"/>
          <w:shd w:val="clear" w:color="auto" w:fill="FFFFFF"/>
          <w:rtl/>
          <w:lang w:bidi="ar-SA"/>
        </w:rPr>
        <w:t>) (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أضرار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الحرب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والأضرار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غير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المباشرة</w:t>
      </w:r>
      <w:r w:rsidRPr="005241F3">
        <w:rPr>
          <w:color w:val="000000"/>
          <w:shd w:val="clear" w:color="auto" w:fill="FFFFFF"/>
          <w:rtl/>
          <w:lang w:bidi="ar-SA"/>
        </w:rPr>
        <w:t>) (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السيوف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الحديدية</w:t>
      </w:r>
      <w:r w:rsidRPr="005241F3">
        <w:rPr>
          <w:color w:val="000000"/>
          <w:shd w:val="clear" w:color="auto" w:fill="FFFFFF"/>
          <w:rtl/>
          <w:lang w:bidi="ar-SA"/>
        </w:rPr>
        <w:t>) (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أمر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مؤقت</w:t>
      </w:r>
      <w:r w:rsidRPr="005241F3">
        <w:rPr>
          <w:color w:val="000000"/>
          <w:shd w:val="clear" w:color="auto" w:fill="FFFFFF"/>
          <w:rtl/>
          <w:lang w:bidi="ar-SA"/>
        </w:rPr>
        <w:t>) (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تعديل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رقم</w:t>
      </w:r>
      <w:r w:rsidRPr="005241F3">
        <w:rPr>
          <w:color w:val="000000"/>
          <w:shd w:val="clear" w:color="auto" w:fill="FFFFFF"/>
          <w:rtl/>
          <w:lang w:bidi="ar-SA"/>
        </w:rPr>
        <w:t xml:space="preserve"> 6)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،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لعام 2024</w:t>
      </w:r>
      <w:r>
        <w:rPr>
          <w:rStyle w:val="FootnoteReference"/>
          <w:rFonts w:cs="Calibri"/>
          <w:color w:val="000000"/>
          <w:shd w:val="clear" w:color="auto" w:fill="FFFFFF"/>
          <w:rtl/>
        </w:rPr>
        <w:footnoteReference w:id="3"/>
      </w:r>
      <w:r w:rsidRPr="005241F3">
        <w:rPr>
          <w:color w:val="000000"/>
          <w:shd w:val="clear" w:color="auto" w:fill="FFFFFF"/>
          <w:rtl/>
          <w:lang w:bidi="ar-SA"/>
        </w:rPr>
        <w:t xml:space="preserve"> (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فيما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يلي</w:t>
      </w:r>
      <w:r w:rsidRPr="005241F3">
        <w:rPr>
          <w:color w:val="000000"/>
          <w:shd w:val="clear" w:color="auto" w:fill="FFFFFF"/>
          <w:rtl/>
          <w:lang w:bidi="ar-SA"/>
        </w:rPr>
        <w:t xml:space="preserve"> - "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أنظمة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ضريبة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الأملاك</w:t>
      </w:r>
      <w:r w:rsidRPr="005241F3">
        <w:rPr>
          <w:color w:val="000000"/>
          <w:shd w:val="clear" w:color="auto" w:fill="FFFFFF"/>
          <w:rtl/>
          <w:lang w:bidi="ar-SA"/>
        </w:rPr>
        <w:t xml:space="preserve"> 2024")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،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المرفقة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بالإعلان</w:t>
      </w:r>
      <w:r w:rsidRPr="005241F3">
        <w:rPr>
          <w:color w:val="000000"/>
          <w:shd w:val="clear" w:color="auto" w:fill="FFFFFF"/>
          <w:rtl/>
          <w:lang w:bidi="ar-SA"/>
        </w:rPr>
        <w:t xml:space="preserve">.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تجدر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الإشارة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إلى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أنه لتسهيل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الأمور،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تم إرفاق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قائمة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البلدات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المستحقة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وفقاً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للأنظمة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كملحق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للإعلان،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وفي حال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وجود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اختلافات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بين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البلدات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التي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تظهر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في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الملحق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والبلدات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التي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تظهر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في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اللائحة،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يجب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الرجوع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إلى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القائمة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الظاهرة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في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اللائحة</w:t>
      </w:r>
      <w:r w:rsidRPr="005241F3">
        <w:rPr>
          <w:color w:val="000000"/>
          <w:shd w:val="clear" w:color="auto" w:fill="FFFFFF"/>
          <w:rtl/>
          <w:lang w:bidi="ar-SA"/>
        </w:rPr>
        <w:t xml:space="preserve">.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سيتم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تطبيق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البرنامج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على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أكثر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من</w:t>
      </w:r>
      <w:r w:rsidRPr="005241F3">
        <w:rPr>
          <w:color w:val="000000"/>
          <w:shd w:val="clear" w:color="auto" w:fill="FFFFFF"/>
          <w:rtl/>
          <w:lang w:bidi="ar-SA"/>
        </w:rPr>
        <w:t xml:space="preserve"> 300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بلدة</w:t>
      </w:r>
      <w:r w:rsidRPr="005241F3">
        <w:rPr>
          <w:color w:val="000000"/>
          <w:shd w:val="clear" w:color="auto" w:fill="FFFFFF"/>
          <w:rtl/>
          <w:lang w:bidi="ar-SA"/>
        </w:rPr>
        <w:t xml:space="preserve">.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وسيكون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الاستحقاق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مشروطاً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بإبراز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إثباتات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ترفق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بطلب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التأجيل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وفق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أحد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هذين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الخيارين،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بحسب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اختيار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الزبون</w:t>
      </w:r>
      <w:r w:rsidRPr="005241F3">
        <w:rPr>
          <w:color w:val="000000"/>
          <w:shd w:val="clear" w:color="auto" w:fill="FFFFFF"/>
          <w:rtl/>
          <w:lang w:bidi="ar-SA"/>
        </w:rPr>
        <w:t>:</w:t>
      </w:r>
    </w:p>
    <w:p w:rsidR="004C3BAE" w:rsidRPr="005241F3" w:rsidRDefault="009123D2" w:rsidP="004C3BAE">
      <w:pPr>
        <w:pStyle w:val="ListParagraph"/>
        <w:numPr>
          <w:ilvl w:val="0"/>
          <w:numId w:val="16"/>
        </w:numPr>
        <w:spacing w:line="360" w:lineRule="auto"/>
        <w:rPr>
          <w:rFonts w:cs="Calibri"/>
          <w:color w:val="000000"/>
          <w:shd w:val="clear" w:color="auto" w:fill="FFFFFF"/>
          <w:rtl/>
        </w:rPr>
      </w:pP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الخيار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الأول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: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نسخة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من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الطلب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 xml:space="preserve">الذي قدمه صاحب المصلحة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التجارية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للحصول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على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تعويض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من ضريبة الأملاك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من تاريخ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1.5.2024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>.</w:t>
      </w:r>
    </w:p>
    <w:p w:rsidR="00943F48" w:rsidRPr="005241F3" w:rsidRDefault="009123D2" w:rsidP="004C3BAE">
      <w:pPr>
        <w:pStyle w:val="ListParagraph"/>
        <w:numPr>
          <w:ilvl w:val="0"/>
          <w:numId w:val="16"/>
        </w:numPr>
        <w:spacing w:line="360" w:lineRule="auto"/>
        <w:rPr>
          <w:rFonts w:cs="Calibri"/>
          <w:color w:val="000000"/>
          <w:shd w:val="clear" w:color="auto" w:fill="FFFFFF"/>
        </w:rPr>
      </w:pP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الخيار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الثاني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: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إقرار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من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محاسب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/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مستشار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 xml:space="preserve">ضريبي ينوب </w:t>
      </w:r>
      <w:r>
        <w:rPr>
          <w:rStyle w:val="FootnoteReference"/>
          <w:rFonts w:cs="Calibri"/>
          <w:color w:val="000000"/>
          <w:shd w:val="clear" w:color="auto" w:fill="FFFFFF"/>
          <w:rtl/>
        </w:rPr>
        <w:footnoteReference w:id="4"/>
      </w:r>
      <w:r w:rsidR="00AC27CE" w:rsidRPr="005241F3">
        <w:rPr>
          <w:rFonts w:cs="Times New Roman"/>
          <w:color w:val="000000"/>
          <w:shd w:val="clear" w:color="auto" w:fill="FFFFFF"/>
          <w:rtl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عن صاحب المصلحة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يؤكد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حدوث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انخفاض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>
        <w:rPr>
          <w:rStyle w:val="FootnoteReference"/>
          <w:rFonts w:cs="Calibri"/>
          <w:color w:val="000000"/>
          <w:shd w:val="clear" w:color="auto" w:fill="FFFFFF"/>
          <w:rtl/>
        </w:rPr>
        <w:footnoteReference w:id="5"/>
      </w:r>
      <w:r w:rsidR="00AC2A3B" w:rsidRPr="005241F3">
        <w:rPr>
          <w:rFonts w:cs="Calibri"/>
          <w:color w:val="000000"/>
          <w:shd w:val="clear" w:color="auto" w:fill="FFFFFF"/>
          <w:rtl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بنسبة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25%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أو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أكثر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في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إيرادات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المصلحة،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في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الأشهر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التسعة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الأولى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من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عام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2024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مقارنة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بالفترة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المماثلة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من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العام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الماضي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>.</w:t>
      </w:r>
    </w:p>
    <w:p w:rsidR="00AC27CE" w:rsidRPr="005241F3" w:rsidRDefault="009123D2" w:rsidP="00262550">
      <w:pPr>
        <w:bidi w:val="0"/>
        <w:spacing w:before="150" w:after="150" w:line="360" w:lineRule="auto"/>
        <w:ind w:left="147" w:right="147"/>
        <w:jc w:val="right"/>
        <w:outlineLvl w:val="0"/>
        <w:rPr>
          <w:rFonts w:cs="Calibri"/>
          <w:color w:val="000000"/>
          <w:shd w:val="clear" w:color="auto" w:fill="FFFFFF"/>
        </w:rPr>
      </w:pPr>
      <w:r w:rsidRPr="005241F3">
        <w:rPr>
          <w:rFonts w:cs="Times New Roman" w:hint="cs"/>
          <w:b/>
          <w:bCs/>
          <w:color w:val="000000"/>
          <w:u w:val="single"/>
          <w:shd w:val="clear" w:color="auto" w:fill="FFFFFF"/>
          <w:rtl/>
          <w:lang w:bidi="ar-SA"/>
        </w:rPr>
        <w:t>ماهية التسهيل</w:t>
      </w:r>
      <w:r w:rsidR="00943F48"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-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تسهيل</w:t>
      </w:r>
      <w:r w:rsidR="00943F48"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بتأجيل</w:t>
      </w:r>
      <w:r w:rsidR="00943F48"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="00943F48"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الائتمان</w:t>
      </w:r>
      <w:r w:rsidR="00943F48"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="00943F48"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التجاري،</w:t>
      </w:r>
      <w:r w:rsidR="00943F48"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="00943F48"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بناءً</w:t>
      </w:r>
      <w:r w:rsidR="00943F48"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="00943F48"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على</w:t>
      </w:r>
      <w:r w:rsidR="00943F48"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="00943F48"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طلب</w:t>
      </w:r>
      <w:r w:rsidR="00943F48"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="00262550"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الزبون</w:t>
      </w:r>
      <w:r w:rsidR="00943F48"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،</w:t>
      </w:r>
      <w:r w:rsidR="00943F48"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="00943F48"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في</w:t>
      </w:r>
      <w:r w:rsidR="00943F48"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="00943F48"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حالة</w:t>
      </w:r>
      <w:r w:rsidR="00943F48"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="00943F48"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استيفاء</w:t>
      </w:r>
      <w:r w:rsidR="00943F48"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="00943F48"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الخصائص</w:t>
      </w:r>
      <w:r w:rsidR="00943F48"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="00943F48"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التالية</w:t>
      </w:r>
      <w:r w:rsidR="00943F48" w:rsidRPr="005241F3">
        <w:rPr>
          <w:rFonts w:cs="Times New Roman"/>
          <w:color w:val="000000"/>
          <w:shd w:val="clear" w:color="auto" w:fill="FFFFFF"/>
          <w:rtl/>
          <w:lang w:bidi="ar-SA"/>
        </w:rPr>
        <w:t>:</w:t>
      </w:r>
      <w:r w:rsidRPr="005241F3">
        <w:rPr>
          <w:rFonts w:cs="Calibri"/>
          <w:color w:val="000000"/>
          <w:shd w:val="clear" w:color="auto" w:fill="FFFFFF"/>
          <w:rtl/>
        </w:rPr>
        <w:t xml:space="preserve"> </w:t>
      </w:r>
    </w:p>
    <w:p w:rsidR="00943F48" w:rsidRPr="005241F3" w:rsidRDefault="009123D2" w:rsidP="002725D3">
      <w:pPr>
        <w:pStyle w:val="ListParagraph"/>
        <w:numPr>
          <w:ilvl w:val="0"/>
          <w:numId w:val="16"/>
        </w:numPr>
        <w:spacing w:line="360" w:lineRule="auto"/>
        <w:rPr>
          <w:rFonts w:cs="Calibri"/>
          <w:color w:val="000000"/>
          <w:shd w:val="clear" w:color="auto" w:fill="FFFFFF"/>
          <w:rtl/>
        </w:rPr>
      </w:pP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يحق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="002725D3"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للمصالح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التجارية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التي</w:t>
      </w:r>
      <w:r w:rsidR="00AA4DEE">
        <w:rPr>
          <w:rFonts w:cs="Times New Roman" w:hint="cs"/>
          <w:color w:val="000000"/>
          <w:shd w:val="clear" w:color="auto" w:fill="FFFFFF"/>
          <w:rtl/>
          <w:lang w:bidi="ar-SA"/>
        </w:rPr>
        <w:t xml:space="preserve"> تصل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="002725D3"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دورتها المالية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="00AA4DEE">
        <w:rPr>
          <w:rFonts w:cs="Times New Roman" w:hint="cs"/>
          <w:color w:val="000000"/>
          <w:shd w:val="clear" w:color="auto" w:fill="FFFFFF"/>
          <w:rtl/>
          <w:lang w:bidi="ar-SA"/>
        </w:rPr>
        <w:t>إلى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25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مليون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شيكل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في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السنة</w:t>
      </w:r>
      <w:r w:rsidR="00AA4DEE">
        <w:rPr>
          <w:rFonts w:cs="Times New Roman" w:hint="cs"/>
          <w:color w:val="000000"/>
          <w:shd w:val="clear" w:color="auto" w:fill="FFFFFF"/>
          <w:rtl/>
          <w:lang w:bidi="ar-SA"/>
        </w:rPr>
        <w:t>،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="002725D3"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تأجيل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الائتمان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التجاري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بمبلغ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="002725D3"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تراكمي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يصل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إلى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2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مليون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شيكل،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لا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يشمل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القروض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في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="002725D3"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ال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شراكة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="002725D3"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ال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تجارية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مع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طرف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ثالث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>.</w:t>
      </w:r>
    </w:p>
    <w:p w:rsidR="00943F48" w:rsidRPr="005241F3" w:rsidRDefault="009123D2" w:rsidP="00965F6D">
      <w:pPr>
        <w:pStyle w:val="ListParagraph"/>
        <w:numPr>
          <w:ilvl w:val="0"/>
          <w:numId w:val="16"/>
        </w:numPr>
        <w:spacing w:line="360" w:lineRule="auto"/>
        <w:rPr>
          <w:rFonts w:cs="Calibri"/>
          <w:color w:val="000000"/>
          <w:shd w:val="clear" w:color="auto" w:fill="FFFFFF"/>
          <w:rtl/>
        </w:rPr>
      </w:pP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lastRenderedPageBreak/>
        <w:t>مدة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التأجيل</w:t>
      </w:r>
      <w:r w:rsidR="00965F6D" w:rsidRPr="005241F3">
        <w:rPr>
          <w:rFonts w:cs="Times New Roman" w:hint="cs"/>
          <w:color w:val="000000"/>
          <w:shd w:val="clear" w:color="auto" w:fill="FFFFFF"/>
          <w:rtl/>
          <w:lang w:bidi="ar-SA"/>
        </w:rPr>
        <w:t xml:space="preserve"> -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ثلاثة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أشهر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دون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="00965F6D"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فرض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فوائد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إضافية</w:t>
      </w:r>
      <w:r w:rsidR="00965F6D" w:rsidRPr="005241F3">
        <w:rPr>
          <w:rFonts w:cs="Times New Roman" w:hint="cs"/>
          <w:color w:val="000000"/>
          <w:shd w:val="clear" w:color="auto" w:fill="FFFFFF"/>
          <w:rtl/>
          <w:lang w:bidi="ar-SA"/>
        </w:rPr>
        <w:t xml:space="preserve"> وعمولات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>.</w:t>
      </w:r>
    </w:p>
    <w:p w:rsidR="00943F48" w:rsidRPr="005241F3" w:rsidRDefault="009123D2" w:rsidP="00965F6D">
      <w:pPr>
        <w:pStyle w:val="ListParagraph"/>
        <w:numPr>
          <w:ilvl w:val="0"/>
          <w:numId w:val="16"/>
        </w:numPr>
        <w:spacing w:line="360" w:lineRule="auto"/>
        <w:rPr>
          <w:rFonts w:cs="Calibri"/>
          <w:color w:val="000000"/>
          <w:shd w:val="clear" w:color="auto" w:fill="FFFFFF"/>
          <w:rtl/>
        </w:rPr>
      </w:pP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كيفية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توزيع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الدفعات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–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إضافة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الدفعات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="00965F6D"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إلى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نهاية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مدة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cs="Times New Roman" w:hint="cs"/>
          <w:color w:val="000000"/>
          <w:shd w:val="clear" w:color="auto" w:fill="FFFFFF"/>
          <w:rtl/>
          <w:lang w:bidi="ar-SA"/>
        </w:rPr>
        <w:t>القرض</w:t>
      </w:r>
      <w:r w:rsidRPr="005241F3">
        <w:rPr>
          <w:rFonts w:cs="Times New Roman"/>
          <w:color w:val="000000"/>
          <w:shd w:val="clear" w:color="auto" w:fill="FFFFFF"/>
          <w:rtl/>
          <w:lang w:bidi="ar-SA"/>
        </w:rPr>
        <w:t>.</w:t>
      </w:r>
    </w:p>
    <w:p w:rsidR="00943F48" w:rsidRPr="005241F3" w:rsidRDefault="009123D2" w:rsidP="00943F48">
      <w:pPr>
        <w:jc w:val="both"/>
        <w:rPr>
          <w:color w:val="000000"/>
          <w:shd w:val="clear" w:color="auto" w:fill="FFFFFF"/>
          <w:rtl/>
        </w:rPr>
      </w:pPr>
      <w:r w:rsidRPr="005241F3">
        <w:rPr>
          <w:rFonts w:hint="cs"/>
          <w:b/>
          <w:bCs/>
          <w:color w:val="000000"/>
          <w:u w:val="single"/>
          <w:shd w:val="clear" w:color="auto" w:fill="FFFFFF"/>
          <w:rtl/>
          <w:lang w:bidi="ar-SA"/>
        </w:rPr>
        <w:t>موعد</w:t>
      </w:r>
      <w:r w:rsidRPr="005241F3">
        <w:rPr>
          <w:b/>
          <w:bCs/>
          <w:color w:val="000000"/>
          <w:u w:val="single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b/>
          <w:bCs/>
          <w:color w:val="000000"/>
          <w:u w:val="single"/>
          <w:shd w:val="clear" w:color="auto" w:fill="FFFFFF"/>
          <w:rtl/>
          <w:lang w:bidi="ar-SA"/>
        </w:rPr>
        <w:t>تقديم</w:t>
      </w:r>
      <w:r w:rsidRPr="005241F3">
        <w:rPr>
          <w:b/>
          <w:bCs/>
          <w:color w:val="000000"/>
          <w:u w:val="single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b/>
          <w:bCs/>
          <w:color w:val="000000"/>
          <w:u w:val="single"/>
          <w:shd w:val="clear" w:color="auto" w:fill="FFFFFF"/>
          <w:rtl/>
          <w:lang w:bidi="ar-SA"/>
        </w:rPr>
        <w:t>الطلب</w:t>
      </w:r>
      <w:r w:rsidRPr="005241F3">
        <w:rPr>
          <w:color w:val="000000"/>
          <w:shd w:val="clear" w:color="auto" w:fill="FFFFFF"/>
          <w:rtl/>
          <w:lang w:bidi="ar-SA"/>
        </w:rPr>
        <w:t xml:space="preserve"> -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يمكن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تقديم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الطلب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بين التواريخ 10.12.2024 و 10.2.205، بحيث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يبدأ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التأجيل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فعلياً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من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1.1.2025،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أو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في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موعد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لاحق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بحسب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تاريخ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تقديم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الطلب</w:t>
      </w:r>
      <w:r w:rsidRPr="005241F3">
        <w:rPr>
          <w:color w:val="000000"/>
          <w:shd w:val="clear" w:color="auto" w:fill="FFFFFF"/>
          <w:rtl/>
          <w:lang w:bidi="ar-SA"/>
        </w:rPr>
        <w:t>.</w:t>
      </w:r>
    </w:p>
    <w:p w:rsidR="00943F48" w:rsidRPr="005241F3" w:rsidRDefault="009123D2" w:rsidP="00943F48">
      <w:pPr>
        <w:jc w:val="both"/>
        <w:rPr>
          <w:color w:val="000000"/>
          <w:shd w:val="clear" w:color="auto" w:fill="FFFFFF"/>
          <w:rtl/>
        </w:rPr>
      </w:pPr>
      <w:r w:rsidRPr="005241F3">
        <w:rPr>
          <w:rFonts w:hint="cs"/>
          <w:color w:val="000000"/>
          <w:shd w:val="clear" w:color="auto" w:fill="FFFFFF"/>
          <w:rtl/>
          <w:lang w:bidi="ar-SA"/>
        </w:rPr>
        <w:t>تجدر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الإشارة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إلى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أن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صاحب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62744C" w:rsidRPr="005241F3">
        <w:rPr>
          <w:rFonts w:hint="cs"/>
          <w:color w:val="000000"/>
          <w:shd w:val="clear" w:color="auto" w:fill="FFFFFF"/>
          <w:rtl/>
          <w:lang w:bidi="ar-SA"/>
        </w:rPr>
        <w:t>المصلحة التجارية في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62744C" w:rsidRPr="005241F3">
        <w:rPr>
          <w:rFonts w:hint="cs"/>
          <w:color w:val="000000"/>
          <w:shd w:val="clear" w:color="auto" w:fill="FFFFFF"/>
          <w:rtl/>
          <w:lang w:bidi="ar-SA"/>
        </w:rPr>
        <w:t>بلدات الشمال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،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62744C" w:rsidRPr="005241F3">
        <w:rPr>
          <w:rFonts w:hint="cs"/>
          <w:color w:val="000000"/>
          <w:shd w:val="clear" w:color="auto" w:fill="FFFFFF"/>
          <w:rtl/>
          <w:lang w:bidi="ar-SA"/>
        </w:rPr>
        <w:t>والموجود ضمن مجموعة المستحقين الأولى،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والذي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مارس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حقه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في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تأجيل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القروض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في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إطار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62744C" w:rsidRPr="005241F3">
        <w:rPr>
          <w:rFonts w:hint="cs"/>
          <w:color w:val="000000"/>
          <w:shd w:val="clear" w:color="auto" w:fill="FFFFFF"/>
          <w:rtl/>
          <w:lang w:bidi="ar-SA"/>
        </w:rPr>
        <w:t>برنامج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المساعدات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62744C" w:rsidRPr="005241F3">
        <w:rPr>
          <w:rFonts w:hint="cs"/>
          <w:color w:val="000000"/>
          <w:shd w:val="clear" w:color="auto" w:fill="FFFFFF"/>
          <w:rtl/>
          <w:lang w:bidi="ar-SA"/>
        </w:rPr>
        <w:t>الحالي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،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لن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يتمكن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من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ممارسة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حقه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62744C" w:rsidRPr="005241F3">
        <w:rPr>
          <w:rFonts w:hint="cs"/>
          <w:color w:val="000000"/>
          <w:shd w:val="clear" w:color="auto" w:fill="FFFFFF"/>
          <w:rtl/>
          <w:lang w:bidi="ar-SA"/>
        </w:rPr>
        <w:t>ضمن البرنامج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62744C" w:rsidRPr="005241F3">
        <w:rPr>
          <w:rFonts w:hint="cs"/>
          <w:color w:val="000000"/>
          <w:shd w:val="clear" w:color="auto" w:fill="FFFFFF"/>
          <w:rtl/>
          <w:lang w:bidi="ar-SA"/>
        </w:rPr>
        <w:t>الخاص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لسكان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الشمال</w:t>
      </w:r>
      <w:r w:rsidRPr="005241F3">
        <w:rPr>
          <w:color w:val="000000"/>
          <w:shd w:val="clear" w:color="auto" w:fill="FFFFFF"/>
          <w:rtl/>
          <w:lang w:bidi="ar-SA"/>
        </w:rPr>
        <w:t>.</w:t>
      </w:r>
    </w:p>
    <w:p w:rsidR="00943F48" w:rsidRPr="005241F3" w:rsidRDefault="009123D2" w:rsidP="00943F48">
      <w:pPr>
        <w:jc w:val="both"/>
        <w:rPr>
          <w:color w:val="000000"/>
          <w:shd w:val="clear" w:color="auto" w:fill="FFFFFF"/>
          <w:rtl/>
          <w:lang w:bidi="ar-SA"/>
        </w:rPr>
      </w:pPr>
      <w:r w:rsidRPr="005241F3">
        <w:rPr>
          <w:rFonts w:hint="cs"/>
          <w:color w:val="000000"/>
          <w:shd w:val="clear" w:color="auto" w:fill="FFFFFF"/>
          <w:rtl/>
          <w:lang w:bidi="ar-SA"/>
        </w:rPr>
        <w:t>كما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62744C" w:rsidRPr="005241F3">
        <w:rPr>
          <w:rFonts w:hint="cs"/>
          <w:color w:val="000000"/>
          <w:shd w:val="clear" w:color="auto" w:fill="FFFFFF"/>
          <w:rtl/>
          <w:lang w:bidi="ar-SA"/>
        </w:rPr>
        <w:t>يجدر التأكيد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على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أنه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62744C" w:rsidRPr="005241F3">
        <w:rPr>
          <w:rFonts w:hint="cs"/>
          <w:color w:val="000000"/>
          <w:shd w:val="clear" w:color="auto" w:fill="FFFFFF"/>
          <w:rtl/>
          <w:lang w:bidi="ar-SA"/>
        </w:rPr>
        <w:t>يحق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للبنك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AA4DEE">
        <w:rPr>
          <w:rFonts w:hint="cs"/>
          <w:color w:val="000000"/>
          <w:shd w:val="clear" w:color="auto" w:fill="FFFFFF"/>
          <w:rtl/>
          <w:lang w:bidi="ar-SA"/>
        </w:rPr>
        <w:t>تقديم</w:t>
      </w:r>
      <w:r w:rsidR="0062744C" w:rsidRPr="005241F3">
        <w:rPr>
          <w:rFonts w:hint="cs"/>
          <w:color w:val="000000"/>
          <w:shd w:val="clear" w:color="auto" w:fill="FFFFFF"/>
          <w:rtl/>
          <w:lang w:bidi="ar-SA"/>
        </w:rPr>
        <w:t xml:space="preserve"> المزيد من التسهيلات للزبون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في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كل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من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AA4DEE">
        <w:rPr>
          <w:rFonts w:hint="cs"/>
          <w:color w:val="000000"/>
          <w:shd w:val="clear" w:color="auto" w:fill="FFFFFF"/>
          <w:rtl/>
          <w:lang w:bidi="ar-SA"/>
        </w:rPr>
        <w:t>الشروط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المذكورة،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سواء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من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حيث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62744C" w:rsidRPr="005241F3">
        <w:rPr>
          <w:rFonts w:hint="cs"/>
          <w:color w:val="000000"/>
          <w:shd w:val="clear" w:color="auto" w:fill="FFFFFF"/>
          <w:rtl/>
          <w:lang w:bidi="ar-SA"/>
        </w:rPr>
        <w:t>الإثباتات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المطلوب</w:t>
      </w:r>
      <w:r w:rsidR="0062744C" w:rsidRPr="005241F3">
        <w:rPr>
          <w:rFonts w:hint="cs"/>
          <w:color w:val="000000"/>
          <w:shd w:val="clear" w:color="auto" w:fill="FFFFFF"/>
          <w:rtl/>
          <w:lang w:bidi="ar-SA"/>
        </w:rPr>
        <w:t>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62744C" w:rsidRPr="005241F3">
        <w:rPr>
          <w:rFonts w:hint="cs"/>
          <w:color w:val="000000"/>
          <w:shd w:val="clear" w:color="auto" w:fill="FFFFFF"/>
          <w:rtl/>
          <w:lang w:bidi="ar-SA"/>
        </w:rPr>
        <w:t xml:space="preserve">أو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تاريخ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62744C" w:rsidRPr="005241F3">
        <w:rPr>
          <w:rFonts w:hint="cs"/>
          <w:color w:val="000000"/>
          <w:shd w:val="clear" w:color="auto" w:fill="FFFFFF"/>
          <w:rtl/>
          <w:lang w:bidi="ar-SA"/>
        </w:rPr>
        <w:t>تطبيق البرنامج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62744C" w:rsidRPr="005241F3">
        <w:rPr>
          <w:rFonts w:hint="cs"/>
          <w:color w:val="000000"/>
          <w:shd w:val="clear" w:color="auto" w:fill="FFFFFF"/>
          <w:rtl/>
          <w:lang w:bidi="ar-SA"/>
        </w:rPr>
        <w:t>أ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و</w:t>
      </w:r>
      <w:r w:rsidR="0062744C" w:rsidRPr="005241F3">
        <w:rPr>
          <w:rFonts w:hint="cs"/>
          <w:color w:val="000000"/>
          <w:shd w:val="clear" w:color="auto" w:fill="FFFFFF"/>
          <w:rtl/>
          <w:lang w:bidi="ar-SA"/>
        </w:rPr>
        <w:t xml:space="preserve"> </w:t>
      </w:r>
      <w:r w:rsidR="00AA4DEE">
        <w:rPr>
          <w:rFonts w:hint="cs"/>
          <w:color w:val="000000"/>
          <w:shd w:val="clear" w:color="auto" w:fill="FFFFFF"/>
          <w:rtl/>
          <w:lang w:bidi="ar-SA"/>
        </w:rPr>
        <w:t>حجم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62744C" w:rsidRPr="005241F3">
        <w:rPr>
          <w:rFonts w:hint="cs"/>
          <w:color w:val="000000"/>
          <w:shd w:val="clear" w:color="auto" w:fill="FFFFFF"/>
          <w:rtl/>
          <w:lang w:bidi="ar-SA"/>
        </w:rPr>
        <w:t>التسهيل</w:t>
      </w:r>
      <w:r w:rsidRPr="005241F3">
        <w:rPr>
          <w:color w:val="000000"/>
          <w:shd w:val="clear" w:color="auto" w:fill="FFFFFF"/>
          <w:rtl/>
          <w:lang w:bidi="ar-SA"/>
        </w:rPr>
        <w:t>.</w:t>
      </w:r>
    </w:p>
    <w:p w:rsidR="00C63603" w:rsidRPr="009005BA" w:rsidRDefault="00C63603" w:rsidP="00C63603">
      <w:p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  <w:rtl/>
        </w:rPr>
      </w:pPr>
    </w:p>
    <w:p w:rsidR="00943F48" w:rsidRPr="006E4128" w:rsidRDefault="009123D2" w:rsidP="00943F48">
      <w:pPr>
        <w:spacing w:after="0" w:line="360" w:lineRule="auto"/>
        <w:jc w:val="both"/>
        <w:rPr>
          <w:rFonts w:cs="Times New Roman"/>
          <w:b/>
          <w:bCs/>
          <w:color w:val="002060"/>
          <w:sz w:val="28"/>
          <w:szCs w:val="28"/>
          <w:shd w:val="clear" w:color="auto" w:fill="FFFFFF"/>
          <w:rtl/>
        </w:rPr>
      </w:pPr>
      <w:r w:rsidRPr="006E4128">
        <w:rPr>
          <w:rFonts w:cs="Times New Roman" w:hint="cs"/>
          <w:b/>
          <w:bCs/>
          <w:color w:val="002060"/>
          <w:sz w:val="28"/>
          <w:szCs w:val="28"/>
          <w:shd w:val="clear" w:color="auto" w:fill="FFFFFF"/>
          <w:rtl/>
          <w:lang w:bidi="ar-SA"/>
        </w:rPr>
        <w:t>تمديد</w:t>
      </w:r>
      <w:r w:rsidRPr="006E4128">
        <w:rPr>
          <w:rFonts w:cs="Times New Roman"/>
          <w:b/>
          <w:bCs/>
          <w:color w:val="002060"/>
          <w:sz w:val="28"/>
          <w:szCs w:val="28"/>
          <w:shd w:val="clear" w:color="auto" w:fill="FFFFFF"/>
          <w:rtl/>
          <w:lang w:bidi="ar-SA"/>
        </w:rPr>
        <w:t xml:space="preserve"> </w:t>
      </w:r>
      <w:r w:rsidR="0062744C" w:rsidRPr="006E4128">
        <w:rPr>
          <w:rFonts w:cs="Times New Roman" w:hint="cs"/>
          <w:b/>
          <w:bCs/>
          <w:color w:val="002060"/>
          <w:sz w:val="28"/>
          <w:szCs w:val="28"/>
          <w:shd w:val="clear" w:color="auto" w:fill="FFFFFF"/>
          <w:rtl/>
          <w:lang w:bidi="ar-SA"/>
        </w:rPr>
        <w:t>البرنامج</w:t>
      </w:r>
      <w:r w:rsidRPr="006E4128">
        <w:rPr>
          <w:rFonts w:cs="Times New Roman"/>
          <w:b/>
          <w:bCs/>
          <w:color w:val="002060"/>
          <w:sz w:val="28"/>
          <w:szCs w:val="28"/>
          <w:shd w:val="clear" w:color="auto" w:fill="FFFFFF"/>
          <w:rtl/>
          <w:lang w:bidi="ar-SA"/>
        </w:rPr>
        <w:t xml:space="preserve"> </w:t>
      </w:r>
      <w:r w:rsidRPr="006E4128">
        <w:rPr>
          <w:rFonts w:cs="Times New Roman" w:hint="cs"/>
          <w:b/>
          <w:bCs/>
          <w:color w:val="002060"/>
          <w:sz w:val="28"/>
          <w:szCs w:val="28"/>
          <w:shd w:val="clear" w:color="auto" w:fill="FFFFFF"/>
          <w:rtl/>
          <w:lang w:bidi="ar-SA"/>
        </w:rPr>
        <w:t>الحالي</w:t>
      </w:r>
      <w:r w:rsidRPr="006E4128">
        <w:rPr>
          <w:rFonts w:cs="Times New Roman"/>
          <w:b/>
          <w:bCs/>
          <w:color w:val="002060"/>
          <w:sz w:val="28"/>
          <w:szCs w:val="28"/>
          <w:shd w:val="clear" w:color="auto" w:fill="FFFFFF"/>
          <w:rtl/>
          <w:lang w:bidi="ar-SA"/>
        </w:rPr>
        <w:t xml:space="preserve"> </w:t>
      </w:r>
      <w:r w:rsidRPr="006E4128">
        <w:rPr>
          <w:rFonts w:cs="Times New Roman" w:hint="cs"/>
          <w:b/>
          <w:bCs/>
          <w:color w:val="002060"/>
          <w:sz w:val="28"/>
          <w:szCs w:val="28"/>
          <w:shd w:val="clear" w:color="auto" w:fill="FFFFFF"/>
          <w:rtl/>
          <w:lang w:bidi="ar-SA"/>
        </w:rPr>
        <w:t>حتى</w:t>
      </w:r>
      <w:r w:rsidRPr="006E4128">
        <w:rPr>
          <w:rFonts w:cs="Times New Roman"/>
          <w:b/>
          <w:bCs/>
          <w:color w:val="002060"/>
          <w:sz w:val="28"/>
          <w:szCs w:val="28"/>
          <w:shd w:val="clear" w:color="auto" w:fill="FFFFFF"/>
          <w:rtl/>
          <w:lang w:bidi="ar-SA"/>
        </w:rPr>
        <w:t xml:space="preserve"> 31.3.2025</w:t>
      </w:r>
    </w:p>
    <w:p w:rsidR="00943F48" w:rsidRPr="005241F3" w:rsidRDefault="009123D2" w:rsidP="00943F48">
      <w:pPr>
        <w:spacing w:after="0" w:line="360" w:lineRule="auto"/>
        <w:jc w:val="both"/>
        <w:rPr>
          <w:rtl/>
          <w:lang w:bidi="ar-SA"/>
        </w:rPr>
      </w:pPr>
      <w:r w:rsidRPr="005241F3">
        <w:rPr>
          <w:rFonts w:hint="cs"/>
          <w:rtl/>
          <w:lang w:bidi="ar-SA"/>
        </w:rPr>
        <w:t>بهدف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الاستمرار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في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مساعدة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الجمهور</w:t>
      </w:r>
      <w:r w:rsidRPr="005241F3">
        <w:rPr>
          <w:rtl/>
          <w:lang w:bidi="ar-SA"/>
        </w:rPr>
        <w:t xml:space="preserve"> </w:t>
      </w:r>
      <w:r w:rsidR="00AA4DEE">
        <w:rPr>
          <w:rFonts w:hint="cs"/>
          <w:rtl/>
          <w:lang w:bidi="ar-SA"/>
        </w:rPr>
        <w:t>في</w:t>
      </w:r>
      <w:r w:rsidRPr="005241F3">
        <w:rPr>
          <w:rtl/>
          <w:lang w:bidi="ar-SA"/>
        </w:rPr>
        <w:t xml:space="preserve"> </w:t>
      </w:r>
      <w:r w:rsidR="0062744C" w:rsidRPr="005241F3">
        <w:rPr>
          <w:rFonts w:hint="cs"/>
          <w:rtl/>
          <w:lang w:bidi="ar-SA"/>
        </w:rPr>
        <w:t>مسألة السيولة</w:t>
      </w:r>
      <w:r w:rsidRPr="005241F3">
        <w:rPr>
          <w:rFonts w:hint="cs"/>
          <w:rtl/>
          <w:lang w:bidi="ar-SA"/>
        </w:rPr>
        <w:t>،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إلى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جانب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الاستعداد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للعودة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إلى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روتين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الدفعات</w:t>
      </w:r>
      <w:r w:rsidRPr="005241F3">
        <w:rPr>
          <w:rtl/>
          <w:lang w:bidi="ar-SA"/>
        </w:rPr>
        <w:t xml:space="preserve"> </w:t>
      </w:r>
      <w:r w:rsidR="0062744C" w:rsidRPr="005241F3">
        <w:rPr>
          <w:rFonts w:hint="cs"/>
          <w:rtl/>
          <w:lang w:bidi="ar-SA"/>
        </w:rPr>
        <w:t>المنتظمة</w:t>
      </w:r>
      <w:r w:rsidRPr="005241F3">
        <w:rPr>
          <w:rFonts w:hint="cs"/>
          <w:rtl/>
          <w:lang w:bidi="ar-SA"/>
        </w:rPr>
        <w:t>،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تقرر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تمديد</w:t>
      </w:r>
      <w:r w:rsidRPr="005241F3">
        <w:rPr>
          <w:rtl/>
          <w:lang w:bidi="ar-SA"/>
        </w:rPr>
        <w:t xml:space="preserve"> </w:t>
      </w:r>
      <w:r w:rsidR="0062744C" w:rsidRPr="005241F3">
        <w:rPr>
          <w:rFonts w:hint="cs"/>
          <w:rtl/>
          <w:lang w:bidi="ar-SA"/>
        </w:rPr>
        <w:t>البرنامج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الذي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اعتمدته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البنوك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لمدة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ثلاثة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أشهر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إضافية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حتى</w:t>
      </w:r>
      <w:r w:rsidRPr="005241F3">
        <w:rPr>
          <w:rtl/>
          <w:lang w:bidi="ar-SA"/>
        </w:rPr>
        <w:t xml:space="preserve"> 31.3.</w:t>
      </w:r>
      <w:r w:rsidR="0062744C" w:rsidRPr="005241F3">
        <w:rPr>
          <w:rFonts w:hint="cs"/>
          <w:rtl/>
          <w:lang w:bidi="ar-SA"/>
        </w:rPr>
        <w:t>2025</w:t>
      </w:r>
      <w:r w:rsidRPr="005241F3">
        <w:rPr>
          <w:rFonts w:hint="cs"/>
          <w:rtl/>
          <w:lang w:bidi="ar-SA"/>
        </w:rPr>
        <w:t>،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وإجراء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تعديلات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على</w:t>
      </w:r>
      <w:r w:rsidRPr="005241F3">
        <w:rPr>
          <w:rtl/>
          <w:lang w:bidi="ar-SA"/>
        </w:rPr>
        <w:t xml:space="preserve"> </w:t>
      </w:r>
      <w:r w:rsidR="0062744C" w:rsidRPr="005241F3">
        <w:rPr>
          <w:rFonts w:hint="cs"/>
          <w:rtl/>
          <w:lang w:bidi="ar-SA"/>
        </w:rPr>
        <w:t>السكان المشمولين في المجموعة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الأولى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على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النحو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التالي</w:t>
      </w:r>
      <w:r w:rsidRPr="005241F3">
        <w:rPr>
          <w:rtl/>
          <w:lang w:bidi="ar-SA"/>
        </w:rPr>
        <w:t>:</w:t>
      </w:r>
    </w:p>
    <w:p w:rsidR="00C732CF" w:rsidRPr="005241F3" w:rsidRDefault="009123D2" w:rsidP="00C732CF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="Calibri"/>
          <w:b/>
          <w:bCs/>
          <w:rtl/>
        </w:rPr>
      </w:pPr>
      <w:r w:rsidRPr="005241F3">
        <w:rPr>
          <w:rFonts w:cs="Times New Roman" w:hint="cs"/>
          <w:b/>
          <w:bCs/>
          <w:rtl/>
          <w:lang w:bidi="ar-SA"/>
        </w:rPr>
        <w:t>إجراء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تعديلات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على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السكان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المستحقين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في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المجموعة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الأولى</w:t>
      </w:r>
      <w:r w:rsidRPr="005241F3">
        <w:rPr>
          <w:rFonts w:cs="Times New Roman"/>
          <w:b/>
          <w:bCs/>
          <w:rtl/>
          <w:lang w:bidi="ar-SA"/>
        </w:rPr>
        <w:t xml:space="preserve"> - </w:t>
      </w:r>
      <w:r w:rsidRPr="005241F3">
        <w:rPr>
          <w:rFonts w:cs="Times New Roman" w:hint="cs"/>
          <w:rtl/>
          <w:lang w:bidi="ar-SA"/>
        </w:rPr>
        <w:t>سيتم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منح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التسهيلات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المقدمة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في البرنامج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لسكان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الشمال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الذين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تم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إجلاؤهم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من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منازلهم؛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وحسابات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المختطفين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والمفقودين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والأقارب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من الدرجة الأولى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لضحايا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الحرب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أو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المختطفين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أو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المفقودين؛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جنود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الاحتياط</w:t>
      </w:r>
      <w:r>
        <w:rPr>
          <w:rStyle w:val="FootnoteReference"/>
          <w:rFonts w:cs="Calibri"/>
          <w:rtl/>
        </w:rPr>
        <w:footnoteReference w:id="6"/>
      </w:r>
      <w:r w:rsidRPr="005241F3">
        <w:rPr>
          <w:rFonts w:cs="Calibri" w:hint="cs"/>
          <w:rtl/>
          <w:lang w:bidi="ar-SA"/>
        </w:rPr>
        <w:t>؛</w:t>
      </w:r>
      <w:r w:rsidR="00AC27CE" w:rsidRPr="005241F3">
        <w:rPr>
          <w:rFonts w:cs="Calibri"/>
          <w:rtl/>
        </w:rPr>
        <w:t xml:space="preserve"> </w:t>
      </w:r>
      <w:r w:rsidRPr="005241F3">
        <w:rPr>
          <w:rFonts w:cs="Times New Roman" w:hint="cs"/>
          <w:rtl/>
          <w:lang w:bidi="ar-SA"/>
        </w:rPr>
        <w:t>جنود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الاحتياط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الذين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رقدوا في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المستشفى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لمدة</w:t>
      </w:r>
      <w:r w:rsidRPr="005241F3">
        <w:rPr>
          <w:rFonts w:cs="Times New Roman"/>
          <w:rtl/>
          <w:lang w:bidi="ar-SA"/>
        </w:rPr>
        <w:t xml:space="preserve"> 7 </w:t>
      </w:r>
      <w:r w:rsidRPr="005241F3">
        <w:rPr>
          <w:rFonts w:cs="Times New Roman" w:hint="cs"/>
          <w:rtl/>
          <w:lang w:bidi="ar-SA"/>
        </w:rPr>
        <w:t>أيام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على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الأقل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بسبب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إصابة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ناجمة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عن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الحرب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وضحايا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حفلات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نوفا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وبسايدك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وميدبورن</w:t>
      </w:r>
      <w:r w:rsidRPr="005241F3">
        <w:rPr>
          <w:rFonts w:cs="Times New Roman"/>
          <w:rtl/>
          <w:lang w:bidi="ar-SA"/>
        </w:rPr>
        <w:t xml:space="preserve">. </w:t>
      </w:r>
      <w:r w:rsidRPr="005241F3">
        <w:rPr>
          <w:rFonts w:cs="Times New Roman" w:hint="cs"/>
          <w:rtl/>
          <w:lang w:bidi="ar-SA"/>
        </w:rPr>
        <w:t>لن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يشمل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تمديد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المخطط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السكان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الذين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يعيشون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أو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يمتلكون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مصلحة تجارية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ضمن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نطاق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يصل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إلى</w:t>
      </w:r>
      <w:r w:rsidRPr="005241F3">
        <w:rPr>
          <w:rFonts w:cs="Times New Roman"/>
          <w:rtl/>
          <w:lang w:bidi="ar-SA"/>
        </w:rPr>
        <w:t xml:space="preserve"> 7 </w:t>
      </w:r>
      <w:r w:rsidRPr="005241F3">
        <w:rPr>
          <w:rFonts w:cs="Times New Roman" w:hint="cs"/>
          <w:rtl/>
          <w:lang w:bidi="ar-SA"/>
        </w:rPr>
        <w:t>كيلومترات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من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قطاع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غزة.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سيتم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منح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التسهيلات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لهؤلاء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السكان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وفقًا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لتقدير</w:t>
      </w:r>
      <w:r w:rsidRPr="005241F3">
        <w:rPr>
          <w:rFonts w:cs="Times New Roman"/>
          <w:rtl/>
          <w:lang w:bidi="ar-SA"/>
        </w:rPr>
        <w:t xml:space="preserve"> </w:t>
      </w:r>
      <w:r w:rsidRPr="005241F3">
        <w:rPr>
          <w:rFonts w:cs="Times New Roman" w:hint="cs"/>
          <w:rtl/>
          <w:lang w:bidi="ar-SA"/>
        </w:rPr>
        <w:t>البنك</w:t>
      </w:r>
      <w:r w:rsidRPr="005241F3">
        <w:rPr>
          <w:rFonts w:cs="Times New Roman"/>
          <w:rtl/>
          <w:lang w:bidi="ar-SA"/>
        </w:rPr>
        <w:t>.</w:t>
      </w:r>
    </w:p>
    <w:p w:rsidR="00943F48" w:rsidRPr="005241F3" w:rsidRDefault="009123D2" w:rsidP="00943F48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="Calibri"/>
          <w:b/>
          <w:bCs/>
          <w:rtl/>
        </w:rPr>
      </w:pPr>
      <w:r w:rsidRPr="005241F3">
        <w:rPr>
          <w:rFonts w:cs="Times New Roman" w:hint="cs"/>
          <w:b/>
          <w:bCs/>
          <w:rtl/>
          <w:lang w:bidi="ar-SA"/>
        </w:rPr>
        <w:t>بقية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شروط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البرنامج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بما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في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ذلك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فترة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تأجيل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القرض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والرهن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العقاري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والإعفاء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من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معظم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عمولات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الحساب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الجاري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المستخدمة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لإدارة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الحساب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الجاري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والإعفاء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من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الفوائد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على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الرصيد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السلبي في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الحساب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الجاري</w:t>
      </w:r>
      <w:r w:rsidRPr="005241F3">
        <w:rPr>
          <w:rFonts w:cs="Times New Roman"/>
          <w:b/>
          <w:bCs/>
          <w:rtl/>
          <w:lang w:bidi="ar-SA"/>
        </w:rPr>
        <w:t xml:space="preserve">. </w:t>
      </w:r>
      <w:r w:rsidRPr="005241F3">
        <w:rPr>
          <w:rFonts w:cs="Times New Roman" w:hint="cs"/>
          <w:b/>
          <w:bCs/>
          <w:rtl/>
          <w:lang w:bidi="ar-SA"/>
        </w:rPr>
        <w:t>تبقى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دون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تغيير</w:t>
      </w:r>
      <w:r w:rsidRPr="005241F3">
        <w:rPr>
          <w:rFonts w:cs="Times New Roman"/>
          <w:b/>
          <w:bCs/>
          <w:rtl/>
          <w:lang w:bidi="ar-SA"/>
        </w:rPr>
        <w:t>.</w:t>
      </w:r>
    </w:p>
    <w:p w:rsidR="00943F48" w:rsidRPr="005241F3" w:rsidRDefault="009123D2" w:rsidP="00943F48">
      <w:pPr>
        <w:pStyle w:val="ListParagraph"/>
        <w:numPr>
          <w:ilvl w:val="0"/>
          <w:numId w:val="13"/>
        </w:numPr>
        <w:spacing w:after="0" w:line="360" w:lineRule="auto"/>
        <w:contextualSpacing w:val="0"/>
        <w:jc w:val="both"/>
        <w:rPr>
          <w:rFonts w:cs="Calibri"/>
          <w:b/>
          <w:bCs/>
          <w:rtl/>
        </w:rPr>
      </w:pPr>
      <w:r w:rsidRPr="005241F3">
        <w:rPr>
          <w:rFonts w:cs="Times New Roman" w:hint="cs"/>
          <w:b/>
          <w:bCs/>
          <w:rtl/>
          <w:lang w:bidi="ar-SA"/>
        </w:rPr>
        <w:t>كما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لا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يوجد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أي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تغيير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فيما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يتعلق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="00C732CF" w:rsidRPr="005241F3">
        <w:rPr>
          <w:rFonts w:cs="Times New Roman" w:hint="cs"/>
          <w:b/>
          <w:bCs/>
          <w:rtl/>
          <w:lang w:bidi="ar-SA"/>
        </w:rPr>
        <w:t>بسريان البرنامج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على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="00C732CF" w:rsidRPr="005241F3">
        <w:rPr>
          <w:rFonts w:cs="Times New Roman" w:hint="cs"/>
          <w:b/>
          <w:bCs/>
          <w:rtl/>
          <w:lang w:bidi="ar-SA"/>
        </w:rPr>
        <w:t>الفئات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السكانية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في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="00C732CF" w:rsidRPr="005241F3">
        <w:rPr>
          <w:rFonts w:cs="Times New Roman" w:hint="cs"/>
          <w:b/>
          <w:bCs/>
          <w:rtl/>
          <w:lang w:bidi="ar-SA"/>
        </w:rPr>
        <w:t>المجموعة</w:t>
      </w:r>
      <w:r w:rsidRPr="005241F3">
        <w:rPr>
          <w:rFonts w:cs="Times New Roman"/>
          <w:b/>
          <w:bCs/>
          <w:rtl/>
          <w:lang w:bidi="ar-SA"/>
        </w:rPr>
        <w:t xml:space="preserve"> </w:t>
      </w:r>
      <w:r w:rsidRPr="005241F3">
        <w:rPr>
          <w:rFonts w:cs="Times New Roman" w:hint="cs"/>
          <w:b/>
          <w:bCs/>
          <w:rtl/>
          <w:lang w:bidi="ar-SA"/>
        </w:rPr>
        <w:t>الثانية</w:t>
      </w:r>
      <w:r w:rsidRPr="005241F3">
        <w:rPr>
          <w:rFonts w:cs="Times New Roman"/>
          <w:b/>
          <w:bCs/>
          <w:rtl/>
          <w:lang w:bidi="ar-SA"/>
        </w:rPr>
        <w:t>.</w:t>
      </w:r>
    </w:p>
    <w:p w:rsidR="00943F48" w:rsidRPr="005241F3" w:rsidRDefault="009123D2" w:rsidP="004D1778">
      <w:pPr>
        <w:spacing w:after="40" w:line="360" w:lineRule="auto"/>
        <w:ind w:left="360"/>
        <w:jc w:val="both"/>
        <w:rPr>
          <w:rtl/>
          <w:lang w:bidi="ar-SA"/>
        </w:rPr>
      </w:pPr>
      <w:r w:rsidRPr="005241F3">
        <w:rPr>
          <w:rFonts w:hint="cs"/>
          <w:rtl/>
          <w:lang w:bidi="ar-SA"/>
        </w:rPr>
        <w:t>سيدخل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تمديد</w:t>
      </w:r>
      <w:r w:rsidRPr="005241F3">
        <w:rPr>
          <w:rtl/>
          <w:lang w:bidi="ar-SA"/>
        </w:rPr>
        <w:t xml:space="preserve"> </w:t>
      </w:r>
      <w:r w:rsidR="00C732CF" w:rsidRPr="005241F3">
        <w:rPr>
          <w:rFonts w:hint="cs"/>
          <w:rtl/>
          <w:lang w:bidi="ar-SA"/>
        </w:rPr>
        <w:t>البرنامج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لمدة</w:t>
      </w:r>
      <w:r w:rsidRPr="005241F3">
        <w:rPr>
          <w:rtl/>
          <w:lang w:bidi="ar-SA"/>
        </w:rPr>
        <w:t xml:space="preserve"> 3 </w:t>
      </w:r>
      <w:r w:rsidRPr="005241F3">
        <w:rPr>
          <w:rFonts w:hint="cs"/>
          <w:rtl/>
          <w:lang w:bidi="ar-SA"/>
        </w:rPr>
        <w:t>أشهر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إضافية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حيز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التنفيذ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في</w:t>
      </w:r>
      <w:r w:rsidRPr="005241F3">
        <w:rPr>
          <w:rtl/>
          <w:lang w:bidi="ar-SA"/>
        </w:rPr>
        <w:t xml:space="preserve"> 1.1.</w:t>
      </w:r>
      <w:r w:rsidR="00C732CF" w:rsidRPr="005241F3">
        <w:rPr>
          <w:rFonts w:hint="cs"/>
          <w:rtl/>
          <w:lang w:bidi="ar-SA"/>
        </w:rPr>
        <w:t>2025</w:t>
      </w:r>
      <w:r w:rsidRPr="005241F3">
        <w:rPr>
          <w:rtl/>
          <w:lang w:bidi="ar-SA"/>
        </w:rPr>
        <w:t xml:space="preserve"> </w:t>
      </w:r>
      <w:r w:rsidR="00C732CF" w:rsidRPr="005241F3">
        <w:rPr>
          <w:rFonts w:hint="cs"/>
          <w:rtl/>
          <w:lang w:bidi="ar-SA"/>
        </w:rPr>
        <w:t>بحيث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يمكن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تقديم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طلب</w:t>
      </w:r>
      <w:r w:rsidRPr="005241F3">
        <w:rPr>
          <w:rtl/>
          <w:lang w:bidi="ar-SA"/>
        </w:rPr>
        <w:t xml:space="preserve"> </w:t>
      </w:r>
      <w:r w:rsidR="00C732CF" w:rsidRPr="005241F3">
        <w:rPr>
          <w:rFonts w:hint="cs"/>
          <w:rtl/>
          <w:lang w:bidi="ar-SA"/>
        </w:rPr>
        <w:t>للانضمام</w:t>
      </w:r>
      <w:r w:rsidRPr="005241F3">
        <w:rPr>
          <w:rtl/>
          <w:lang w:bidi="ar-SA"/>
        </w:rPr>
        <w:t xml:space="preserve"> </w:t>
      </w:r>
      <w:r w:rsidR="00C732CF" w:rsidRPr="005241F3">
        <w:rPr>
          <w:rFonts w:hint="cs"/>
          <w:rtl/>
          <w:lang w:bidi="ar-SA"/>
        </w:rPr>
        <w:t>إلى البرنامج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المحدث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بين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التواريخ</w:t>
      </w:r>
      <w:r w:rsidRPr="005241F3">
        <w:rPr>
          <w:rtl/>
          <w:lang w:bidi="ar-SA"/>
        </w:rPr>
        <w:t xml:space="preserve"> 10.12.</w:t>
      </w:r>
      <w:r w:rsidR="00C732CF" w:rsidRPr="005241F3">
        <w:rPr>
          <w:rFonts w:hint="cs"/>
          <w:rtl/>
          <w:lang w:bidi="ar-SA"/>
        </w:rPr>
        <w:t>2024</w:t>
      </w:r>
      <w:r w:rsidRPr="005241F3">
        <w:rPr>
          <w:rtl/>
          <w:lang w:bidi="ar-SA"/>
        </w:rPr>
        <w:t>-10.2.</w:t>
      </w:r>
      <w:r w:rsidR="00C732CF" w:rsidRPr="005241F3">
        <w:rPr>
          <w:rFonts w:hint="cs"/>
          <w:rtl/>
          <w:lang w:bidi="ar-SA"/>
        </w:rPr>
        <w:t>2025</w:t>
      </w:r>
      <w:r w:rsidRPr="005241F3">
        <w:rPr>
          <w:rtl/>
          <w:lang w:bidi="ar-SA"/>
        </w:rPr>
        <w:t>.</w:t>
      </w:r>
    </w:p>
    <w:p w:rsidR="00733A21" w:rsidRPr="005241F3" w:rsidRDefault="00733A21" w:rsidP="00F11EDB">
      <w:pPr>
        <w:pStyle w:val="ListParagraph"/>
        <w:spacing w:after="0" w:line="360" w:lineRule="auto"/>
        <w:contextualSpacing w:val="0"/>
        <w:jc w:val="both"/>
        <w:rPr>
          <w:rFonts w:cs="Calibri"/>
        </w:rPr>
      </w:pPr>
    </w:p>
    <w:p w:rsidR="00943F48" w:rsidRPr="005241F3" w:rsidRDefault="009123D2" w:rsidP="00943F48">
      <w:pPr>
        <w:spacing w:after="40" w:line="360" w:lineRule="auto"/>
        <w:jc w:val="both"/>
        <w:rPr>
          <w:b/>
          <w:bCs/>
          <w:rtl/>
        </w:rPr>
      </w:pPr>
      <w:r w:rsidRPr="005241F3">
        <w:rPr>
          <w:rFonts w:hint="cs"/>
          <w:b/>
          <w:bCs/>
          <w:rtl/>
          <w:lang w:bidi="ar-SA"/>
        </w:rPr>
        <w:t>تؤكد هيئة</w:t>
      </w:r>
      <w:r w:rsidRPr="005241F3">
        <w:rPr>
          <w:b/>
          <w:bCs/>
          <w:rtl/>
          <w:lang w:bidi="ar-SA"/>
        </w:rPr>
        <w:t xml:space="preserve"> </w:t>
      </w:r>
      <w:r w:rsidRPr="005241F3">
        <w:rPr>
          <w:rFonts w:hint="cs"/>
          <w:b/>
          <w:bCs/>
          <w:rtl/>
          <w:lang w:bidi="ar-SA"/>
        </w:rPr>
        <w:t>الرقابة</w:t>
      </w:r>
      <w:r w:rsidRPr="005241F3">
        <w:rPr>
          <w:b/>
          <w:bCs/>
          <w:rtl/>
          <w:lang w:bidi="ar-SA"/>
        </w:rPr>
        <w:t xml:space="preserve"> </w:t>
      </w:r>
      <w:r w:rsidRPr="005241F3">
        <w:rPr>
          <w:rFonts w:hint="cs"/>
          <w:b/>
          <w:bCs/>
          <w:rtl/>
          <w:lang w:bidi="ar-SA"/>
        </w:rPr>
        <w:t>على</w:t>
      </w:r>
      <w:r w:rsidRPr="005241F3">
        <w:rPr>
          <w:b/>
          <w:bCs/>
          <w:rtl/>
          <w:lang w:bidi="ar-SA"/>
        </w:rPr>
        <w:t xml:space="preserve"> </w:t>
      </w:r>
      <w:r w:rsidRPr="005241F3">
        <w:rPr>
          <w:rFonts w:hint="cs"/>
          <w:b/>
          <w:bCs/>
          <w:rtl/>
          <w:lang w:bidi="ar-SA"/>
        </w:rPr>
        <w:t>البنوك</w:t>
      </w:r>
      <w:r w:rsidRPr="005241F3">
        <w:rPr>
          <w:b/>
          <w:bCs/>
          <w:rtl/>
          <w:lang w:bidi="ar-SA"/>
        </w:rPr>
        <w:t xml:space="preserve"> </w:t>
      </w:r>
      <w:r w:rsidRPr="005241F3">
        <w:rPr>
          <w:rFonts w:hint="cs"/>
          <w:b/>
          <w:bCs/>
          <w:rtl/>
          <w:lang w:bidi="ar-SA"/>
        </w:rPr>
        <w:t>مرة أخرى على</w:t>
      </w:r>
      <w:r w:rsidRPr="005241F3">
        <w:rPr>
          <w:b/>
          <w:bCs/>
          <w:rtl/>
          <w:lang w:bidi="ar-SA"/>
        </w:rPr>
        <w:t xml:space="preserve"> </w:t>
      </w:r>
      <w:r w:rsidRPr="005241F3">
        <w:rPr>
          <w:rFonts w:hint="cs"/>
          <w:b/>
          <w:bCs/>
          <w:rtl/>
          <w:lang w:bidi="ar-SA"/>
        </w:rPr>
        <w:t>أنه</w:t>
      </w:r>
      <w:r w:rsidRPr="005241F3">
        <w:rPr>
          <w:b/>
          <w:bCs/>
          <w:rtl/>
          <w:lang w:bidi="ar-SA"/>
        </w:rPr>
        <w:t xml:space="preserve"> </w:t>
      </w:r>
      <w:r w:rsidRPr="005241F3">
        <w:rPr>
          <w:rFonts w:hint="cs"/>
          <w:b/>
          <w:bCs/>
          <w:rtl/>
          <w:lang w:bidi="ar-SA"/>
        </w:rPr>
        <w:t>قبل</w:t>
      </w:r>
      <w:r w:rsidRPr="005241F3">
        <w:rPr>
          <w:b/>
          <w:bCs/>
          <w:rtl/>
          <w:lang w:bidi="ar-SA"/>
        </w:rPr>
        <w:t xml:space="preserve"> </w:t>
      </w:r>
      <w:r w:rsidRPr="005241F3">
        <w:rPr>
          <w:rFonts w:hint="cs"/>
          <w:b/>
          <w:bCs/>
          <w:rtl/>
          <w:lang w:bidi="ar-SA"/>
        </w:rPr>
        <w:t>اتخاذ</w:t>
      </w:r>
      <w:r w:rsidRPr="005241F3">
        <w:rPr>
          <w:b/>
          <w:bCs/>
          <w:rtl/>
          <w:lang w:bidi="ar-SA"/>
        </w:rPr>
        <w:t xml:space="preserve"> </w:t>
      </w:r>
      <w:r w:rsidRPr="005241F3">
        <w:rPr>
          <w:rFonts w:hint="cs"/>
          <w:b/>
          <w:bCs/>
          <w:rtl/>
          <w:lang w:bidi="ar-SA"/>
        </w:rPr>
        <w:t>قرار</w:t>
      </w:r>
      <w:r w:rsidRPr="005241F3">
        <w:rPr>
          <w:b/>
          <w:bCs/>
          <w:rtl/>
          <w:lang w:bidi="ar-SA"/>
        </w:rPr>
        <w:t xml:space="preserve"> </w:t>
      </w:r>
      <w:r w:rsidRPr="005241F3">
        <w:rPr>
          <w:rFonts w:hint="cs"/>
          <w:b/>
          <w:bCs/>
          <w:rtl/>
          <w:lang w:bidi="ar-SA"/>
        </w:rPr>
        <w:t>بشأن</w:t>
      </w:r>
      <w:r w:rsidRPr="005241F3">
        <w:rPr>
          <w:b/>
          <w:bCs/>
          <w:rtl/>
          <w:lang w:bidi="ar-SA"/>
        </w:rPr>
        <w:t xml:space="preserve"> </w:t>
      </w:r>
      <w:r w:rsidRPr="005241F3">
        <w:rPr>
          <w:rFonts w:hint="cs"/>
          <w:b/>
          <w:bCs/>
          <w:rtl/>
          <w:lang w:bidi="ar-SA"/>
        </w:rPr>
        <w:t>تأجيل</w:t>
      </w:r>
      <w:r w:rsidRPr="005241F3">
        <w:rPr>
          <w:b/>
          <w:bCs/>
          <w:rtl/>
          <w:lang w:bidi="ar-SA"/>
        </w:rPr>
        <w:t xml:space="preserve"> </w:t>
      </w:r>
      <w:r w:rsidRPr="005241F3">
        <w:rPr>
          <w:rFonts w:hint="cs"/>
          <w:b/>
          <w:bCs/>
          <w:rtl/>
          <w:lang w:bidi="ar-SA"/>
        </w:rPr>
        <w:t>الدفعات لفترة إضافية</w:t>
      </w:r>
      <w:r w:rsidRPr="005241F3">
        <w:rPr>
          <w:b/>
          <w:bCs/>
          <w:rtl/>
          <w:lang w:bidi="ar-SA"/>
        </w:rPr>
        <w:t xml:space="preserve"> </w:t>
      </w:r>
      <w:r w:rsidRPr="005241F3">
        <w:rPr>
          <w:rFonts w:hint="cs"/>
          <w:b/>
          <w:bCs/>
          <w:rtl/>
          <w:lang w:bidi="ar-SA"/>
        </w:rPr>
        <w:t>وفق</w:t>
      </w:r>
      <w:r w:rsidR="00AA4DEE">
        <w:rPr>
          <w:rFonts w:hint="cs"/>
          <w:b/>
          <w:bCs/>
          <w:rtl/>
          <w:lang w:bidi="ar-SA"/>
        </w:rPr>
        <w:t>اً</w:t>
      </w:r>
      <w:r w:rsidRPr="005241F3">
        <w:rPr>
          <w:b/>
          <w:bCs/>
          <w:rtl/>
          <w:lang w:bidi="ar-SA"/>
        </w:rPr>
        <w:t xml:space="preserve"> </w:t>
      </w:r>
      <w:r w:rsidRPr="005241F3">
        <w:rPr>
          <w:rFonts w:hint="cs"/>
          <w:b/>
          <w:bCs/>
          <w:rtl/>
          <w:lang w:bidi="ar-SA"/>
        </w:rPr>
        <w:t>لشروط</w:t>
      </w:r>
      <w:r w:rsidRPr="005241F3">
        <w:rPr>
          <w:b/>
          <w:bCs/>
          <w:rtl/>
          <w:lang w:bidi="ar-SA"/>
        </w:rPr>
        <w:t xml:space="preserve"> </w:t>
      </w:r>
      <w:r w:rsidRPr="005241F3">
        <w:rPr>
          <w:rFonts w:hint="cs"/>
          <w:b/>
          <w:bCs/>
          <w:rtl/>
          <w:lang w:bidi="ar-SA"/>
        </w:rPr>
        <w:t>البرنامج</w:t>
      </w:r>
      <w:r w:rsidRPr="005241F3">
        <w:rPr>
          <w:b/>
          <w:bCs/>
          <w:rtl/>
          <w:lang w:bidi="ar-SA"/>
        </w:rPr>
        <w:t xml:space="preserve"> </w:t>
      </w:r>
      <w:r w:rsidRPr="005241F3">
        <w:rPr>
          <w:rFonts w:hint="cs"/>
          <w:b/>
          <w:bCs/>
          <w:rtl/>
          <w:lang w:bidi="ar-SA"/>
        </w:rPr>
        <w:t>المحدث،</w:t>
      </w:r>
      <w:r w:rsidRPr="005241F3">
        <w:rPr>
          <w:b/>
          <w:bCs/>
          <w:rtl/>
          <w:lang w:bidi="ar-SA"/>
        </w:rPr>
        <w:t xml:space="preserve"> </w:t>
      </w:r>
      <w:r w:rsidRPr="005241F3">
        <w:rPr>
          <w:rFonts w:hint="cs"/>
          <w:b/>
          <w:bCs/>
          <w:rtl/>
          <w:lang w:bidi="ar-SA"/>
        </w:rPr>
        <w:t>وخاصة</w:t>
      </w:r>
      <w:r w:rsidRPr="005241F3">
        <w:rPr>
          <w:b/>
          <w:bCs/>
          <w:rtl/>
          <w:lang w:bidi="ar-SA"/>
        </w:rPr>
        <w:t xml:space="preserve"> </w:t>
      </w:r>
      <w:r w:rsidRPr="005241F3">
        <w:rPr>
          <w:rFonts w:hint="cs"/>
          <w:b/>
          <w:bCs/>
          <w:rtl/>
          <w:lang w:bidi="ar-SA"/>
        </w:rPr>
        <w:t>بالنسبة</w:t>
      </w:r>
      <w:r w:rsidRPr="005241F3">
        <w:rPr>
          <w:b/>
          <w:bCs/>
          <w:rtl/>
          <w:lang w:bidi="ar-SA"/>
        </w:rPr>
        <w:t xml:space="preserve"> </w:t>
      </w:r>
      <w:r w:rsidRPr="005241F3">
        <w:rPr>
          <w:rFonts w:hint="cs"/>
          <w:b/>
          <w:bCs/>
          <w:rtl/>
          <w:lang w:bidi="ar-SA"/>
        </w:rPr>
        <w:t>للزبائن</w:t>
      </w:r>
      <w:r w:rsidRPr="005241F3">
        <w:rPr>
          <w:b/>
          <w:bCs/>
          <w:rtl/>
          <w:lang w:bidi="ar-SA"/>
        </w:rPr>
        <w:t xml:space="preserve"> </w:t>
      </w:r>
      <w:r w:rsidRPr="005241F3">
        <w:rPr>
          <w:rFonts w:hint="cs"/>
          <w:b/>
          <w:bCs/>
          <w:rtl/>
          <w:lang w:bidi="ar-SA"/>
        </w:rPr>
        <w:t>الذين</w:t>
      </w:r>
      <w:r w:rsidRPr="005241F3">
        <w:rPr>
          <w:b/>
          <w:bCs/>
          <w:rtl/>
          <w:lang w:bidi="ar-SA"/>
        </w:rPr>
        <w:t xml:space="preserve"> </w:t>
      </w:r>
      <w:r w:rsidRPr="005241F3">
        <w:rPr>
          <w:rFonts w:hint="cs"/>
          <w:b/>
          <w:bCs/>
          <w:rtl/>
          <w:lang w:bidi="ar-SA"/>
        </w:rPr>
        <w:t>قاموا</w:t>
      </w:r>
      <w:r w:rsidRPr="005241F3">
        <w:rPr>
          <w:b/>
          <w:bCs/>
          <w:rtl/>
          <w:lang w:bidi="ar-SA"/>
        </w:rPr>
        <w:t xml:space="preserve"> </w:t>
      </w:r>
      <w:r w:rsidRPr="005241F3">
        <w:rPr>
          <w:rFonts w:hint="cs"/>
          <w:b/>
          <w:bCs/>
          <w:rtl/>
          <w:lang w:bidi="ar-SA"/>
        </w:rPr>
        <w:t>بالفعل</w:t>
      </w:r>
      <w:r w:rsidRPr="005241F3">
        <w:rPr>
          <w:b/>
          <w:bCs/>
          <w:rtl/>
          <w:lang w:bidi="ar-SA"/>
        </w:rPr>
        <w:t xml:space="preserve"> </w:t>
      </w:r>
      <w:r w:rsidRPr="005241F3">
        <w:rPr>
          <w:rFonts w:hint="cs"/>
          <w:b/>
          <w:bCs/>
          <w:rtl/>
          <w:lang w:bidi="ar-SA"/>
        </w:rPr>
        <w:t>بتأجيل</w:t>
      </w:r>
      <w:r w:rsidRPr="005241F3">
        <w:rPr>
          <w:b/>
          <w:bCs/>
          <w:rtl/>
          <w:lang w:bidi="ar-SA"/>
        </w:rPr>
        <w:t xml:space="preserve"> </w:t>
      </w:r>
      <w:r w:rsidRPr="005241F3">
        <w:rPr>
          <w:rFonts w:hint="cs"/>
          <w:b/>
          <w:bCs/>
          <w:rtl/>
          <w:lang w:bidi="ar-SA"/>
        </w:rPr>
        <w:t>المدفوعات</w:t>
      </w:r>
      <w:r w:rsidRPr="005241F3">
        <w:rPr>
          <w:b/>
          <w:bCs/>
          <w:rtl/>
          <w:lang w:bidi="ar-SA"/>
        </w:rPr>
        <w:t xml:space="preserve"> </w:t>
      </w:r>
      <w:r w:rsidRPr="005241F3">
        <w:rPr>
          <w:rFonts w:hint="cs"/>
          <w:b/>
          <w:bCs/>
          <w:rtl/>
          <w:lang w:bidi="ar-SA"/>
        </w:rPr>
        <w:t>لفترة</w:t>
      </w:r>
      <w:r w:rsidRPr="005241F3">
        <w:rPr>
          <w:b/>
          <w:bCs/>
          <w:rtl/>
          <w:lang w:bidi="ar-SA"/>
        </w:rPr>
        <w:t xml:space="preserve"> </w:t>
      </w:r>
      <w:r w:rsidRPr="005241F3">
        <w:rPr>
          <w:rFonts w:hint="cs"/>
          <w:b/>
          <w:bCs/>
          <w:rtl/>
          <w:lang w:bidi="ar-SA"/>
        </w:rPr>
        <w:t>طويلة،</w:t>
      </w:r>
      <w:r w:rsidRPr="005241F3">
        <w:rPr>
          <w:b/>
          <w:bCs/>
          <w:rtl/>
          <w:lang w:bidi="ar-SA"/>
        </w:rPr>
        <w:t xml:space="preserve"> </w:t>
      </w:r>
      <w:r w:rsidRPr="005241F3">
        <w:rPr>
          <w:rFonts w:hint="cs"/>
          <w:b/>
          <w:bCs/>
          <w:rtl/>
          <w:lang w:bidi="ar-SA"/>
        </w:rPr>
        <w:t>هناك</w:t>
      </w:r>
      <w:r w:rsidRPr="005241F3">
        <w:rPr>
          <w:b/>
          <w:bCs/>
          <w:rtl/>
          <w:lang w:bidi="ar-SA"/>
        </w:rPr>
        <w:t xml:space="preserve"> </w:t>
      </w:r>
      <w:r w:rsidRPr="005241F3">
        <w:rPr>
          <w:rFonts w:hint="cs"/>
          <w:b/>
          <w:bCs/>
          <w:rtl/>
          <w:lang w:bidi="ar-SA"/>
        </w:rPr>
        <w:t>حاجة</w:t>
      </w:r>
      <w:r w:rsidRPr="005241F3">
        <w:rPr>
          <w:b/>
          <w:bCs/>
          <w:rtl/>
          <w:lang w:bidi="ar-SA"/>
        </w:rPr>
        <w:t xml:space="preserve"> </w:t>
      </w:r>
      <w:r w:rsidRPr="005241F3">
        <w:rPr>
          <w:rFonts w:hint="cs"/>
          <w:b/>
          <w:bCs/>
          <w:rtl/>
          <w:lang w:bidi="ar-SA"/>
        </w:rPr>
        <w:t>إلى</w:t>
      </w:r>
      <w:r w:rsidRPr="005241F3">
        <w:rPr>
          <w:b/>
          <w:bCs/>
          <w:rtl/>
          <w:lang w:bidi="ar-SA"/>
        </w:rPr>
        <w:t xml:space="preserve"> </w:t>
      </w:r>
      <w:r w:rsidRPr="005241F3">
        <w:rPr>
          <w:rFonts w:hint="cs"/>
          <w:b/>
          <w:bCs/>
          <w:rtl/>
          <w:lang w:bidi="ar-SA"/>
        </w:rPr>
        <w:t>فحص الحاجة إلى تأجيل إضافي</w:t>
      </w:r>
      <w:r w:rsidRPr="005241F3">
        <w:rPr>
          <w:b/>
          <w:bCs/>
          <w:rtl/>
          <w:lang w:bidi="ar-SA"/>
        </w:rPr>
        <w:t xml:space="preserve"> </w:t>
      </w:r>
      <w:r w:rsidRPr="005241F3">
        <w:rPr>
          <w:rFonts w:hint="cs"/>
          <w:b/>
          <w:bCs/>
          <w:rtl/>
          <w:lang w:bidi="ar-SA"/>
        </w:rPr>
        <w:t>آخر</w:t>
      </w:r>
      <w:r w:rsidRPr="005241F3">
        <w:rPr>
          <w:b/>
          <w:bCs/>
          <w:rtl/>
          <w:lang w:bidi="ar-SA"/>
        </w:rPr>
        <w:t xml:space="preserve"> </w:t>
      </w:r>
      <w:r w:rsidRPr="005241F3">
        <w:rPr>
          <w:rFonts w:hint="cs"/>
          <w:b/>
          <w:bCs/>
          <w:rtl/>
          <w:lang w:bidi="ar-SA"/>
        </w:rPr>
        <w:t>بعناية</w:t>
      </w:r>
      <w:r w:rsidRPr="005241F3">
        <w:rPr>
          <w:b/>
          <w:bCs/>
          <w:rtl/>
          <w:lang w:bidi="ar-SA"/>
        </w:rPr>
        <w:t xml:space="preserve"> </w:t>
      </w:r>
      <w:r w:rsidRPr="005241F3">
        <w:rPr>
          <w:rFonts w:hint="cs"/>
          <w:b/>
          <w:bCs/>
          <w:rtl/>
          <w:lang w:bidi="ar-SA"/>
        </w:rPr>
        <w:t>ويجب</w:t>
      </w:r>
      <w:r w:rsidRPr="005241F3">
        <w:rPr>
          <w:b/>
          <w:bCs/>
          <w:rtl/>
          <w:lang w:bidi="ar-SA"/>
        </w:rPr>
        <w:t xml:space="preserve"> </w:t>
      </w:r>
      <w:r w:rsidRPr="005241F3">
        <w:rPr>
          <w:rFonts w:hint="cs"/>
          <w:b/>
          <w:bCs/>
          <w:rtl/>
          <w:lang w:bidi="ar-SA"/>
        </w:rPr>
        <w:t>دراسة</w:t>
      </w:r>
      <w:r w:rsidRPr="005241F3">
        <w:rPr>
          <w:b/>
          <w:bCs/>
          <w:rtl/>
          <w:lang w:bidi="ar-SA"/>
        </w:rPr>
        <w:t xml:space="preserve"> </w:t>
      </w:r>
      <w:r w:rsidRPr="005241F3">
        <w:rPr>
          <w:rFonts w:hint="cs"/>
          <w:b/>
          <w:bCs/>
          <w:rtl/>
          <w:lang w:bidi="ar-SA"/>
        </w:rPr>
        <w:t>جميع عواقب التأجيل،</w:t>
      </w:r>
      <w:r w:rsidRPr="005241F3">
        <w:rPr>
          <w:b/>
          <w:bCs/>
          <w:rtl/>
          <w:lang w:bidi="ar-SA"/>
        </w:rPr>
        <w:t xml:space="preserve"> </w:t>
      </w:r>
      <w:r w:rsidRPr="005241F3">
        <w:rPr>
          <w:rFonts w:hint="cs"/>
          <w:b/>
          <w:bCs/>
          <w:rtl/>
          <w:lang w:bidi="ar-SA"/>
        </w:rPr>
        <w:t>بما</w:t>
      </w:r>
      <w:r w:rsidRPr="005241F3">
        <w:rPr>
          <w:b/>
          <w:bCs/>
          <w:rtl/>
          <w:lang w:bidi="ar-SA"/>
        </w:rPr>
        <w:t xml:space="preserve"> </w:t>
      </w:r>
      <w:r w:rsidRPr="005241F3">
        <w:rPr>
          <w:rFonts w:hint="cs"/>
          <w:b/>
          <w:bCs/>
          <w:rtl/>
          <w:lang w:bidi="ar-SA"/>
        </w:rPr>
        <w:t>في</w:t>
      </w:r>
      <w:r w:rsidRPr="005241F3">
        <w:rPr>
          <w:b/>
          <w:bCs/>
          <w:rtl/>
          <w:lang w:bidi="ar-SA"/>
        </w:rPr>
        <w:t xml:space="preserve"> </w:t>
      </w:r>
      <w:r w:rsidRPr="005241F3">
        <w:rPr>
          <w:rFonts w:hint="cs"/>
          <w:b/>
          <w:bCs/>
          <w:rtl/>
          <w:lang w:bidi="ar-SA"/>
        </w:rPr>
        <w:t>ذلك</w:t>
      </w:r>
      <w:r w:rsidRPr="005241F3">
        <w:rPr>
          <w:b/>
          <w:bCs/>
          <w:rtl/>
          <w:lang w:bidi="ar-SA"/>
        </w:rPr>
        <w:t xml:space="preserve"> </w:t>
      </w:r>
      <w:r w:rsidRPr="005241F3">
        <w:rPr>
          <w:rFonts w:hint="cs"/>
          <w:b/>
          <w:bCs/>
          <w:rtl/>
          <w:lang w:bidi="ar-SA"/>
        </w:rPr>
        <w:t>تكلفته</w:t>
      </w:r>
      <w:r w:rsidRPr="005241F3">
        <w:rPr>
          <w:b/>
          <w:bCs/>
          <w:rtl/>
          <w:lang w:bidi="ar-SA"/>
        </w:rPr>
        <w:t xml:space="preserve"> </w:t>
      </w:r>
      <w:r w:rsidRPr="005241F3">
        <w:rPr>
          <w:rFonts w:hint="cs"/>
          <w:b/>
          <w:bCs/>
          <w:rtl/>
          <w:lang w:bidi="ar-SA"/>
        </w:rPr>
        <w:t>الاقتصادية</w:t>
      </w:r>
      <w:r w:rsidRPr="005241F3">
        <w:rPr>
          <w:b/>
          <w:bCs/>
          <w:rtl/>
          <w:lang w:bidi="ar-SA"/>
        </w:rPr>
        <w:t>.</w:t>
      </w:r>
    </w:p>
    <w:p w:rsidR="00943F48" w:rsidRPr="005241F3" w:rsidRDefault="009123D2" w:rsidP="00943F48">
      <w:pPr>
        <w:spacing w:after="40" w:line="360" w:lineRule="auto"/>
        <w:jc w:val="both"/>
        <w:rPr>
          <w:rtl/>
          <w:lang w:bidi="ar-SA"/>
        </w:rPr>
      </w:pPr>
      <w:r w:rsidRPr="005241F3">
        <w:rPr>
          <w:rFonts w:hint="cs"/>
          <w:rtl/>
          <w:lang w:bidi="ar-SA"/>
        </w:rPr>
        <w:t>يتضمن البرنامج الموضوع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الحد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الأدنى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من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الشروط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ويمكن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لكل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بنك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توسيعها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لصالح</w:t>
      </w:r>
      <w:r w:rsidRPr="005241F3">
        <w:rPr>
          <w:rtl/>
          <w:lang w:bidi="ar-SA"/>
        </w:rPr>
        <w:t xml:space="preserve"> </w:t>
      </w:r>
      <w:r w:rsidRPr="005241F3">
        <w:rPr>
          <w:rFonts w:hint="cs"/>
          <w:rtl/>
          <w:lang w:bidi="ar-SA"/>
        </w:rPr>
        <w:t>زبائنه</w:t>
      </w:r>
      <w:r w:rsidRPr="005241F3">
        <w:rPr>
          <w:rtl/>
          <w:lang w:bidi="ar-SA"/>
        </w:rPr>
        <w:t>.</w:t>
      </w:r>
    </w:p>
    <w:p w:rsidR="005A71B1" w:rsidRPr="009005BA" w:rsidRDefault="005A71B1" w:rsidP="003715E4">
      <w:pPr>
        <w:tabs>
          <w:tab w:val="left" w:pos="2315"/>
        </w:tabs>
        <w:spacing w:after="0" w:line="360" w:lineRule="auto"/>
        <w:jc w:val="center"/>
        <w:rPr>
          <w:rFonts w:cs="Calibri"/>
          <w:b/>
          <w:bCs/>
          <w:color w:val="000000"/>
          <w:sz w:val="24"/>
          <w:szCs w:val="24"/>
          <w:shd w:val="clear" w:color="auto" w:fill="FFFFFF"/>
          <w:rtl/>
        </w:rPr>
      </w:pPr>
    </w:p>
    <w:p w:rsidR="00943F48" w:rsidRPr="006E4128" w:rsidRDefault="009123D2" w:rsidP="00943F48">
      <w:pPr>
        <w:rPr>
          <w:rFonts w:cs="Times New Roman"/>
          <w:b/>
          <w:bCs/>
          <w:color w:val="002060"/>
          <w:sz w:val="28"/>
          <w:szCs w:val="28"/>
          <w:shd w:val="clear" w:color="auto" w:fill="FFFFFF"/>
          <w:rtl/>
        </w:rPr>
      </w:pPr>
      <w:r w:rsidRPr="006E4128">
        <w:rPr>
          <w:rFonts w:cs="Times New Roman" w:hint="cs"/>
          <w:b/>
          <w:bCs/>
          <w:color w:val="002060"/>
          <w:sz w:val="28"/>
          <w:szCs w:val="28"/>
          <w:shd w:val="clear" w:color="auto" w:fill="FFFFFF"/>
          <w:rtl/>
          <w:lang w:bidi="ar-SA"/>
        </w:rPr>
        <w:t>المعطيات</w:t>
      </w:r>
      <w:r w:rsidRPr="006E4128">
        <w:rPr>
          <w:rFonts w:cs="Times New Roman"/>
          <w:b/>
          <w:bCs/>
          <w:color w:val="002060"/>
          <w:sz w:val="28"/>
          <w:szCs w:val="28"/>
          <w:shd w:val="clear" w:color="auto" w:fill="FFFFFF"/>
          <w:rtl/>
          <w:lang w:bidi="ar-SA"/>
        </w:rPr>
        <w:t xml:space="preserve"> </w:t>
      </w:r>
      <w:r w:rsidRPr="006E4128">
        <w:rPr>
          <w:rFonts w:cs="Times New Roman" w:hint="cs"/>
          <w:b/>
          <w:bCs/>
          <w:color w:val="002060"/>
          <w:sz w:val="28"/>
          <w:szCs w:val="28"/>
          <w:shd w:val="clear" w:color="auto" w:fill="FFFFFF"/>
          <w:rtl/>
          <w:lang w:bidi="ar-SA"/>
        </w:rPr>
        <w:t>الأساسية</w:t>
      </w:r>
      <w:r w:rsidRPr="006E4128">
        <w:rPr>
          <w:rFonts w:cs="Times New Roman"/>
          <w:b/>
          <w:bCs/>
          <w:color w:val="002060"/>
          <w:sz w:val="28"/>
          <w:szCs w:val="28"/>
          <w:shd w:val="clear" w:color="auto" w:fill="FFFFFF"/>
          <w:rtl/>
          <w:lang w:bidi="ar-SA"/>
        </w:rPr>
        <w:t xml:space="preserve"> </w:t>
      </w:r>
      <w:r w:rsidRPr="006E4128">
        <w:rPr>
          <w:rFonts w:cs="Times New Roman" w:hint="cs"/>
          <w:b/>
          <w:bCs/>
          <w:color w:val="002060"/>
          <w:sz w:val="28"/>
          <w:szCs w:val="28"/>
          <w:shd w:val="clear" w:color="auto" w:fill="FFFFFF"/>
          <w:rtl/>
          <w:lang w:bidi="ar-SA"/>
        </w:rPr>
        <w:t>حتى تاريخ 31.10.2024</w:t>
      </w:r>
      <w:r w:rsidRPr="006E4128">
        <w:rPr>
          <w:rFonts w:cs="Times New Roman"/>
          <w:b/>
          <w:bCs/>
          <w:color w:val="002060"/>
          <w:sz w:val="28"/>
          <w:szCs w:val="28"/>
          <w:shd w:val="clear" w:color="auto" w:fill="FFFFFF"/>
          <w:rtl/>
          <w:lang w:bidi="ar-SA"/>
        </w:rPr>
        <w:t>:</w:t>
      </w:r>
    </w:p>
    <w:p w:rsidR="00943F48" w:rsidRPr="005241F3" w:rsidRDefault="009123D2" w:rsidP="00943F48">
      <w:pPr>
        <w:rPr>
          <w:color w:val="000000"/>
          <w:shd w:val="clear" w:color="auto" w:fill="FFFFFF"/>
          <w:rtl/>
        </w:rPr>
      </w:pPr>
      <w:r w:rsidRPr="005241F3">
        <w:rPr>
          <w:rFonts w:hint="cs"/>
          <w:color w:val="000000"/>
          <w:shd w:val="clear" w:color="auto" w:fill="FFFFFF"/>
          <w:rtl/>
          <w:lang w:bidi="ar-SA"/>
        </w:rPr>
        <w:lastRenderedPageBreak/>
        <w:t>في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المجمل،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تم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580B3F" w:rsidRPr="005241F3">
        <w:rPr>
          <w:rFonts w:hint="cs"/>
          <w:color w:val="000000"/>
          <w:shd w:val="clear" w:color="auto" w:fill="FFFFFF"/>
          <w:rtl/>
          <w:lang w:bidi="ar-SA"/>
        </w:rPr>
        <w:t>تأجيل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580B3F" w:rsidRPr="005241F3">
        <w:rPr>
          <w:rFonts w:hint="cs"/>
          <w:color w:val="000000"/>
          <w:shd w:val="clear" w:color="auto" w:fill="FFFFFF"/>
          <w:rtl/>
          <w:lang w:bidi="ar-SA"/>
        </w:rPr>
        <w:t>نحو</w:t>
      </w:r>
      <w:r w:rsidRPr="005241F3">
        <w:rPr>
          <w:color w:val="000000"/>
          <w:shd w:val="clear" w:color="auto" w:fill="FFFFFF"/>
          <w:rtl/>
          <w:lang w:bidi="ar-SA"/>
        </w:rPr>
        <w:t xml:space="preserve"> 429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ألف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قرض،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بقيمة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إجمالية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بلغت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حوالي</w:t>
      </w:r>
      <w:r w:rsidRPr="005241F3">
        <w:rPr>
          <w:color w:val="000000"/>
          <w:shd w:val="clear" w:color="auto" w:fill="FFFFFF"/>
          <w:rtl/>
          <w:lang w:bidi="ar-SA"/>
        </w:rPr>
        <w:t xml:space="preserve"> 129.5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مليار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شيكل،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وبلغت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قيمة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580B3F" w:rsidRPr="005241F3">
        <w:rPr>
          <w:rFonts w:hint="cs"/>
          <w:color w:val="000000"/>
          <w:shd w:val="clear" w:color="auto" w:fill="FFFFFF"/>
          <w:rtl/>
          <w:lang w:bidi="ar-SA"/>
        </w:rPr>
        <w:t>الدفعات المؤجلة نحو</w:t>
      </w:r>
      <w:r w:rsidRPr="005241F3">
        <w:rPr>
          <w:color w:val="000000"/>
          <w:shd w:val="clear" w:color="auto" w:fill="FFFFFF"/>
          <w:rtl/>
          <w:lang w:bidi="ar-SA"/>
        </w:rPr>
        <w:t xml:space="preserve"> 9.1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مليار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شيكل</w:t>
      </w:r>
      <w:r w:rsidRPr="005241F3">
        <w:rPr>
          <w:color w:val="000000"/>
          <w:shd w:val="clear" w:color="auto" w:fill="FFFFFF"/>
          <w:rtl/>
          <w:lang w:bidi="ar-SA"/>
        </w:rPr>
        <w:t>.</w:t>
      </w:r>
    </w:p>
    <w:p w:rsidR="00943F48" w:rsidRPr="005241F3" w:rsidRDefault="009123D2" w:rsidP="00943F48">
      <w:pPr>
        <w:rPr>
          <w:color w:val="000000"/>
          <w:shd w:val="clear" w:color="auto" w:fill="FFFFFF"/>
          <w:rtl/>
        </w:rPr>
      </w:pPr>
      <w:r w:rsidRPr="005241F3">
        <w:rPr>
          <w:rFonts w:hint="cs"/>
          <w:color w:val="000000"/>
          <w:shd w:val="clear" w:color="auto" w:fill="FFFFFF"/>
          <w:rtl/>
          <w:lang w:bidi="ar-SA"/>
        </w:rPr>
        <w:t>حوالي</w:t>
      </w:r>
      <w:r w:rsidRPr="005241F3">
        <w:rPr>
          <w:color w:val="000000"/>
          <w:shd w:val="clear" w:color="auto" w:fill="FFFFFF"/>
          <w:rtl/>
          <w:lang w:bidi="ar-SA"/>
        </w:rPr>
        <w:t xml:space="preserve"> 37%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من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المبالغ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المؤجلة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580B3F" w:rsidRPr="005241F3">
        <w:rPr>
          <w:rFonts w:hint="cs"/>
          <w:color w:val="000000"/>
          <w:shd w:val="clear" w:color="auto" w:fill="FFFFFF"/>
          <w:rtl/>
          <w:lang w:bidi="ar-SA"/>
        </w:rPr>
        <w:t xml:space="preserve">كانت </w:t>
      </w:r>
      <w:r w:rsidR="00AA4DEE">
        <w:rPr>
          <w:rFonts w:hint="cs"/>
          <w:color w:val="000000"/>
          <w:shd w:val="clear" w:color="auto" w:fill="FFFFFF"/>
          <w:rtl/>
          <w:lang w:bidi="ar-SA"/>
        </w:rPr>
        <w:t>ل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لأسر</w:t>
      </w:r>
      <w:r w:rsidRPr="005241F3">
        <w:rPr>
          <w:color w:val="000000"/>
          <w:shd w:val="clear" w:color="auto" w:fill="FFFFFF"/>
          <w:rtl/>
          <w:lang w:bidi="ar-SA"/>
        </w:rPr>
        <w:t xml:space="preserve"> (</w:t>
      </w:r>
      <w:r w:rsidR="00580B3F" w:rsidRPr="005241F3">
        <w:rPr>
          <w:rFonts w:hint="cs"/>
          <w:color w:val="000000"/>
          <w:shd w:val="clear" w:color="auto" w:fill="FFFFFF"/>
          <w:rtl/>
          <w:lang w:bidi="ar-SA"/>
        </w:rPr>
        <w:t xml:space="preserve">قروض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إسكان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وائتمان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استهلاكي</w:t>
      </w:r>
      <w:r w:rsidRPr="005241F3">
        <w:rPr>
          <w:color w:val="000000"/>
          <w:shd w:val="clear" w:color="auto" w:fill="FFFFFF"/>
          <w:rtl/>
          <w:lang w:bidi="ar-SA"/>
        </w:rPr>
        <w:t xml:space="preserve">)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والباقي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AA4DEE">
        <w:rPr>
          <w:rFonts w:hint="cs"/>
          <w:color w:val="000000"/>
          <w:shd w:val="clear" w:color="auto" w:fill="FFFFFF"/>
          <w:rtl/>
          <w:lang w:bidi="ar-SA"/>
        </w:rPr>
        <w:t>ل</w:t>
      </w:r>
      <w:r w:rsidR="00580B3F" w:rsidRPr="005241F3">
        <w:rPr>
          <w:rFonts w:hint="cs"/>
          <w:color w:val="000000"/>
          <w:shd w:val="clear" w:color="auto" w:fill="FFFFFF"/>
          <w:rtl/>
          <w:lang w:bidi="ar-SA"/>
        </w:rPr>
        <w:t>لقطاع التجاري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،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حيث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كان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حوالي</w:t>
      </w:r>
      <w:r w:rsidRPr="005241F3">
        <w:rPr>
          <w:color w:val="000000"/>
          <w:shd w:val="clear" w:color="auto" w:fill="FFFFFF"/>
          <w:rtl/>
          <w:lang w:bidi="ar-SA"/>
        </w:rPr>
        <w:t xml:space="preserve"> 73%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من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القروض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المؤجلة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لقطاع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الأسر</w:t>
      </w:r>
      <w:r w:rsidRPr="005241F3">
        <w:rPr>
          <w:color w:val="000000"/>
          <w:shd w:val="clear" w:color="auto" w:fill="FFFFFF"/>
          <w:rtl/>
          <w:lang w:bidi="ar-SA"/>
        </w:rPr>
        <w:t>.</w:t>
      </w:r>
    </w:p>
    <w:p w:rsidR="00943F48" w:rsidRPr="005241F3" w:rsidRDefault="009123D2" w:rsidP="00580B3F">
      <w:pPr>
        <w:rPr>
          <w:color w:val="000000"/>
          <w:shd w:val="clear" w:color="auto" w:fill="FFFFFF"/>
          <w:rtl/>
        </w:rPr>
      </w:pP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580B3F" w:rsidRPr="005241F3">
        <w:rPr>
          <w:rFonts w:hint="cs"/>
          <w:color w:val="000000"/>
          <w:shd w:val="clear" w:color="auto" w:fill="FFFFFF"/>
          <w:rtl/>
          <w:lang w:bidi="ar-SA"/>
        </w:rPr>
        <w:t>نشير إلى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أن</w:t>
      </w:r>
      <w:r w:rsidRPr="005241F3">
        <w:rPr>
          <w:color w:val="000000"/>
          <w:shd w:val="clear" w:color="auto" w:fill="FFFFFF"/>
          <w:rtl/>
          <w:lang w:bidi="ar-SA"/>
        </w:rPr>
        <w:t xml:space="preserve"> 84% </w:t>
      </w:r>
      <w:r w:rsidR="00580B3F" w:rsidRPr="005241F3">
        <w:rPr>
          <w:rFonts w:hint="cs"/>
          <w:color w:val="000000"/>
          <w:shd w:val="clear" w:color="auto" w:fill="FFFFFF"/>
          <w:rtl/>
          <w:lang w:bidi="ar-SA"/>
        </w:rPr>
        <w:t xml:space="preserve">تقريباً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من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إجمالي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المبلغ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المؤجل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يعود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إلى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قروض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انتهى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580B3F" w:rsidRPr="005241F3">
        <w:rPr>
          <w:rFonts w:hint="cs"/>
          <w:color w:val="000000"/>
          <w:shd w:val="clear" w:color="auto" w:fill="FFFFFF"/>
          <w:rtl/>
          <w:lang w:bidi="ar-SA"/>
        </w:rPr>
        <w:t>تأجيلها</w:t>
      </w:r>
      <w:r w:rsidRPr="005241F3">
        <w:rPr>
          <w:color w:val="000000"/>
          <w:shd w:val="clear" w:color="auto" w:fill="FFFFFF"/>
          <w:rtl/>
          <w:lang w:bidi="ar-SA"/>
        </w:rPr>
        <w:t xml:space="preserve">.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وتشكل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هذه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القروض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حوالي</w:t>
      </w:r>
      <w:r w:rsidRPr="005241F3">
        <w:rPr>
          <w:color w:val="000000"/>
          <w:shd w:val="clear" w:color="auto" w:fill="FFFFFF"/>
          <w:rtl/>
          <w:lang w:bidi="ar-SA"/>
        </w:rPr>
        <w:t xml:space="preserve"> 86%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من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عدد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حالات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="00580B3F" w:rsidRPr="005241F3">
        <w:rPr>
          <w:rFonts w:hint="cs"/>
          <w:color w:val="000000"/>
          <w:shd w:val="clear" w:color="auto" w:fill="FFFFFF"/>
          <w:rtl/>
          <w:lang w:bidi="ar-SA"/>
        </w:rPr>
        <w:t>التأجيل</w:t>
      </w:r>
      <w:r w:rsidRPr="005241F3">
        <w:rPr>
          <w:color w:val="000000"/>
          <w:shd w:val="clear" w:color="auto" w:fill="FFFFFF"/>
          <w:rtl/>
          <w:lang w:bidi="ar-SA"/>
        </w:rPr>
        <w:t>.</w:t>
      </w:r>
      <w:r w:rsidR="00580B3F" w:rsidRPr="005241F3">
        <w:rPr>
          <w:rFonts w:hint="cs"/>
          <w:color w:val="000000"/>
          <w:shd w:val="clear" w:color="auto" w:fill="FFFFFF"/>
          <w:rtl/>
          <w:lang w:bidi="ar-SA"/>
        </w:rPr>
        <w:t xml:space="preserve"> يشار أيضاً إلى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أن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الغالبية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العظمى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من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القروض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التي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انتهى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تأجيلها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عادت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إلى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السداد</w:t>
      </w:r>
      <w:r w:rsidRPr="005241F3">
        <w:rPr>
          <w:color w:val="000000"/>
          <w:shd w:val="clear" w:color="auto" w:fill="FFFFFF"/>
          <w:rtl/>
          <w:lang w:bidi="ar-SA"/>
        </w:rPr>
        <w:t xml:space="preserve"> </w:t>
      </w:r>
      <w:r w:rsidRPr="005241F3">
        <w:rPr>
          <w:rFonts w:hint="cs"/>
          <w:color w:val="000000"/>
          <w:shd w:val="clear" w:color="auto" w:fill="FFFFFF"/>
          <w:rtl/>
          <w:lang w:bidi="ar-SA"/>
        </w:rPr>
        <w:t>المنتظم</w:t>
      </w:r>
      <w:r w:rsidRPr="005241F3">
        <w:rPr>
          <w:color w:val="000000"/>
          <w:shd w:val="clear" w:color="auto" w:fill="FFFFFF"/>
          <w:rtl/>
          <w:lang w:bidi="ar-SA"/>
        </w:rPr>
        <w:t>.</w:t>
      </w:r>
    </w:p>
    <w:p w:rsidR="00471294" w:rsidRPr="009005BA" w:rsidRDefault="00471294" w:rsidP="003715E4">
      <w:pPr>
        <w:tabs>
          <w:tab w:val="left" w:pos="2315"/>
        </w:tabs>
        <w:spacing w:after="0" w:line="360" w:lineRule="auto"/>
        <w:jc w:val="center"/>
        <w:rPr>
          <w:rFonts w:cs="Calibri"/>
          <w:b/>
          <w:bCs/>
          <w:color w:val="000000"/>
          <w:sz w:val="24"/>
          <w:szCs w:val="24"/>
          <w:shd w:val="clear" w:color="auto" w:fill="FFFFFF"/>
          <w:rtl/>
        </w:rPr>
      </w:pPr>
    </w:p>
    <w:p w:rsidR="00471294" w:rsidRPr="009005BA" w:rsidRDefault="009123D2" w:rsidP="003715E4">
      <w:pPr>
        <w:tabs>
          <w:tab w:val="left" w:pos="2315"/>
        </w:tabs>
        <w:spacing w:after="0" w:line="360" w:lineRule="auto"/>
        <w:jc w:val="center"/>
        <w:rPr>
          <w:rFonts w:cs="Calibri"/>
          <w:b/>
          <w:bCs/>
          <w:color w:val="000000"/>
          <w:sz w:val="24"/>
          <w:szCs w:val="24"/>
          <w:shd w:val="clear" w:color="auto" w:fill="FFFFFF"/>
          <w:rtl/>
        </w:rPr>
      </w:pPr>
      <w:r>
        <w:rPr>
          <w:rFonts w:cs="Calibri"/>
          <w:noProof/>
        </w:rPr>
        <w:drawing>
          <wp:inline distT="0" distB="0" distL="0" distR="0">
            <wp:extent cx="2743200" cy="5120640"/>
            <wp:effectExtent l="0" t="0" r="0" b="0"/>
            <wp:docPr id="11" name="תרשים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רשים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12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5BA">
        <w:rPr>
          <w:rFonts w:cs="Calibri"/>
          <w:noProof/>
        </w:rPr>
        <w:t xml:space="preserve"> </w:t>
      </w:r>
      <w:r>
        <w:rPr>
          <w:rFonts w:cs="Calibri"/>
          <w:noProof/>
        </w:rPr>
        <w:drawing>
          <wp:inline distT="0" distB="0" distL="0" distR="0">
            <wp:extent cx="2743200" cy="5120640"/>
            <wp:effectExtent l="0" t="0" r="0" b="0"/>
            <wp:docPr id="10" name="תרשים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רשים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12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294" w:rsidRPr="009005BA" w:rsidRDefault="00471294" w:rsidP="003715E4">
      <w:pPr>
        <w:tabs>
          <w:tab w:val="left" w:pos="2315"/>
        </w:tabs>
        <w:spacing w:after="0" w:line="360" w:lineRule="auto"/>
        <w:jc w:val="center"/>
        <w:rPr>
          <w:rFonts w:cs="Calibri"/>
          <w:b/>
          <w:bCs/>
          <w:color w:val="000000"/>
          <w:sz w:val="24"/>
          <w:szCs w:val="24"/>
          <w:shd w:val="clear" w:color="auto" w:fill="FFFFFF"/>
          <w:rtl/>
        </w:rPr>
      </w:pPr>
    </w:p>
    <w:p w:rsidR="003A70FE" w:rsidRPr="009005BA" w:rsidRDefault="003A70FE" w:rsidP="003715E4">
      <w:pPr>
        <w:tabs>
          <w:tab w:val="left" w:pos="2315"/>
        </w:tabs>
        <w:spacing w:after="0" w:line="360" w:lineRule="auto"/>
        <w:jc w:val="center"/>
        <w:rPr>
          <w:rFonts w:cs="Calibri"/>
          <w:b/>
          <w:bCs/>
          <w:color w:val="000000"/>
          <w:sz w:val="24"/>
          <w:szCs w:val="24"/>
          <w:shd w:val="clear" w:color="auto" w:fill="FFFFFF"/>
          <w:rtl/>
        </w:rPr>
      </w:pPr>
    </w:p>
    <w:p w:rsidR="003A70FE" w:rsidRDefault="009123D2" w:rsidP="003715E4">
      <w:pPr>
        <w:tabs>
          <w:tab w:val="left" w:pos="2315"/>
        </w:tabs>
        <w:spacing w:after="0" w:line="360" w:lineRule="auto"/>
        <w:jc w:val="center"/>
        <w:rPr>
          <w:rFonts w:cs="Calibri"/>
          <w:b/>
          <w:bCs/>
          <w:color w:val="000000"/>
          <w:sz w:val="24"/>
          <w:szCs w:val="24"/>
          <w:shd w:val="clear" w:color="auto" w:fill="FFFFFF"/>
          <w:rtl/>
        </w:rPr>
      </w:pPr>
      <w:r>
        <w:rPr>
          <w:rFonts w:cs="Calibri"/>
          <w:b/>
          <w:bCs/>
          <w:color w:val="000000"/>
          <w:sz w:val="24"/>
          <w:szCs w:val="24"/>
          <w:shd w:val="clear" w:color="auto" w:fill="FFFFFF"/>
          <w:rtl/>
        </w:rPr>
        <w:br/>
      </w:r>
    </w:p>
    <w:p w:rsidR="001D340E" w:rsidRDefault="001D340E" w:rsidP="003715E4">
      <w:pPr>
        <w:tabs>
          <w:tab w:val="left" w:pos="2315"/>
        </w:tabs>
        <w:spacing w:after="0" w:line="360" w:lineRule="auto"/>
        <w:jc w:val="center"/>
        <w:rPr>
          <w:rFonts w:cs="Calibri"/>
          <w:b/>
          <w:bCs/>
          <w:color w:val="000000"/>
          <w:sz w:val="24"/>
          <w:szCs w:val="24"/>
          <w:shd w:val="clear" w:color="auto" w:fill="FFFFFF"/>
          <w:rtl/>
        </w:rPr>
      </w:pPr>
    </w:p>
    <w:p w:rsidR="00AA4DEE" w:rsidRDefault="00AA4DEE" w:rsidP="00943F48">
      <w:pPr>
        <w:tabs>
          <w:tab w:val="left" w:pos="2315"/>
        </w:tabs>
        <w:spacing w:after="0" w:line="360" w:lineRule="auto"/>
        <w:jc w:val="center"/>
        <w:rPr>
          <w:rFonts w:cs="Calibri"/>
          <w:b/>
          <w:bCs/>
          <w:color w:val="000000"/>
          <w:sz w:val="24"/>
          <w:szCs w:val="24"/>
          <w:shd w:val="clear" w:color="auto" w:fill="FFFFFF"/>
          <w:rtl/>
        </w:rPr>
      </w:pPr>
    </w:p>
    <w:p w:rsidR="00AA4DEE" w:rsidRDefault="00AA4DEE" w:rsidP="00943F48">
      <w:pPr>
        <w:tabs>
          <w:tab w:val="left" w:pos="2315"/>
        </w:tabs>
        <w:spacing w:after="0" w:line="360" w:lineRule="auto"/>
        <w:jc w:val="center"/>
        <w:rPr>
          <w:rFonts w:cs="Calibri"/>
          <w:b/>
          <w:bCs/>
          <w:color w:val="000000"/>
          <w:sz w:val="24"/>
          <w:szCs w:val="24"/>
          <w:shd w:val="clear" w:color="auto" w:fill="FFFFFF"/>
          <w:rtl/>
        </w:rPr>
      </w:pPr>
    </w:p>
    <w:p w:rsidR="00AA4DEE" w:rsidRDefault="00AA4DEE" w:rsidP="00943F48">
      <w:pPr>
        <w:tabs>
          <w:tab w:val="left" w:pos="2315"/>
        </w:tabs>
        <w:spacing w:after="0" w:line="360" w:lineRule="auto"/>
        <w:jc w:val="center"/>
        <w:rPr>
          <w:rFonts w:cs="Calibri"/>
          <w:b/>
          <w:bCs/>
          <w:color w:val="000000"/>
          <w:sz w:val="24"/>
          <w:szCs w:val="24"/>
          <w:shd w:val="clear" w:color="auto" w:fill="FFFFFF"/>
          <w:rtl/>
        </w:rPr>
      </w:pPr>
    </w:p>
    <w:p w:rsidR="00943F48" w:rsidRPr="00943F48" w:rsidRDefault="009123D2" w:rsidP="00943F48">
      <w:pPr>
        <w:tabs>
          <w:tab w:val="left" w:pos="2315"/>
        </w:tabs>
        <w:spacing w:after="0" w:line="360" w:lineRule="auto"/>
        <w:jc w:val="center"/>
        <w:rPr>
          <w:b/>
          <w:bCs/>
          <w:sz w:val="28"/>
          <w:szCs w:val="28"/>
          <w:u w:val="single"/>
          <w:rtl/>
        </w:rPr>
      </w:pPr>
      <w:r w:rsidRPr="00943F48">
        <w:rPr>
          <w:rFonts w:hint="cs"/>
          <w:b/>
          <w:bCs/>
          <w:sz w:val="28"/>
          <w:szCs w:val="28"/>
          <w:u w:val="single"/>
          <w:rtl/>
          <w:lang w:bidi="ar-SA"/>
        </w:rPr>
        <w:t>الملحق</w:t>
      </w:r>
      <w:r w:rsidRPr="00943F48">
        <w:rPr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943F48">
        <w:rPr>
          <w:rFonts w:hint="cs"/>
          <w:b/>
          <w:bCs/>
          <w:sz w:val="28"/>
          <w:szCs w:val="28"/>
          <w:u w:val="single"/>
          <w:rtl/>
          <w:lang w:bidi="ar-SA"/>
        </w:rPr>
        <w:t>أ</w:t>
      </w:r>
      <w:r w:rsidRPr="00943F48">
        <w:rPr>
          <w:b/>
          <w:bCs/>
          <w:sz w:val="28"/>
          <w:szCs w:val="28"/>
          <w:u w:val="single"/>
          <w:rtl/>
          <w:lang w:bidi="ar-SA"/>
        </w:rPr>
        <w:t xml:space="preserve"> </w:t>
      </w:r>
      <w:r w:rsidR="00580B3F">
        <w:rPr>
          <w:b/>
          <w:bCs/>
          <w:sz w:val="28"/>
          <w:szCs w:val="28"/>
          <w:u w:val="single"/>
          <w:rtl/>
          <w:lang w:bidi="ar-SA"/>
        </w:rPr>
        <w:t>–</w:t>
      </w:r>
      <w:r w:rsidRPr="00943F48">
        <w:rPr>
          <w:b/>
          <w:bCs/>
          <w:sz w:val="28"/>
          <w:szCs w:val="28"/>
          <w:u w:val="single"/>
          <w:rtl/>
          <w:lang w:bidi="ar-SA"/>
        </w:rPr>
        <w:t xml:space="preserve"> </w:t>
      </w:r>
      <w:r w:rsidR="00580B3F">
        <w:rPr>
          <w:rFonts w:hint="cs"/>
          <w:b/>
          <w:bCs/>
          <w:sz w:val="28"/>
          <w:szCs w:val="28"/>
          <w:u w:val="single"/>
          <w:rtl/>
          <w:lang w:bidi="ar-SA"/>
        </w:rPr>
        <w:t>تمديد برنامج</w:t>
      </w:r>
      <w:r w:rsidRPr="00943F48">
        <w:rPr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943F48">
        <w:rPr>
          <w:rFonts w:hint="cs"/>
          <w:b/>
          <w:bCs/>
          <w:sz w:val="28"/>
          <w:szCs w:val="28"/>
          <w:u w:val="single"/>
          <w:rtl/>
          <w:lang w:bidi="ar-SA"/>
        </w:rPr>
        <w:t>المساعدة</w:t>
      </w:r>
      <w:r w:rsidRPr="00943F48">
        <w:rPr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943F48">
        <w:rPr>
          <w:rFonts w:hint="cs"/>
          <w:b/>
          <w:bCs/>
          <w:sz w:val="28"/>
          <w:szCs w:val="28"/>
          <w:u w:val="single"/>
          <w:rtl/>
          <w:lang w:bidi="ar-SA"/>
        </w:rPr>
        <w:t>الشامل</w:t>
      </w:r>
      <w:r w:rsidRPr="00943F48">
        <w:rPr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943F48">
        <w:rPr>
          <w:rFonts w:hint="cs"/>
          <w:b/>
          <w:bCs/>
          <w:sz w:val="28"/>
          <w:szCs w:val="28"/>
          <w:u w:val="single"/>
          <w:rtl/>
          <w:lang w:bidi="ar-SA"/>
        </w:rPr>
        <w:t>الذي</w:t>
      </w:r>
      <w:r w:rsidRPr="00943F48">
        <w:rPr>
          <w:b/>
          <w:bCs/>
          <w:sz w:val="28"/>
          <w:szCs w:val="28"/>
          <w:u w:val="single"/>
          <w:rtl/>
          <w:lang w:bidi="ar-SA"/>
        </w:rPr>
        <w:t xml:space="preserve"> </w:t>
      </w:r>
      <w:r w:rsidR="00580B3F">
        <w:rPr>
          <w:rFonts w:hint="cs"/>
          <w:b/>
          <w:bCs/>
          <w:sz w:val="28"/>
          <w:szCs w:val="28"/>
          <w:u w:val="single"/>
          <w:rtl/>
          <w:lang w:bidi="ar-SA"/>
        </w:rPr>
        <w:t>اعتمدته</w:t>
      </w:r>
      <w:r w:rsidRPr="00943F48">
        <w:rPr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943F48">
        <w:rPr>
          <w:rFonts w:hint="cs"/>
          <w:b/>
          <w:bCs/>
          <w:sz w:val="28"/>
          <w:szCs w:val="28"/>
          <w:u w:val="single"/>
          <w:rtl/>
          <w:lang w:bidi="ar-SA"/>
        </w:rPr>
        <w:t>البنوك</w:t>
      </w:r>
      <w:r w:rsidRPr="00943F48">
        <w:rPr>
          <w:b/>
          <w:bCs/>
          <w:sz w:val="28"/>
          <w:szCs w:val="28"/>
          <w:u w:val="single"/>
          <w:rtl/>
          <w:lang w:bidi="ar-SA"/>
        </w:rPr>
        <w:t xml:space="preserve"> </w:t>
      </w:r>
      <w:r w:rsidR="00580B3F">
        <w:rPr>
          <w:rFonts w:hint="cs"/>
          <w:b/>
          <w:bCs/>
          <w:sz w:val="28"/>
          <w:szCs w:val="28"/>
          <w:u w:val="single"/>
          <w:rtl/>
          <w:lang w:bidi="ar-SA"/>
        </w:rPr>
        <w:t>ل</w:t>
      </w:r>
      <w:r w:rsidRPr="00943F48">
        <w:rPr>
          <w:rFonts w:hint="cs"/>
          <w:b/>
          <w:bCs/>
          <w:sz w:val="28"/>
          <w:szCs w:val="28"/>
          <w:u w:val="single"/>
          <w:rtl/>
          <w:lang w:bidi="ar-SA"/>
        </w:rPr>
        <w:t>لتعامل</w:t>
      </w:r>
    </w:p>
    <w:p w:rsidR="00943F48" w:rsidRPr="00943F48" w:rsidRDefault="009123D2" w:rsidP="00943F48">
      <w:pPr>
        <w:tabs>
          <w:tab w:val="left" w:pos="2315"/>
        </w:tabs>
        <w:spacing w:after="0" w:line="360" w:lineRule="auto"/>
        <w:jc w:val="center"/>
        <w:rPr>
          <w:b/>
          <w:bCs/>
          <w:sz w:val="28"/>
          <w:szCs w:val="28"/>
          <w:u w:val="single"/>
          <w:rtl/>
          <w:lang w:bidi="ar-SA"/>
        </w:rPr>
      </w:pPr>
      <w:r w:rsidRPr="00943F48">
        <w:rPr>
          <w:rFonts w:hint="cs"/>
          <w:b/>
          <w:bCs/>
          <w:sz w:val="28"/>
          <w:szCs w:val="28"/>
          <w:u w:val="single"/>
          <w:rtl/>
          <w:lang w:bidi="ar-SA"/>
        </w:rPr>
        <w:t>عواقب</w:t>
      </w:r>
      <w:r w:rsidRPr="00943F48">
        <w:rPr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943F48">
        <w:rPr>
          <w:rFonts w:hint="cs"/>
          <w:b/>
          <w:bCs/>
          <w:sz w:val="28"/>
          <w:szCs w:val="28"/>
          <w:u w:val="single"/>
          <w:rtl/>
          <w:lang w:bidi="ar-SA"/>
        </w:rPr>
        <w:t>حرب</w:t>
      </w:r>
      <w:r w:rsidRPr="00943F48">
        <w:rPr>
          <w:b/>
          <w:bCs/>
          <w:sz w:val="28"/>
          <w:szCs w:val="28"/>
          <w:u w:val="single"/>
          <w:rtl/>
          <w:lang w:bidi="ar-SA"/>
        </w:rPr>
        <w:t xml:space="preserve"> "</w:t>
      </w:r>
      <w:r w:rsidRPr="00943F48">
        <w:rPr>
          <w:rFonts w:hint="cs"/>
          <w:b/>
          <w:bCs/>
          <w:sz w:val="28"/>
          <w:szCs w:val="28"/>
          <w:u w:val="single"/>
          <w:rtl/>
          <w:lang w:bidi="ar-SA"/>
        </w:rPr>
        <w:t>السيوف</w:t>
      </w:r>
      <w:r w:rsidRPr="00943F48">
        <w:rPr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943F48">
        <w:rPr>
          <w:rFonts w:hint="cs"/>
          <w:b/>
          <w:bCs/>
          <w:sz w:val="28"/>
          <w:szCs w:val="28"/>
          <w:u w:val="single"/>
          <w:rtl/>
          <w:lang w:bidi="ar-SA"/>
        </w:rPr>
        <w:t>الحديدية</w:t>
      </w:r>
      <w:r w:rsidRPr="00943F48">
        <w:rPr>
          <w:b/>
          <w:bCs/>
          <w:sz w:val="28"/>
          <w:szCs w:val="28"/>
          <w:u w:val="single"/>
          <w:rtl/>
          <w:lang w:bidi="ar-SA"/>
        </w:rPr>
        <w:t xml:space="preserve">" </w:t>
      </w:r>
      <w:r w:rsidRPr="00943F48">
        <w:rPr>
          <w:rFonts w:hint="cs"/>
          <w:b/>
          <w:bCs/>
          <w:sz w:val="28"/>
          <w:szCs w:val="28"/>
          <w:u w:val="single"/>
          <w:rtl/>
          <w:lang w:bidi="ar-SA"/>
        </w:rPr>
        <w:t>ابتداء</w:t>
      </w:r>
      <w:r w:rsidRPr="00943F48">
        <w:rPr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943F48">
        <w:rPr>
          <w:rFonts w:hint="cs"/>
          <w:b/>
          <w:bCs/>
          <w:sz w:val="28"/>
          <w:szCs w:val="28"/>
          <w:u w:val="single"/>
          <w:rtl/>
          <w:lang w:bidi="ar-SA"/>
        </w:rPr>
        <w:t>من</w:t>
      </w:r>
      <w:r w:rsidRPr="00943F48">
        <w:rPr>
          <w:b/>
          <w:bCs/>
          <w:sz w:val="28"/>
          <w:szCs w:val="28"/>
          <w:u w:val="single"/>
          <w:rtl/>
          <w:lang w:bidi="ar-SA"/>
        </w:rPr>
        <w:t xml:space="preserve"> </w:t>
      </w:r>
      <w:r w:rsidR="00580B3F">
        <w:rPr>
          <w:rFonts w:hint="cs"/>
          <w:b/>
          <w:bCs/>
          <w:sz w:val="28"/>
          <w:szCs w:val="28"/>
          <w:u w:val="single"/>
          <w:rtl/>
          <w:lang w:bidi="ar-SA"/>
        </w:rPr>
        <w:t>1.1.2025</w:t>
      </w:r>
    </w:p>
    <w:p w:rsidR="0027581E" w:rsidRPr="009005BA" w:rsidRDefault="0027581E" w:rsidP="0027581E">
      <w:pPr>
        <w:spacing w:after="0" w:line="240" w:lineRule="auto"/>
        <w:rPr>
          <w:rFonts w:eastAsia="Times New Roman" w:cs="Calibri"/>
          <w:color w:val="000000"/>
          <w:sz w:val="24"/>
          <w:szCs w:val="24"/>
          <w:rtl/>
        </w:rPr>
      </w:pPr>
    </w:p>
    <w:tbl>
      <w:tblPr>
        <w:tblStyle w:val="TableGrid"/>
        <w:bidiVisual/>
        <w:tblW w:w="10024" w:type="dxa"/>
        <w:tblLook w:val="04A0" w:firstRow="1" w:lastRow="0" w:firstColumn="1" w:lastColumn="0" w:noHBand="0" w:noVBand="1"/>
      </w:tblPr>
      <w:tblGrid>
        <w:gridCol w:w="1288"/>
        <w:gridCol w:w="2521"/>
        <w:gridCol w:w="1785"/>
        <w:gridCol w:w="1405"/>
        <w:gridCol w:w="3025"/>
      </w:tblGrid>
      <w:tr w:rsidR="00E20453" w:rsidTr="00943F48">
        <w:tc>
          <w:tcPr>
            <w:tcW w:w="10024" w:type="dxa"/>
            <w:gridSpan w:val="5"/>
          </w:tcPr>
          <w:p w:rsidR="0027581E" w:rsidRPr="009005BA" w:rsidRDefault="009123D2" w:rsidP="00943F48">
            <w:pPr>
              <w:spacing w:after="0" w:line="360" w:lineRule="auto"/>
              <w:jc w:val="center"/>
              <w:rPr>
                <w:rFonts w:cs="Calibri"/>
                <w:b/>
                <w:bCs/>
                <w:color w:val="002060"/>
                <w:sz w:val="28"/>
                <w:szCs w:val="28"/>
                <w:rtl/>
                <w:lang w:bidi="ar-SA"/>
              </w:rPr>
            </w:pPr>
            <w:r>
              <w:rPr>
                <w:rFonts w:eastAsia="Times New Roman" w:cs="Times New Roman" w:hint="cs"/>
                <w:b/>
                <w:bCs/>
                <w:color w:val="C00000"/>
                <w:sz w:val="28"/>
                <w:szCs w:val="28"/>
                <w:rtl/>
                <w:lang w:bidi="ar-SA"/>
              </w:rPr>
              <w:t>المجموعة الأولى</w:t>
            </w:r>
          </w:p>
          <w:p w:rsidR="0027581E" w:rsidRPr="005241F3" w:rsidRDefault="009123D2" w:rsidP="006E4128">
            <w:pPr>
              <w:spacing w:after="0"/>
              <w:jc w:val="both"/>
              <w:rPr>
                <w:b/>
                <w:bCs/>
                <w:color w:val="002060"/>
                <w:sz w:val="24"/>
                <w:szCs w:val="24"/>
                <w:rtl/>
                <w:lang w:bidi="ar-SA"/>
              </w:rPr>
            </w:pPr>
            <w:r w:rsidRPr="005241F3">
              <w:rPr>
                <w:rFonts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مجموعة الزبائن:</w:t>
            </w:r>
          </w:p>
          <w:p w:rsidR="00943F48" w:rsidRPr="005241F3" w:rsidRDefault="009123D2" w:rsidP="006E4128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eastAsia="Times New Roman" w:cs="Calibri"/>
                <w:b/>
                <w:bCs/>
                <w:color w:val="002060"/>
                <w:sz w:val="24"/>
                <w:szCs w:val="24"/>
                <w:rtl/>
              </w:rPr>
            </w:pP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السكان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الذين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يعيشون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أو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يملكون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="00BA6CE7"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مصلحة تجارية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في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="00BA6CE7"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البلدات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في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الشمال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والذين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تم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إجلاؤهم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من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منازلهم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من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قبل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="00BA6CE7"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جهة رسمية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="00BA6CE7"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حتى تاريخ 7.11.2023،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والذين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يعيشون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في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إحدى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="00BA6CE7"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البلدات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التي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تظهر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في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القوائم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المنشورة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على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البنك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="00BA6CE7"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الموقع الالكتروني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="00BA6CE7"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ل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بنك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إسرائيل،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أو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الذين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يعيشون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في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إحدى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="00BA6CE7"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البلدات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في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الشمال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="00BA6CE7"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والتي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صدر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قرار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حكومي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بإخلا</w:t>
            </w:r>
            <w:r w:rsidR="00BA6CE7"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ئها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ولكن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لم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يتم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إخلاؤها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فعلي</w:t>
            </w:r>
            <w:r w:rsidR="006E4128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اً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بعد،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وفق</w:t>
            </w:r>
            <w:r w:rsidR="006E4128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اً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للقائمة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التي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تظهر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على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موقع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بنك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إسرائيل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>.</w:t>
            </w:r>
          </w:p>
          <w:p w:rsidR="00943F48" w:rsidRPr="005241F3" w:rsidRDefault="009123D2" w:rsidP="006E4128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حسابات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المختطفين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أو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المفقودين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>*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؛</w:t>
            </w:r>
          </w:p>
          <w:p w:rsidR="00943F48" w:rsidRPr="005241F3" w:rsidRDefault="009123D2" w:rsidP="006E4128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eastAsia="Times New Roman" w:cs="Calibri"/>
                <w:b/>
                <w:bCs/>
                <w:color w:val="002060"/>
                <w:sz w:val="24"/>
                <w:szCs w:val="24"/>
                <w:rtl/>
              </w:rPr>
            </w:pP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السكان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الذين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تربطهم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صلة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قرابة</w:t>
            </w:r>
            <w:r w:rsidR="00BA6CE7"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من الدرجة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="00BA6CE7"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ال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أولى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(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الأزواج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والآباء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والأشقاء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والأطفال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) </w:t>
            </w:r>
            <w:r w:rsidR="00BA6CE7"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بضحايا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الحرب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أو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المختطفين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أو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المفقودين؛</w:t>
            </w:r>
          </w:p>
          <w:p w:rsidR="00943F48" w:rsidRPr="005241F3" w:rsidRDefault="009123D2" w:rsidP="006E4128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eastAsia="Times New Roman" w:cs="Calibri"/>
                <w:b/>
                <w:bCs/>
                <w:color w:val="002060"/>
                <w:sz w:val="24"/>
                <w:szCs w:val="24"/>
                <w:rtl/>
              </w:rPr>
            </w:pP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المجندون في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الخدمة الاحتياطية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والمجندين بأمر التجنيد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8*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؛</w:t>
            </w:r>
          </w:p>
          <w:p w:rsidR="00943F48" w:rsidRPr="005241F3" w:rsidRDefault="009123D2" w:rsidP="006E4128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eastAsia="Times New Roman" w:cs="Calibri"/>
                <w:b/>
                <w:bCs/>
                <w:color w:val="002060"/>
                <w:sz w:val="24"/>
                <w:szCs w:val="24"/>
                <w:rtl/>
              </w:rPr>
            </w:pP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جنود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الاحتياط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الذين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دخلوا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المستشفى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لمدة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لا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تقل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عن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7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أيام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بسبب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إصابتهم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خلال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الحرب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>*.</w:t>
            </w:r>
          </w:p>
          <w:p w:rsidR="00943F48" w:rsidRPr="005241F3" w:rsidRDefault="009123D2" w:rsidP="006E4128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ضحايا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="00F555D6"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الحفلات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–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ضحايا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="00F555D6"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حفلة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"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نوفا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"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في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="00F555D6"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ريعيم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؛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ضحايا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="00F555D6"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حفلة بسايداك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؛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ضحايا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اللقاء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التحضيري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لمهرجان</w:t>
            </w:r>
            <w:r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="00F555D6" w:rsidRPr="005241F3">
              <w:rPr>
                <w:rFonts w:eastAsia="Times New Roman"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ميدبورن. </w:t>
            </w:r>
            <w:r w:rsidR="00F555D6" w:rsidRPr="005241F3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rtl/>
                <w:lang w:bidi="ar-SA"/>
              </w:rPr>
              <w:t>*</w:t>
            </w:r>
          </w:p>
          <w:p w:rsidR="000A4D0B" w:rsidRPr="00877D90" w:rsidRDefault="009123D2" w:rsidP="006E4128">
            <w:pPr>
              <w:spacing w:after="0"/>
              <w:rPr>
                <w:rFonts w:ascii="Arial" w:hAnsi="Arial"/>
                <w:color w:val="002060"/>
                <w:sz w:val="20"/>
                <w:szCs w:val="20"/>
                <w:rtl/>
              </w:rPr>
            </w:pPr>
            <w:r w:rsidRPr="00877D90">
              <w:rPr>
                <w:rFonts w:ascii="Arial" w:hAnsi="Arial"/>
                <w:color w:val="002060"/>
                <w:sz w:val="20"/>
                <w:szCs w:val="20"/>
                <w:rtl/>
              </w:rPr>
              <w:t xml:space="preserve">*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طريقة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الحصول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على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معلومات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الانتماء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للمجموعة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: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بناء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على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تصريح الزبون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أو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تقديم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إثبات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مناسب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من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جهة رسمية معتمدة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بحسب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قرار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البنك</w:t>
            </w:r>
            <w:r w:rsidRPr="00877D90">
              <w:rPr>
                <w:rFonts w:ascii="Arial" w:hAnsi="Arial"/>
                <w:color w:val="002060"/>
                <w:sz w:val="20"/>
                <w:szCs w:val="20"/>
                <w:rtl/>
              </w:rPr>
              <w:t xml:space="preserve">.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فيما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يتعلق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بالمصالح التجارية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الصغيرة،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وفقاً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للمعايير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التي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سينشرها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البنك</w:t>
            </w:r>
            <w:r w:rsidRPr="00877D90">
              <w:rPr>
                <w:rFonts w:ascii="Arial" w:hAnsi="Arial"/>
                <w:color w:val="002060"/>
                <w:sz w:val="20"/>
                <w:szCs w:val="20"/>
                <w:rtl/>
              </w:rPr>
              <w:t xml:space="preserve">. </w:t>
            </w:r>
          </w:p>
          <w:p w:rsidR="000A4D0B" w:rsidRPr="00877D90" w:rsidRDefault="009123D2" w:rsidP="006E4128">
            <w:pPr>
              <w:spacing w:after="0"/>
              <w:rPr>
                <w:rFonts w:ascii="Arial" w:hAnsi="Arial"/>
                <w:color w:val="002060"/>
                <w:sz w:val="20"/>
                <w:szCs w:val="20"/>
                <w:rtl/>
                <w:lang w:bidi="ar-SA"/>
              </w:rPr>
            </w:pP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يشار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إلى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أن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تقديم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المزايا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التي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يستحقها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جنود الاحتياط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بموجب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البرنامج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سيتم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بشكل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استباقي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من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قبل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البنك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لمدة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3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أشهر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.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سيتم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تحديد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حساب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الزبون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بأنه حساب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جندي</w:t>
            </w:r>
            <w:r w:rsidRPr="00877D90">
              <w:rPr>
                <w:rFonts w:ascii="David" w:hAnsi="David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David" w:hAnsi="David" w:hint="cs"/>
                <w:color w:val="002060"/>
                <w:sz w:val="20"/>
                <w:szCs w:val="20"/>
                <w:rtl/>
                <w:lang w:bidi="ar-SA"/>
              </w:rPr>
              <w:t>احتياط -</w:t>
            </w:r>
            <w:r w:rsidRPr="00877D90">
              <w:rPr>
                <w:rFonts w:ascii="Arial" w:hAnsi="Arial"/>
                <w:color w:val="002060"/>
                <w:sz w:val="20"/>
                <w:szCs w:val="20"/>
                <w:rtl/>
              </w:rPr>
              <w:t xml:space="preserve"> </w:t>
            </w:r>
            <w:r w:rsidRPr="00877D90">
              <w:rPr>
                <w:rFonts w:ascii="Arial" w:hAnsi="Arial" w:hint="cs"/>
                <w:color w:val="002060"/>
                <w:sz w:val="20"/>
                <w:szCs w:val="20"/>
                <w:rtl/>
                <w:lang w:bidi="ar-SA"/>
              </w:rPr>
              <w:t>الزبون</w:t>
            </w:r>
            <w:r w:rsidRPr="00877D90">
              <w:rPr>
                <w:rFonts w:ascii="Arial" w:hAnsi="Arial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Arial" w:hAnsi="Arial" w:hint="cs"/>
                <w:color w:val="002060"/>
                <w:sz w:val="20"/>
                <w:szCs w:val="20"/>
                <w:rtl/>
                <w:lang w:bidi="ar-SA"/>
              </w:rPr>
              <w:t>الذي</w:t>
            </w:r>
            <w:r w:rsidRPr="00877D90">
              <w:rPr>
                <w:rFonts w:ascii="Arial" w:hAnsi="Arial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Arial" w:hAnsi="Arial" w:hint="cs"/>
                <w:color w:val="002060"/>
                <w:sz w:val="20"/>
                <w:szCs w:val="20"/>
                <w:rtl/>
                <w:lang w:bidi="ar-SA"/>
              </w:rPr>
              <w:t>يحصل خلال</w:t>
            </w:r>
            <w:r w:rsidRPr="00877D90">
              <w:rPr>
                <w:rFonts w:ascii="Arial" w:hAnsi="Arial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Arial" w:hAnsi="Arial" w:hint="cs"/>
                <w:color w:val="002060"/>
                <w:sz w:val="20"/>
                <w:szCs w:val="20"/>
                <w:rtl/>
                <w:lang w:bidi="ar-SA"/>
              </w:rPr>
              <w:t>فترة</w:t>
            </w:r>
            <w:r w:rsidRPr="00877D90">
              <w:rPr>
                <w:rFonts w:ascii="Arial" w:hAnsi="Arial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Arial" w:hAnsi="Arial" w:hint="cs"/>
                <w:color w:val="002060"/>
                <w:sz w:val="20"/>
                <w:szCs w:val="20"/>
                <w:rtl/>
                <w:lang w:bidi="ar-SA"/>
              </w:rPr>
              <w:t>تمديد</w:t>
            </w:r>
            <w:r w:rsidRPr="00877D90">
              <w:rPr>
                <w:rFonts w:ascii="Arial" w:hAnsi="Arial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Arial" w:hAnsi="Arial" w:hint="cs"/>
                <w:color w:val="002060"/>
                <w:sz w:val="20"/>
                <w:szCs w:val="20"/>
                <w:rtl/>
                <w:lang w:bidi="ar-SA"/>
              </w:rPr>
              <w:t>البرنامج،</w:t>
            </w:r>
            <w:r w:rsidRPr="00877D90">
              <w:rPr>
                <w:rFonts w:ascii="Arial" w:hAnsi="Arial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Arial" w:hAnsi="Arial" w:hint="cs"/>
                <w:color w:val="002060"/>
                <w:sz w:val="20"/>
                <w:szCs w:val="20"/>
                <w:rtl/>
                <w:lang w:bidi="ar-SA"/>
              </w:rPr>
              <w:t>أي</w:t>
            </w:r>
            <w:r w:rsidRPr="00877D90">
              <w:rPr>
                <w:rFonts w:ascii="Arial" w:hAnsi="Arial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Arial" w:hAnsi="Arial" w:hint="cs"/>
                <w:color w:val="002060"/>
                <w:sz w:val="20"/>
                <w:szCs w:val="20"/>
                <w:rtl/>
                <w:lang w:bidi="ar-SA"/>
              </w:rPr>
              <w:t>بين</w:t>
            </w:r>
            <w:r w:rsidRPr="00877D90">
              <w:rPr>
                <w:rFonts w:ascii="Arial" w:hAnsi="Arial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Arial" w:hAnsi="Arial" w:hint="cs"/>
                <w:color w:val="002060"/>
                <w:sz w:val="20"/>
                <w:szCs w:val="20"/>
                <w:rtl/>
                <w:lang w:bidi="ar-SA"/>
              </w:rPr>
              <w:t>التواريخ</w:t>
            </w:r>
            <w:r w:rsidRPr="00877D90">
              <w:rPr>
                <w:rFonts w:ascii="Arial" w:hAnsi="Arial"/>
                <w:color w:val="002060"/>
                <w:sz w:val="20"/>
                <w:szCs w:val="20"/>
                <w:rtl/>
                <w:lang w:bidi="ar-SA"/>
              </w:rPr>
              <w:t xml:space="preserve"> 1.</w:t>
            </w:r>
            <w:r w:rsidR="004C3994">
              <w:rPr>
                <w:rFonts w:ascii="Arial" w:hAnsi="Arial" w:hint="cs"/>
                <w:color w:val="002060"/>
                <w:sz w:val="20"/>
                <w:szCs w:val="20"/>
                <w:rtl/>
                <w:lang w:bidi="ar-SA"/>
              </w:rPr>
              <w:t>1</w:t>
            </w:r>
            <w:r w:rsidRPr="00877D90">
              <w:rPr>
                <w:rFonts w:ascii="Arial" w:hAnsi="Arial"/>
                <w:color w:val="002060"/>
                <w:sz w:val="20"/>
                <w:szCs w:val="20"/>
                <w:rtl/>
                <w:lang w:bidi="ar-SA"/>
              </w:rPr>
              <w:t>.</w:t>
            </w:r>
            <w:r w:rsidR="004C3994">
              <w:rPr>
                <w:rFonts w:ascii="Arial" w:hAnsi="Arial" w:hint="cs"/>
                <w:color w:val="002060"/>
                <w:sz w:val="20"/>
                <w:szCs w:val="20"/>
                <w:rtl/>
                <w:lang w:bidi="ar-SA"/>
              </w:rPr>
              <w:t>2025</w:t>
            </w:r>
            <w:r w:rsidRPr="00877D90">
              <w:rPr>
                <w:rFonts w:ascii="Arial" w:hAnsi="Arial"/>
                <w:color w:val="002060"/>
                <w:sz w:val="20"/>
                <w:szCs w:val="20"/>
                <w:rtl/>
                <w:lang w:bidi="ar-SA"/>
              </w:rPr>
              <w:t>-31.</w:t>
            </w:r>
            <w:r w:rsidR="004C3994">
              <w:rPr>
                <w:rFonts w:ascii="Arial" w:hAnsi="Arial" w:hint="cs"/>
                <w:color w:val="002060"/>
                <w:sz w:val="20"/>
                <w:szCs w:val="20"/>
                <w:rtl/>
                <w:lang w:bidi="ar-SA"/>
              </w:rPr>
              <w:t>3</w:t>
            </w:r>
            <w:r w:rsidRPr="00877D90">
              <w:rPr>
                <w:rFonts w:ascii="Arial" w:hAnsi="Arial"/>
                <w:color w:val="002060"/>
                <w:sz w:val="20"/>
                <w:szCs w:val="20"/>
                <w:rtl/>
                <w:lang w:bidi="ar-SA"/>
              </w:rPr>
              <w:t>.</w:t>
            </w:r>
            <w:r w:rsidR="004C3994">
              <w:rPr>
                <w:rFonts w:ascii="Arial" w:hAnsi="Arial" w:hint="cs"/>
                <w:color w:val="002060"/>
                <w:sz w:val="20"/>
                <w:szCs w:val="20"/>
                <w:rtl/>
                <w:lang w:bidi="ar-SA"/>
              </w:rPr>
              <w:t>2025</w:t>
            </w:r>
            <w:r w:rsidRPr="00877D90">
              <w:rPr>
                <w:rFonts w:ascii="Arial" w:hAnsi="Arial" w:hint="cs"/>
                <w:color w:val="002060"/>
                <w:sz w:val="20"/>
                <w:szCs w:val="20"/>
                <w:rtl/>
                <w:lang w:bidi="ar-SA"/>
              </w:rPr>
              <w:t>،</w:t>
            </w:r>
            <w:r w:rsidRPr="00877D90">
              <w:rPr>
                <w:rFonts w:ascii="Arial" w:hAnsi="Arial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Arial" w:hAnsi="Arial" w:hint="cs"/>
                <w:color w:val="002060"/>
                <w:sz w:val="20"/>
                <w:szCs w:val="20"/>
                <w:rtl/>
                <w:lang w:bidi="ar-SA"/>
              </w:rPr>
              <w:t>على</w:t>
            </w:r>
            <w:r w:rsidRPr="00877D90">
              <w:rPr>
                <w:rFonts w:ascii="Arial" w:hAnsi="Arial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Arial" w:hAnsi="Arial" w:hint="cs"/>
                <w:color w:val="002060"/>
                <w:sz w:val="20"/>
                <w:szCs w:val="20"/>
                <w:rtl/>
                <w:lang w:bidi="ar-SA"/>
              </w:rPr>
              <w:t>دفع/ تزكيه</w:t>
            </w:r>
            <w:r w:rsidRPr="00877D90">
              <w:rPr>
                <w:rFonts w:ascii="Arial" w:hAnsi="Arial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Arial" w:hAnsi="Arial" w:hint="cs"/>
                <w:color w:val="002060"/>
                <w:sz w:val="20"/>
                <w:szCs w:val="20"/>
                <w:rtl/>
                <w:lang w:bidi="ar-SA"/>
              </w:rPr>
              <w:t>في</w:t>
            </w:r>
            <w:r w:rsidRPr="00877D90">
              <w:rPr>
                <w:rFonts w:ascii="Arial" w:hAnsi="Arial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Arial" w:hAnsi="Arial" w:hint="cs"/>
                <w:color w:val="002060"/>
                <w:sz w:val="20"/>
                <w:szCs w:val="20"/>
                <w:rtl/>
                <w:lang w:bidi="ar-SA"/>
              </w:rPr>
              <w:t>حسابه</w:t>
            </w:r>
            <w:r w:rsidRPr="00877D90">
              <w:rPr>
                <w:rFonts w:ascii="Arial" w:hAnsi="Arial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Arial" w:hAnsi="Arial" w:hint="cs"/>
                <w:color w:val="002060"/>
                <w:sz w:val="20"/>
                <w:szCs w:val="20"/>
                <w:rtl/>
                <w:lang w:bidi="ar-SA"/>
              </w:rPr>
              <w:t>عن</w:t>
            </w:r>
            <w:r w:rsidRPr="00877D90">
              <w:rPr>
                <w:rFonts w:ascii="Arial" w:hAnsi="Arial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Arial" w:hAnsi="Arial" w:hint="cs"/>
                <w:color w:val="002060"/>
                <w:sz w:val="20"/>
                <w:szCs w:val="20"/>
                <w:rtl/>
                <w:lang w:bidi="ar-SA"/>
              </w:rPr>
              <w:t>الخدمة</w:t>
            </w:r>
            <w:r w:rsidRPr="00877D90">
              <w:rPr>
                <w:rFonts w:ascii="Arial" w:hAnsi="Arial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Arial" w:hAnsi="Arial" w:hint="cs"/>
                <w:color w:val="002060"/>
                <w:sz w:val="20"/>
                <w:szCs w:val="20"/>
                <w:rtl/>
                <w:lang w:bidi="ar-SA"/>
              </w:rPr>
              <w:t>الاحتياطية</w:t>
            </w:r>
            <w:r w:rsidRPr="00877D90">
              <w:rPr>
                <w:rFonts w:ascii="Arial" w:hAnsi="Arial"/>
                <w:color w:val="002060"/>
                <w:sz w:val="20"/>
                <w:szCs w:val="20"/>
                <w:rtl/>
                <w:lang w:bidi="ar-SA"/>
              </w:rPr>
              <w:t xml:space="preserve">. </w:t>
            </w:r>
            <w:r w:rsidRPr="00877D90">
              <w:rPr>
                <w:rFonts w:ascii="Arial" w:hAnsi="Arial" w:hint="cs"/>
                <w:color w:val="002060"/>
                <w:sz w:val="20"/>
                <w:szCs w:val="20"/>
                <w:rtl/>
                <w:lang w:bidi="ar-SA"/>
              </w:rPr>
              <w:t>في حال خدم الزبون</w:t>
            </w:r>
            <w:r w:rsidRPr="00877D90">
              <w:rPr>
                <w:rFonts w:ascii="Arial" w:hAnsi="Arial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Arial" w:hAnsi="Arial" w:hint="cs"/>
                <w:color w:val="002060"/>
                <w:sz w:val="20"/>
                <w:szCs w:val="20"/>
                <w:rtl/>
                <w:lang w:bidi="ar-SA"/>
              </w:rPr>
              <w:t>في</w:t>
            </w:r>
            <w:r w:rsidRPr="00877D90">
              <w:rPr>
                <w:rFonts w:ascii="Arial" w:hAnsi="Arial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Arial" w:hAnsi="Arial" w:hint="cs"/>
                <w:color w:val="002060"/>
                <w:sz w:val="20"/>
                <w:szCs w:val="20"/>
                <w:rtl/>
                <w:lang w:bidi="ar-SA"/>
              </w:rPr>
              <w:t>الخدمة</w:t>
            </w:r>
            <w:r w:rsidRPr="00877D90">
              <w:rPr>
                <w:rFonts w:ascii="Arial" w:hAnsi="Arial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Arial" w:hAnsi="Arial" w:hint="cs"/>
                <w:color w:val="002060"/>
                <w:sz w:val="20"/>
                <w:szCs w:val="20"/>
                <w:rtl/>
                <w:lang w:bidi="ar-SA"/>
              </w:rPr>
              <w:t>الاحتياطية</w:t>
            </w:r>
            <w:r w:rsidRPr="00877D90">
              <w:rPr>
                <w:rFonts w:ascii="Arial" w:hAnsi="Arial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Arial" w:hAnsi="Arial" w:hint="cs"/>
                <w:color w:val="002060"/>
                <w:sz w:val="20"/>
                <w:szCs w:val="20"/>
                <w:rtl/>
                <w:lang w:bidi="ar-SA"/>
              </w:rPr>
              <w:t>خلال</w:t>
            </w:r>
            <w:r w:rsidRPr="00877D90">
              <w:rPr>
                <w:rFonts w:ascii="Arial" w:hAnsi="Arial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Arial" w:hAnsi="Arial" w:hint="cs"/>
                <w:color w:val="002060"/>
                <w:sz w:val="20"/>
                <w:szCs w:val="20"/>
                <w:rtl/>
                <w:lang w:bidi="ar-SA"/>
              </w:rPr>
              <w:t>الفترة</w:t>
            </w:r>
            <w:r w:rsidRPr="00877D90">
              <w:rPr>
                <w:rFonts w:ascii="Arial" w:hAnsi="Arial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Arial" w:hAnsi="Arial" w:hint="cs"/>
                <w:color w:val="002060"/>
                <w:sz w:val="20"/>
                <w:szCs w:val="20"/>
                <w:rtl/>
                <w:lang w:bidi="ar-SA"/>
              </w:rPr>
              <w:t>المذكورة</w:t>
            </w:r>
            <w:r w:rsidRPr="00877D90">
              <w:rPr>
                <w:rFonts w:ascii="Arial" w:hAnsi="Arial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Arial" w:hAnsi="Arial" w:hint="cs"/>
                <w:color w:val="002060"/>
                <w:sz w:val="20"/>
                <w:szCs w:val="20"/>
                <w:rtl/>
                <w:lang w:bidi="ar-SA"/>
              </w:rPr>
              <w:t>ولم</w:t>
            </w:r>
            <w:r w:rsidRPr="00877D90">
              <w:rPr>
                <w:rFonts w:ascii="Arial" w:hAnsi="Arial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Arial" w:hAnsi="Arial" w:hint="cs"/>
                <w:color w:val="002060"/>
                <w:sz w:val="20"/>
                <w:szCs w:val="20"/>
                <w:rtl/>
                <w:lang w:bidi="ar-SA"/>
              </w:rPr>
              <w:t>يحصل</w:t>
            </w:r>
            <w:r w:rsidRPr="00877D90">
              <w:rPr>
                <w:rFonts w:ascii="Arial" w:hAnsi="Arial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Arial" w:hAnsi="Arial" w:hint="cs"/>
                <w:color w:val="002060"/>
                <w:sz w:val="20"/>
                <w:szCs w:val="20"/>
                <w:rtl/>
                <w:lang w:bidi="ar-SA"/>
              </w:rPr>
              <w:t>على</w:t>
            </w:r>
            <w:r w:rsidRPr="00877D90">
              <w:rPr>
                <w:rFonts w:ascii="Arial" w:hAnsi="Arial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Arial" w:hAnsi="Arial" w:hint="cs"/>
                <w:color w:val="002060"/>
                <w:sz w:val="20"/>
                <w:szCs w:val="20"/>
                <w:rtl/>
                <w:lang w:bidi="ar-SA"/>
              </w:rPr>
              <w:t>دفع/ تزكية</w:t>
            </w:r>
            <w:r w:rsidRPr="00877D90">
              <w:rPr>
                <w:rFonts w:ascii="Arial" w:hAnsi="Arial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Arial" w:hAnsi="Arial" w:hint="cs"/>
                <w:color w:val="002060"/>
                <w:sz w:val="20"/>
                <w:szCs w:val="20"/>
                <w:rtl/>
                <w:lang w:bidi="ar-SA"/>
              </w:rPr>
              <w:t>في</w:t>
            </w:r>
            <w:r w:rsidRPr="00877D90">
              <w:rPr>
                <w:rFonts w:ascii="Arial" w:hAnsi="Arial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Arial" w:hAnsi="Arial" w:hint="cs"/>
                <w:color w:val="002060"/>
                <w:sz w:val="20"/>
                <w:szCs w:val="20"/>
                <w:rtl/>
                <w:lang w:bidi="ar-SA"/>
              </w:rPr>
              <w:t>الحساب،</w:t>
            </w:r>
            <w:r w:rsidRPr="00877D90">
              <w:rPr>
                <w:rFonts w:ascii="Arial" w:hAnsi="Arial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Arial" w:hAnsi="Arial" w:hint="cs"/>
                <w:color w:val="002060"/>
                <w:sz w:val="20"/>
                <w:szCs w:val="20"/>
                <w:rtl/>
                <w:lang w:bidi="ar-SA"/>
              </w:rPr>
              <w:t>يجب</w:t>
            </w:r>
            <w:r w:rsidRPr="00877D90">
              <w:rPr>
                <w:rFonts w:ascii="Arial" w:hAnsi="Arial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Arial" w:hAnsi="Arial" w:hint="cs"/>
                <w:color w:val="002060"/>
                <w:sz w:val="20"/>
                <w:szCs w:val="20"/>
                <w:rtl/>
                <w:lang w:bidi="ar-SA"/>
              </w:rPr>
              <w:t>عليه</w:t>
            </w:r>
            <w:r w:rsidRPr="00877D90">
              <w:rPr>
                <w:rFonts w:ascii="Arial" w:hAnsi="Arial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Arial" w:hAnsi="Arial" w:hint="cs"/>
                <w:color w:val="002060"/>
                <w:sz w:val="20"/>
                <w:szCs w:val="20"/>
                <w:rtl/>
                <w:lang w:bidi="ar-SA"/>
              </w:rPr>
              <w:t>أن يقدم للبنك</w:t>
            </w:r>
            <w:r w:rsidRPr="00877D90">
              <w:rPr>
                <w:rFonts w:ascii="Arial" w:hAnsi="Arial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Arial" w:hAnsi="Arial" w:hint="cs"/>
                <w:color w:val="002060"/>
                <w:sz w:val="20"/>
                <w:szCs w:val="20"/>
                <w:rtl/>
                <w:lang w:bidi="ar-SA"/>
              </w:rPr>
              <w:t>مستنداً</w:t>
            </w:r>
            <w:r w:rsidRPr="00877D90">
              <w:rPr>
                <w:rFonts w:ascii="Arial" w:hAnsi="Arial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Arial" w:hAnsi="Arial" w:hint="cs"/>
                <w:color w:val="002060"/>
                <w:sz w:val="20"/>
                <w:szCs w:val="20"/>
                <w:rtl/>
                <w:lang w:bidi="ar-SA"/>
              </w:rPr>
              <w:t>يثبت</w:t>
            </w:r>
            <w:r w:rsidRPr="00877D90">
              <w:rPr>
                <w:rFonts w:ascii="Arial" w:hAnsi="Arial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Arial" w:hAnsi="Arial" w:hint="cs"/>
                <w:color w:val="002060"/>
                <w:sz w:val="20"/>
                <w:szCs w:val="20"/>
                <w:rtl/>
                <w:lang w:bidi="ar-SA"/>
              </w:rPr>
              <w:t>الخدمة</w:t>
            </w:r>
            <w:r w:rsidRPr="00877D90">
              <w:rPr>
                <w:rFonts w:ascii="Arial" w:hAnsi="Arial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Arial" w:hAnsi="Arial" w:hint="cs"/>
                <w:color w:val="002060"/>
                <w:sz w:val="20"/>
                <w:szCs w:val="20"/>
                <w:rtl/>
                <w:lang w:bidi="ar-SA"/>
              </w:rPr>
              <w:t>الاحتياطية</w:t>
            </w:r>
            <w:r w:rsidRPr="00877D90">
              <w:rPr>
                <w:rFonts w:ascii="Arial" w:hAnsi="Arial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Arial" w:hAnsi="Arial" w:hint="cs"/>
                <w:color w:val="002060"/>
                <w:sz w:val="20"/>
                <w:szCs w:val="20"/>
                <w:rtl/>
                <w:lang w:bidi="ar-SA"/>
              </w:rPr>
              <w:t>التي</w:t>
            </w:r>
            <w:r w:rsidRPr="00877D90">
              <w:rPr>
                <w:rFonts w:ascii="Arial" w:hAnsi="Arial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Arial" w:hAnsi="Arial" w:hint="cs"/>
                <w:color w:val="002060"/>
                <w:sz w:val="20"/>
                <w:szCs w:val="20"/>
                <w:rtl/>
                <w:lang w:bidi="ar-SA"/>
              </w:rPr>
              <w:t>قام</w:t>
            </w:r>
            <w:r w:rsidRPr="00877D90">
              <w:rPr>
                <w:rFonts w:ascii="Arial" w:hAnsi="Arial"/>
                <w:color w:val="002060"/>
                <w:sz w:val="20"/>
                <w:szCs w:val="20"/>
                <w:rtl/>
                <w:lang w:bidi="ar-SA"/>
              </w:rPr>
              <w:t xml:space="preserve"> </w:t>
            </w:r>
            <w:r w:rsidRPr="00877D90">
              <w:rPr>
                <w:rFonts w:ascii="Arial" w:hAnsi="Arial" w:hint="cs"/>
                <w:color w:val="002060"/>
                <w:sz w:val="20"/>
                <w:szCs w:val="20"/>
                <w:rtl/>
                <w:lang w:bidi="ar-SA"/>
              </w:rPr>
              <w:t>بها</w:t>
            </w:r>
            <w:r w:rsidRPr="00877D90">
              <w:rPr>
                <w:rFonts w:ascii="Arial" w:hAnsi="Arial"/>
                <w:color w:val="002060"/>
                <w:sz w:val="20"/>
                <w:szCs w:val="20"/>
                <w:rtl/>
                <w:lang w:bidi="ar-SA"/>
              </w:rPr>
              <w:t>.</w:t>
            </w:r>
          </w:p>
          <w:p w:rsidR="008F003D" w:rsidRPr="009005BA" w:rsidRDefault="008F003D" w:rsidP="00CE35A4">
            <w:pPr>
              <w:spacing w:after="0" w:line="360" w:lineRule="auto"/>
              <w:rPr>
                <w:rFonts w:cs="Calibri"/>
                <w:color w:val="002060"/>
                <w:rtl/>
              </w:rPr>
            </w:pPr>
          </w:p>
        </w:tc>
      </w:tr>
      <w:tr w:rsidR="00E20453" w:rsidTr="006F5C83">
        <w:tc>
          <w:tcPr>
            <w:tcW w:w="1288" w:type="dxa"/>
            <w:vMerge w:val="restart"/>
          </w:tcPr>
          <w:p w:rsidR="00943F48" w:rsidRPr="005241F3" w:rsidRDefault="009123D2" w:rsidP="006E4128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  <w:rtl/>
                <w:lang w:bidi="ar-SA"/>
              </w:rPr>
            </w:pPr>
            <w:r w:rsidRPr="005241F3">
              <w:rPr>
                <w:rFonts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التسهيلات</w:t>
            </w:r>
            <w:r w:rsidRPr="005241F3">
              <w:rPr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في</w:t>
            </w:r>
            <w:r w:rsidRPr="005241F3">
              <w:rPr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مجال</w:t>
            </w:r>
            <w:r w:rsidRPr="005241F3">
              <w:rPr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5241F3">
              <w:rPr>
                <w:rFonts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الائتمان</w:t>
            </w:r>
            <w:r w:rsidRPr="005241F3">
              <w:rPr>
                <w:b/>
                <w:bCs/>
                <w:color w:val="002060"/>
                <w:sz w:val="24"/>
                <w:szCs w:val="24"/>
                <w:rtl/>
                <w:lang w:bidi="ar-SA"/>
              </w:rPr>
              <w:t>:</w:t>
            </w:r>
          </w:p>
          <w:p w:rsidR="0027581E" w:rsidRPr="005241F3" w:rsidRDefault="0027581E" w:rsidP="006E4128">
            <w:pPr>
              <w:spacing w:after="0"/>
              <w:jc w:val="center"/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</w:pPr>
          </w:p>
          <w:p w:rsidR="0027581E" w:rsidRPr="005241F3" w:rsidRDefault="0027581E" w:rsidP="006E4128">
            <w:pPr>
              <w:spacing w:after="0"/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2521" w:type="dxa"/>
          </w:tcPr>
          <w:p w:rsidR="0027581E" w:rsidRPr="005241F3" w:rsidRDefault="009123D2" w:rsidP="006E4128">
            <w:pPr>
              <w:spacing w:after="0"/>
              <w:jc w:val="center"/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bidi="ar-SA"/>
              </w:rPr>
            </w:pPr>
            <w:r w:rsidRPr="005241F3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نوع الائتمان</w:t>
            </w:r>
          </w:p>
        </w:tc>
        <w:tc>
          <w:tcPr>
            <w:tcW w:w="1785" w:type="dxa"/>
          </w:tcPr>
          <w:p w:rsidR="0027581E" w:rsidRPr="005241F3" w:rsidRDefault="009123D2" w:rsidP="006E4128">
            <w:pPr>
              <w:spacing w:after="0"/>
              <w:jc w:val="center"/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bidi="ar-SA"/>
              </w:rPr>
            </w:pPr>
            <w:r w:rsidRPr="005241F3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فترة تأجيل الدفعات</w:t>
            </w:r>
          </w:p>
        </w:tc>
        <w:tc>
          <w:tcPr>
            <w:tcW w:w="1405" w:type="dxa"/>
          </w:tcPr>
          <w:p w:rsidR="0027581E" w:rsidRPr="005241F3" w:rsidRDefault="009123D2" w:rsidP="006E4128">
            <w:pPr>
              <w:spacing w:after="0"/>
              <w:jc w:val="center"/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bidi="ar-SA"/>
              </w:rPr>
            </w:pPr>
            <w:r w:rsidRPr="005241F3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نسبة الفائدة القصوى</w:t>
            </w:r>
          </w:p>
        </w:tc>
        <w:tc>
          <w:tcPr>
            <w:tcW w:w="3025" w:type="dxa"/>
          </w:tcPr>
          <w:p w:rsidR="0027581E" w:rsidRPr="005241F3" w:rsidRDefault="009123D2" w:rsidP="006E4128">
            <w:pPr>
              <w:spacing w:after="0"/>
              <w:jc w:val="center"/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bidi="ar-SA"/>
              </w:rPr>
            </w:pPr>
            <w:r w:rsidRPr="005241F3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طريقة توزيع الدفعات</w:t>
            </w:r>
          </w:p>
        </w:tc>
      </w:tr>
      <w:tr w:rsidR="00E20453" w:rsidTr="006F5C83">
        <w:tc>
          <w:tcPr>
            <w:tcW w:w="1288" w:type="dxa"/>
            <w:vMerge/>
            <w:vAlign w:val="center"/>
          </w:tcPr>
          <w:p w:rsidR="000E2975" w:rsidRPr="009005BA" w:rsidRDefault="000E2975" w:rsidP="00943F48">
            <w:pPr>
              <w:spacing w:after="0" w:line="240" w:lineRule="auto"/>
              <w:rPr>
                <w:rFonts w:cs="Calibri"/>
                <w:color w:val="002060"/>
                <w:rtl/>
              </w:rPr>
            </w:pPr>
          </w:p>
        </w:tc>
        <w:tc>
          <w:tcPr>
            <w:tcW w:w="2521" w:type="dxa"/>
          </w:tcPr>
          <w:p w:rsidR="000E2975" w:rsidRPr="005241F3" w:rsidRDefault="009123D2" w:rsidP="006E4128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rtl/>
              </w:rPr>
            </w:pPr>
            <w:r w:rsidRPr="005241F3">
              <w:rPr>
                <w:rFonts w:cs="Times New Roman" w:hint="cs"/>
                <w:b/>
                <w:bCs/>
                <w:sz w:val="20"/>
                <w:szCs w:val="20"/>
                <w:rtl/>
                <w:lang w:bidi="ar-SA"/>
              </w:rPr>
              <w:t>الرهون العقارية</w:t>
            </w:r>
            <w:r>
              <w:rPr>
                <w:rStyle w:val="FootnoteReference"/>
                <w:rFonts w:cs="Calibri"/>
                <w:b/>
                <w:bCs/>
                <w:sz w:val="20"/>
                <w:szCs w:val="20"/>
                <w:rtl/>
              </w:rPr>
              <w:footnoteReference w:id="7"/>
            </w:r>
          </w:p>
          <w:p w:rsidR="000E2975" w:rsidRPr="005241F3" w:rsidRDefault="000E2975" w:rsidP="006E4128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8F003D" w:rsidRPr="005241F3" w:rsidRDefault="009123D2" w:rsidP="006E4128">
            <w:pPr>
              <w:spacing w:after="0"/>
              <w:rPr>
                <w:rFonts w:cs="Calibri"/>
                <w:sz w:val="20"/>
                <w:szCs w:val="20"/>
                <w:rtl/>
              </w:rPr>
            </w:pPr>
            <w:r w:rsidRPr="005241F3">
              <w:rPr>
                <w:rFonts w:ascii="Arial" w:hAnsi="Arial" w:hint="cs"/>
                <w:sz w:val="20"/>
                <w:szCs w:val="20"/>
                <w:rtl/>
                <w:lang w:bidi="ar-SA"/>
              </w:rPr>
              <w:t xml:space="preserve">يستحق الزبون </w:t>
            </w:r>
            <w:r w:rsidRPr="005241F3">
              <w:rPr>
                <w:rFonts w:ascii="Arial" w:hAnsi="Arial" w:hint="cs"/>
                <w:sz w:val="20"/>
                <w:szCs w:val="20"/>
                <w:rtl/>
                <w:lang w:bidi="ar-SA"/>
              </w:rPr>
              <w:t>الذي قام بتأجيل الدفعات فعلياً خلال البرنامج تأجيلاً لثلاثة أشهر إضافية، يخضع ذلك لتقديم طلب، وبشرط ألا تتجاوز فترة تأجيل الدفعات في إطار البرنامج 9 أشهر تراكمية</w:t>
            </w:r>
            <w:r w:rsidRPr="005241F3">
              <w:rPr>
                <w:rFonts w:cs="Calibri"/>
                <w:sz w:val="20"/>
                <w:szCs w:val="20"/>
                <w:vertAlign w:val="superscript"/>
                <w:rtl/>
              </w:rPr>
              <w:t xml:space="preserve"> </w:t>
            </w:r>
            <w:r>
              <w:rPr>
                <w:rFonts w:cs="Calibri"/>
                <w:sz w:val="20"/>
                <w:szCs w:val="20"/>
                <w:vertAlign w:val="superscript"/>
                <w:rtl/>
              </w:rPr>
              <w:footnoteReference w:id="8"/>
            </w:r>
            <w:r w:rsidRPr="005241F3">
              <w:rPr>
                <w:rFonts w:cs="Calibri"/>
                <w:sz w:val="20"/>
                <w:szCs w:val="20"/>
                <w:rtl/>
              </w:rPr>
              <w:t>.</w:t>
            </w:r>
          </w:p>
          <w:p w:rsidR="004C3994" w:rsidRPr="005241F3" w:rsidRDefault="009123D2" w:rsidP="006E4128">
            <w:pPr>
              <w:spacing w:after="0"/>
              <w:rPr>
                <w:rFonts w:ascii="Arial" w:hAnsi="Arial"/>
                <w:sz w:val="20"/>
                <w:szCs w:val="20"/>
                <w:rtl/>
              </w:rPr>
            </w:pPr>
            <w:r w:rsidRPr="005241F3">
              <w:rPr>
                <w:rFonts w:ascii="Arial" w:hAnsi="Arial" w:hint="cs"/>
                <w:sz w:val="20"/>
                <w:szCs w:val="20"/>
                <w:rtl/>
                <w:lang w:bidi="ar-SA"/>
              </w:rPr>
              <w:lastRenderedPageBreak/>
              <w:t>الزبون ال</w:t>
            </w:r>
            <w:r w:rsidR="006E4128">
              <w:rPr>
                <w:rFonts w:ascii="Arial" w:hAnsi="Arial" w:hint="cs"/>
                <w:sz w:val="20"/>
                <w:szCs w:val="20"/>
                <w:rtl/>
                <w:lang w:bidi="ar-SA"/>
              </w:rPr>
              <w:t>ذ</w:t>
            </w:r>
            <w:r w:rsidRPr="005241F3">
              <w:rPr>
                <w:rFonts w:ascii="Arial" w:hAnsi="Arial" w:hint="cs"/>
                <w:sz w:val="20"/>
                <w:szCs w:val="20"/>
                <w:rtl/>
                <w:lang w:bidi="ar-SA"/>
              </w:rPr>
              <w:t xml:space="preserve">ي لم يقم بتأجيل الدفعات ضمن البرنامج، سيستحق تأجيلها لمدة 3 أشهر، بشرط تقديم طلب. </w:t>
            </w:r>
          </w:p>
          <w:p w:rsidR="004C3994" w:rsidRPr="005241F3" w:rsidRDefault="009123D2" w:rsidP="006E4128">
            <w:pPr>
              <w:spacing w:after="0"/>
              <w:rPr>
                <w:rFonts w:cs="Calibri"/>
                <w:sz w:val="20"/>
                <w:szCs w:val="20"/>
                <w:rtl/>
              </w:rPr>
            </w:pPr>
            <w:r w:rsidRPr="005241F3">
              <w:rPr>
                <w:rFonts w:ascii="Arial" w:hAnsi="Arial" w:hint="cs"/>
                <w:sz w:val="20"/>
                <w:szCs w:val="20"/>
                <w:rtl/>
                <w:lang w:bidi="ar-SA"/>
              </w:rPr>
              <w:t>يمكن تأجيل الدفعات لمدة تصل إلى 12 شهراً</w:t>
            </w:r>
            <w:r w:rsidRPr="005241F3">
              <w:rPr>
                <w:rStyle w:val="FootnoteReference"/>
                <w:rFonts w:cs="Calibri"/>
                <w:sz w:val="20"/>
                <w:szCs w:val="20"/>
                <w:rtl/>
              </w:rPr>
              <w:t xml:space="preserve"> </w:t>
            </w:r>
            <w:r>
              <w:rPr>
                <w:rStyle w:val="FootnoteReference"/>
                <w:rFonts w:cs="Calibri"/>
                <w:sz w:val="20"/>
                <w:szCs w:val="20"/>
                <w:rtl/>
              </w:rPr>
              <w:footnoteReference w:id="9"/>
            </w:r>
            <w:r w:rsidR="008F003D" w:rsidRPr="005241F3">
              <w:rPr>
                <w:rFonts w:cs="Times New Roman"/>
                <w:sz w:val="20"/>
                <w:szCs w:val="20"/>
                <w:rtl/>
              </w:rPr>
              <w:t xml:space="preserve"> </w:t>
            </w:r>
            <w:r w:rsidRPr="005241F3">
              <w:rPr>
                <w:rFonts w:ascii="Arial" w:hAnsi="Arial" w:hint="cs"/>
                <w:sz w:val="20"/>
                <w:szCs w:val="20"/>
                <w:rtl/>
                <w:lang w:bidi="ar-SA"/>
              </w:rPr>
              <w:t>للسكان الذين يقطنون أو يمتلكون مصلحة تجارية في إحدى بلدات الشمال</w:t>
            </w:r>
            <w:r w:rsidRPr="005241F3">
              <w:rPr>
                <w:rStyle w:val="FootnoteReference"/>
                <w:rFonts w:cs="Calibri"/>
                <w:sz w:val="20"/>
                <w:szCs w:val="20"/>
                <w:rtl/>
              </w:rPr>
              <w:t xml:space="preserve"> </w:t>
            </w:r>
            <w:r>
              <w:rPr>
                <w:rStyle w:val="FootnoteReference"/>
                <w:rFonts w:cs="Calibri"/>
                <w:sz w:val="20"/>
                <w:szCs w:val="20"/>
                <w:rtl/>
              </w:rPr>
              <w:footnoteReference w:id="10"/>
            </w:r>
            <w:r w:rsidR="008F003D" w:rsidRPr="005241F3">
              <w:rPr>
                <w:rFonts w:cs="Times New Roman"/>
                <w:sz w:val="20"/>
                <w:szCs w:val="20"/>
                <w:rtl/>
              </w:rPr>
              <w:t xml:space="preserve"> </w:t>
            </w:r>
            <w:r w:rsidRPr="005241F3">
              <w:rPr>
                <w:rFonts w:ascii="Arial" w:hAnsi="Arial" w:hint="cs"/>
                <w:sz w:val="20"/>
                <w:szCs w:val="20"/>
                <w:rtl/>
                <w:lang w:bidi="ar-SA"/>
              </w:rPr>
              <w:t xml:space="preserve">ولجنود الاحتياط في الخدمة الاحتياطية النشطة خلال فترة البرنامج </w:t>
            </w:r>
            <w:r w:rsidRPr="005241F3">
              <w:rPr>
                <w:rFonts w:ascii="Arial" w:hAnsi="Arial" w:hint="cs"/>
                <w:sz w:val="20"/>
                <w:szCs w:val="20"/>
                <w:rtl/>
                <w:lang w:bidi="ar-SA"/>
              </w:rPr>
              <w:t>المحدث</w:t>
            </w:r>
            <w:r w:rsidRPr="005241F3">
              <w:rPr>
                <w:rStyle w:val="FootnoteReference"/>
                <w:rFonts w:cs="Calibri"/>
                <w:sz w:val="20"/>
                <w:szCs w:val="20"/>
                <w:rtl/>
              </w:rPr>
              <w:t xml:space="preserve"> </w:t>
            </w:r>
            <w:r>
              <w:rPr>
                <w:rStyle w:val="FootnoteReference"/>
                <w:rFonts w:cs="Calibri"/>
                <w:sz w:val="20"/>
                <w:szCs w:val="20"/>
                <w:rtl/>
              </w:rPr>
              <w:footnoteReference w:id="11"/>
            </w:r>
            <w:r w:rsidR="008F003D" w:rsidRPr="005241F3">
              <w:rPr>
                <w:rFonts w:cs="Calibri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1405" w:type="dxa"/>
            <w:vMerge w:val="restart"/>
            <w:vAlign w:val="center"/>
          </w:tcPr>
          <w:p w:rsidR="000E2975" w:rsidRPr="005241F3" w:rsidRDefault="009123D2" w:rsidP="006E4128">
            <w:pPr>
              <w:spacing w:after="0"/>
              <w:rPr>
                <w:rFonts w:cs="Calibri"/>
                <w:sz w:val="20"/>
                <w:szCs w:val="20"/>
                <w:rtl/>
              </w:rPr>
            </w:pPr>
            <w:r w:rsidRPr="005241F3">
              <w:rPr>
                <w:rFonts w:ascii="David" w:hAnsi="David" w:cs="Times New Roman" w:hint="cs"/>
                <w:sz w:val="20"/>
                <w:szCs w:val="20"/>
                <w:rtl/>
                <w:lang w:bidi="ar-SA"/>
              </w:rPr>
              <w:lastRenderedPageBreak/>
              <w:t>لن</w:t>
            </w:r>
            <w:r w:rsidRPr="005241F3"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cs="Times New Roman" w:hint="cs"/>
                <w:sz w:val="20"/>
                <w:szCs w:val="20"/>
                <w:rtl/>
                <w:lang w:bidi="ar-SA"/>
              </w:rPr>
              <w:t>تفرض أي فوائد</w:t>
            </w:r>
            <w:r w:rsidRPr="005241F3"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cs="Times New Roman" w:hint="cs"/>
                <w:sz w:val="20"/>
                <w:szCs w:val="20"/>
                <w:rtl/>
                <w:lang w:bidi="ar-SA"/>
              </w:rPr>
              <w:t>على</w:t>
            </w:r>
            <w:r w:rsidRPr="005241F3"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cs="Times New Roman" w:hint="cs"/>
                <w:sz w:val="20"/>
                <w:szCs w:val="20"/>
                <w:rtl/>
                <w:lang w:bidi="ar-SA"/>
              </w:rPr>
              <w:t>المبلغ</w:t>
            </w:r>
            <w:r w:rsidRPr="005241F3"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cs="Times New Roman" w:hint="cs"/>
                <w:sz w:val="20"/>
                <w:szCs w:val="20"/>
                <w:rtl/>
                <w:lang w:bidi="ar-SA"/>
              </w:rPr>
              <w:t>المؤجل</w:t>
            </w:r>
            <w:r w:rsidRPr="005241F3">
              <w:rPr>
                <w:rFonts w:ascii="Arial" w:hAnsi="Arial"/>
                <w:sz w:val="20"/>
                <w:szCs w:val="20"/>
                <w:rtl/>
              </w:rPr>
              <w:t xml:space="preserve">    </w:t>
            </w:r>
            <w:r w:rsidRPr="005241F3">
              <w:rPr>
                <w:rFonts w:cs="Calibri"/>
                <w:sz w:val="20"/>
                <w:szCs w:val="20"/>
                <w:rtl/>
              </w:rPr>
              <w:t xml:space="preserve">    </w:t>
            </w:r>
          </w:p>
        </w:tc>
        <w:tc>
          <w:tcPr>
            <w:tcW w:w="3025" w:type="dxa"/>
            <w:vMerge w:val="restart"/>
            <w:vAlign w:val="center"/>
          </w:tcPr>
          <w:p w:rsidR="004C3994" w:rsidRPr="005241F3" w:rsidRDefault="009123D2" w:rsidP="006E4128">
            <w:pPr>
              <w:spacing w:after="0"/>
              <w:rPr>
                <w:rFonts w:ascii="David" w:eastAsia="Times New Roman" w:hAnsi="David" w:cs="David"/>
                <w:color w:val="000000"/>
                <w:sz w:val="20"/>
                <w:szCs w:val="20"/>
                <w:rtl/>
              </w:rPr>
            </w:pPr>
            <w:r w:rsidRPr="005241F3">
              <w:rPr>
                <w:rFonts w:ascii="David" w:eastAsia="Times New Roman" w:hAnsi="David" w:hint="cs"/>
                <w:color w:val="000000"/>
                <w:sz w:val="20"/>
                <w:szCs w:val="20"/>
                <w:u w:val="single"/>
                <w:rtl/>
                <w:lang w:bidi="ar-SA"/>
              </w:rPr>
              <w:t>الرهون</w:t>
            </w:r>
            <w:r w:rsidRPr="005241F3">
              <w:rPr>
                <w:rFonts w:ascii="David" w:eastAsia="Times New Roman" w:hAnsi="David"/>
                <w:color w:val="000000"/>
                <w:sz w:val="20"/>
                <w:szCs w:val="20"/>
                <w:u w:val="single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hint="cs"/>
                <w:color w:val="000000"/>
                <w:sz w:val="20"/>
                <w:szCs w:val="20"/>
                <w:u w:val="single"/>
                <w:rtl/>
                <w:lang w:bidi="ar-SA"/>
              </w:rPr>
              <w:t>العقارية</w:t>
            </w:r>
            <w:r w:rsidRPr="005241F3">
              <w:rPr>
                <w:rFonts w:ascii="David" w:eastAsia="Times New Roman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</w:p>
          <w:p w:rsidR="004C3994" w:rsidRPr="005241F3" w:rsidRDefault="009123D2" w:rsidP="006E4128">
            <w:pPr>
              <w:spacing w:after="0"/>
              <w:rPr>
                <w:rFonts w:ascii="David" w:eastAsia="Times New Roman" w:hAnsi="David" w:cs="David"/>
                <w:color w:val="000000"/>
                <w:sz w:val="20"/>
                <w:szCs w:val="20"/>
                <w:rtl/>
              </w:rPr>
            </w:pPr>
            <w:r w:rsidRPr="005241F3">
              <w:rPr>
                <w:rFonts w:ascii="David" w:eastAsia="Times New Roman" w:hAnsi="David" w:hint="cs"/>
                <w:color w:val="000000"/>
                <w:sz w:val="20"/>
                <w:szCs w:val="20"/>
                <w:rtl/>
                <w:lang w:bidi="ar-SA"/>
              </w:rPr>
              <w:t>ثلاثة</w:t>
            </w:r>
            <w:r w:rsidRPr="005241F3">
              <w:rPr>
                <w:rFonts w:ascii="David" w:eastAsia="Times New Roman" w:hAnsi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hint="cs"/>
                <w:color w:val="000000"/>
                <w:sz w:val="20"/>
                <w:szCs w:val="20"/>
                <w:rtl/>
                <w:lang w:bidi="ar-SA"/>
              </w:rPr>
              <w:t>بدائل</w:t>
            </w:r>
            <w:r w:rsidRPr="005241F3">
              <w:rPr>
                <w:rFonts w:ascii="David" w:eastAsia="Times New Roman" w:hAnsi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hint="cs"/>
                <w:color w:val="000000"/>
                <w:sz w:val="20"/>
                <w:szCs w:val="20"/>
                <w:rtl/>
                <w:lang w:bidi="ar-SA"/>
              </w:rPr>
              <w:t>لاختيار</w:t>
            </w:r>
            <w:r w:rsidRPr="005241F3">
              <w:rPr>
                <w:rFonts w:ascii="David" w:eastAsia="Times New Roman" w:hAnsi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hint="cs"/>
                <w:color w:val="000000"/>
                <w:sz w:val="20"/>
                <w:szCs w:val="20"/>
                <w:rtl/>
                <w:lang w:bidi="ar-SA"/>
              </w:rPr>
              <w:t>البنك</w:t>
            </w:r>
            <w:r w:rsidRPr="005241F3">
              <w:rPr>
                <w:rFonts w:ascii="David" w:eastAsia="Times New Roman" w:hAnsi="David" w:cs="David" w:hint="cs"/>
                <w:color w:val="000000"/>
                <w:sz w:val="20"/>
                <w:szCs w:val="20"/>
                <w:rtl/>
              </w:rPr>
              <w:t>:</w:t>
            </w:r>
          </w:p>
          <w:p w:rsidR="004C3994" w:rsidRPr="005241F3" w:rsidRDefault="009123D2" w:rsidP="006E412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David" w:hAnsi="David" w:cs="David"/>
                <w:sz w:val="20"/>
                <w:szCs w:val="20"/>
                <w:rtl/>
              </w:rPr>
            </w:pPr>
            <w:r w:rsidRPr="005241F3">
              <w:rPr>
                <w:rFonts w:ascii="David" w:hAnsi="David" w:cs="Times New Roman" w:hint="cs"/>
                <w:sz w:val="20"/>
                <w:szCs w:val="20"/>
                <w:rtl/>
                <w:lang w:bidi="ar-SA"/>
              </w:rPr>
              <w:t>توزيع</w:t>
            </w:r>
            <w:r w:rsidRPr="005241F3"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cs="Times New Roman" w:hint="cs"/>
                <w:sz w:val="20"/>
                <w:szCs w:val="20"/>
                <w:rtl/>
                <w:lang w:bidi="ar-SA"/>
              </w:rPr>
              <w:t>الأقساط على</w:t>
            </w:r>
            <w:r w:rsidRPr="005241F3"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cs="Times New Roman" w:hint="cs"/>
                <w:sz w:val="20"/>
                <w:szCs w:val="20"/>
                <w:rtl/>
                <w:lang w:bidi="ar-SA"/>
              </w:rPr>
              <w:t>طول</w:t>
            </w:r>
            <w:r w:rsidRPr="005241F3"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cs="Times New Roman" w:hint="cs"/>
                <w:sz w:val="20"/>
                <w:szCs w:val="20"/>
                <w:rtl/>
                <w:lang w:bidi="ar-SA"/>
              </w:rPr>
              <w:t>الفترة</w:t>
            </w:r>
            <w:r w:rsidRPr="005241F3"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cs="Times New Roman" w:hint="cs"/>
                <w:sz w:val="20"/>
                <w:szCs w:val="20"/>
                <w:rtl/>
                <w:lang w:bidi="ar-SA"/>
              </w:rPr>
              <w:t>المتبقية</w:t>
            </w:r>
            <w:r w:rsidRPr="005241F3"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cs="Times New Roman" w:hint="cs"/>
                <w:sz w:val="20"/>
                <w:szCs w:val="20"/>
                <w:rtl/>
                <w:lang w:bidi="ar-SA"/>
              </w:rPr>
              <w:t>من</w:t>
            </w:r>
            <w:r w:rsidRPr="005241F3"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cs="Times New Roman" w:hint="cs"/>
                <w:sz w:val="20"/>
                <w:szCs w:val="20"/>
                <w:rtl/>
                <w:lang w:bidi="ar-SA"/>
              </w:rPr>
              <w:t>مدة</w:t>
            </w:r>
            <w:r w:rsidRPr="005241F3"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cs="Times New Roman" w:hint="cs"/>
                <w:sz w:val="20"/>
                <w:szCs w:val="20"/>
                <w:rtl/>
                <w:lang w:bidi="ar-SA"/>
              </w:rPr>
              <w:t>الرهن</w:t>
            </w:r>
            <w:r w:rsidRPr="005241F3"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cs="Times New Roman" w:hint="cs"/>
                <w:sz w:val="20"/>
                <w:szCs w:val="20"/>
                <w:rtl/>
                <w:lang w:bidi="ar-SA"/>
              </w:rPr>
              <w:t>العقاري</w:t>
            </w:r>
            <w:r w:rsidRPr="005241F3"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.</w:t>
            </w:r>
          </w:p>
          <w:p w:rsidR="004C3994" w:rsidRPr="005241F3" w:rsidRDefault="009123D2" w:rsidP="006E412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David" w:hAnsi="David" w:cs="David"/>
                <w:sz w:val="20"/>
                <w:szCs w:val="20"/>
                <w:rtl/>
              </w:rPr>
            </w:pPr>
            <w:r w:rsidRPr="005241F3">
              <w:rPr>
                <w:rFonts w:ascii="David" w:hAnsi="David" w:cs="Times New Roman" w:hint="cs"/>
                <w:sz w:val="20"/>
                <w:szCs w:val="20"/>
                <w:rtl/>
                <w:lang w:bidi="ar-SA"/>
              </w:rPr>
              <w:t>تمديد</w:t>
            </w:r>
            <w:r w:rsidRPr="005241F3"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cs="Times New Roman" w:hint="cs"/>
                <w:sz w:val="20"/>
                <w:szCs w:val="20"/>
                <w:rtl/>
                <w:lang w:bidi="ar-SA"/>
              </w:rPr>
              <w:t>فترة</w:t>
            </w:r>
            <w:r w:rsidRPr="005241F3"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cs="Times New Roman" w:hint="cs"/>
                <w:sz w:val="20"/>
                <w:szCs w:val="20"/>
                <w:rtl/>
                <w:lang w:bidi="ar-SA"/>
              </w:rPr>
              <w:t>الرهن</w:t>
            </w:r>
            <w:r w:rsidRPr="005241F3"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cs="Times New Roman" w:hint="cs"/>
                <w:sz w:val="20"/>
                <w:szCs w:val="20"/>
                <w:rtl/>
                <w:lang w:bidi="ar-SA"/>
              </w:rPr>
              <w:t>العقاري</w:t>
            </w:r>
            <w:r w:rsidRPr="005241F3"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.</w:t>
            </w:r>
          </w:p>
          <w:p w:rsidR="004C3994" w:rsidRPr="005241F3" w:rsidRDefault="009123D2" w:rsidP="006E412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David" w:hAnsi="David" w:cs="David"/>
                <w:sz w:val="20"/>
                <w:szCs w:val="20"/>
              </w:rPr>
            </w:pP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تخصيص</w:t>
            </w:r>
            <w:r w:rsidRPr="005241F3"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cs="Times New Roman" w:hint="cs"/>
                <w:sz w:val="20"/>
                <w:szCs w:val="20"/>
                <w:rtl/>
                <w:lang w:bidi="ar-SA"/>
              </w:rPr>
              <w:t>قرض</w:t>
            </w:r>
            <w:r w:rsidRPr="005241F3"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cs="Times New Roman" w:hint="cs"/>
                <w:sz w:val="20"/>
                <w:szCs w:val="20"/>
                <w:rtl/>
                <w:lang w:bidi="ar-SA"/>
              </w:rPr>
              <w:t>بمبلغ</w:t>
            </w:r>
            <w:r w:rsidRPr="005241F3"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cs="Times New Roman" w:hint="cs"/>
                <w:sz w:val="20"/>
                <w:szCs w:val="20"/>
                <w:rtl/>
                <w:lang w:bidi="ar-SA"/>
              </w:rPr>
              <w:t>التأجيل</w:t>
            </w:r>
            <w:r w:rsidRPr="005241F3"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cs="Times New Roman" w:hint="cs"/>
                <w:sz w:val="20"/>
                <w:szCs w:val="20"/>
                <w:rtl/>
                <w:lang w:bidi="ar-SA"/>
              </w:rPr>
              <w:t>بدون</w:t>
            </w:r>
            <w:r w:rsidRPr="005241F3"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cs="Times New Roman" w:hint="cs"/>
                <w:sz w:val="20"/>
                <w:szCs w:val="20"/>
                <w:rtl/>
                <w:lang w:bidi="ar-SA"/>
              </w:rPr>
              <w:t>فوائد</w:t>
            </w:r>
            <w:r w:rsidRPr="005241F3"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cs="Times New Roman" w:hint="cs"/>
                <w:sz w:val="20"/>
                <w:szCs w:val="20"/>
                <w:rtl/>
                <w:lang w:bidi="ar-SA"/>
              </w:rPr>
              <w:t>لمدة</w:t>
            </w:r>
            <w:r w:rsidRPr="005241F3"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 4 </w:t>
            </w:r>
            <w:r w:rsidRPr="005241F3">
              <w:rPr>
                <w:rFonts w:ascii="David" w:hAnsi="David" w:cs="Times New Roman" w:hint="cs"/>
                <w:sz w:val="20"/>
                <w:szCs w:val="20"/>
                <w:rtl/>
                <w:lang w:bidi="ar-SA"/>
              </w:rPr>
              <w:t>سنوات على الأقل،</w:t>
            </w:r>
            <w:r w:rsidRPr="005241F3"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cs="Times New Roman" w:hint="cs"/>
                <w:sz w:val="20"/>
                <w:szCs w:val="20"/>
                <w:rtl/>
                <w:lang w:bidi="ar-SA"/>
              </w:rPr>
              <w:t>يبدأ</w:t>
            </w:r>
            <w:r w:rsidRPr="005241F3"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cs="Times New Roman" w:hint="cs"/>
                <w:sz w:val="20"/>
                <w:szCs w:val="20"/>
                <w:rtl/>
                <w:lang w:bidi="ar-SA"/>
              </w:rPr>
              <w:t>تاريخ</w:t>
            </w:r>
            <w:r w:rsidRPr="005241F3"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cs="Times New Roman" w:hint="cs"/>
                <w:sz w:val="20"/>
                <w:szCs w:val="20"/>
                <w:rtl/>
                <w:lang w:bidi="ar-SA"/>
              </w:rPr>
              <w:t>سدادها</w:t>
            </w:r>
            <w:r w:rsidRPr="005241F3"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cs="Times New Roman" w:hint="cs"/>
                <w:sz w:val="20"/>
                <w:szCs w:val="20"/>
                <w:rtl/>
                <w:lang w:bidi="ar-SA"/>
              </w:rPr>
              <w:t>بعد</w:t>
            </w:r>
            <w:r w:rsidRPr="005241F3"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cs="Times New Roman" w:hint="cs"/>
                <w:sz w:val="20"/>
                <w:szCs w:val="20"/>
                <w:rtl/>
                <w:lang w:bidi="ar-SA"/>
              </w:rPr>
              <w:t>سنة</w:t>
            </w:r>
            <w:r w:rsidRPr="005241F3"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.</w:t>
            </w:r>
          </w:p>
          <w:p w:rsidR="000E2975" w:rsidRPr="005241F3" w:rsidRDefault="009123D2" w:rsidP="006E4128">
            <w:pPr>
              <w:spacing w:after="0"/>
              <w:rPr>
                <w:rFonts w:cs="Calibri"/>
                <w:sz w:val="20"/>
                <w:szCs w:val="20"/>
              </w:rPr>
            </w:pPr>
            <w:r w:rsidRPr="005241F3">
              <w:rPr>
                <w:rFonts w:cs="Calibri"/>
                <w:sz w:val="20"/>
                <w:szCs w:val="20"/>
                <w:rtl/>
              </w:rPr>
              <w:t xml:space="preserve"> </w:t>
            </w:r>
          </w:p>
          <w:p w:rsidR="000E2975" w:rsidRPr="005241F3" w:rsidRDefault="009123D2" w:rsidP="006E4128">
            <w:pPr>
              <w:spacing w:after="0"/>
              <w:rPr>
                <w:rFonts w:cs="Calibri"/>
                <w:sz w:val="20"/>
                <w:szCs w:val="20"/>
                <w:rtl/>
              </w:rPr>
            </w:pPr>
            <w:r w:rsidRPr="005241F3">
              <w:rPr>
                <w:rFonts w:ascii="David" w:hAnsi="David" w:hint="cs"/>
                <w:sz w:val="20"/>
                <w:szCs w:val="20"/>
                <w:u w:val="single"/>
                <w:rtl/>
                <w:lang w:bidi="ar-SA"/>
              </w:rPr>
              <w:lastRenderedPageBreak/>
              <w:t>الائتمان</w:t>
            </w:r>
            <w:r w:rsidRPr="005241F3">
              <w:rPr>
                <w:rFonts w:ascii="David" w:hAnsi="David"/>
                <w:sz w:val="20"/>
                <w:szCs w:val="20"/>
                <w:u w:val="single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u w:val="single"/>
                <w:rtl/>
                <w:lang w:bidi="ar-SA"/>
              </w:rPr>
              <w:t>الاستهلاكي</w:t>
            </w:r>
            <w:r w:rsidRPr="005241F3">
              <w:rPr>
                <w:rFonts w:ascii="David" w:hAnsi="David"/>
                <w:sz w:val="20"/>
                <w:szCs w:val="20"/>
                <w:u w:val="single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u w:val="single"/>
                <w:rtl/>
                <w:lang w:bidi="ar-SA"/>
              </w:rPr>
              <w:t>والائتمان</w:t>
            </w:r>
            <w:r w:rsidRPr="005241F3">
              <w:rPr>
                <w:rFonts w:ascii="David" w:hAnsi="David"/>
                <w:sz w:val="20"/>
                <w:szCs w:val="20"/>
                <w:u w:val="single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u w:val="single"/>
                <w:rtl/>
                <w:lang w:bidi="ar-SA"/>
              </w:rPr>
              <w:t>التجاري</w:t>
            </w:r>
            <w:r w:rsidRPr="005241F3">
              <w:rPr>
                <w:rFonts w:ascii="David" w:hAnsi="David" w:cs="David" w:hint="cs"/>
                <w:sz w:val="20"/>
                <w:szCs w:val="20"/>
                <w:rtl/>
              </w:rPr>
              <w:t xml:space="preserve">: </w:t>
            </w:r>
            <w:r w:rsidRPr="005241F3">
              <w:rPr>
                <w:rFonts w:ascii="David" w:hAnsi="David" w:cs="Times New Roman" w:hint="cs"/>
                <w:sz w:val="20"/>
                <w:szCs w:val="20"/>
                <w:rtl/>
                <w:lang w:bidi="ar-SA"/>
              </w:rPr>
              <w:t>إضافة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الدفعات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إلى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نهاية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مدة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القرض</w:t>
            </w:r>
            <w:r w:rsidRPr="005241F3"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</w:tc>
      </w:tr>
      <w:tr w:rsidR="00E20453" w:rsidTr="006F5C83">
        <w:tc>
          <w:tcPr>
            <w:tcW w:w="1288" w:type="dxa"/>
            <w:vMerge/>
          </w:tcPr>
          <w:p w:rsidR="000E2975" w:rsidRPr="009005BA" w:rsidRDefault="000E2975" w:rsidP="00943F48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2521" w:type="dxa"/>
          </w:tcPr>
          <w:p w:rsidR="004C3994" w:rsidRPr="005241F3" w:rsidRDefault="009123D2" w:rsidP="006E4128">
            <w:pPr>
              <w:spacing w:after="0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5241F3">
              <w:rPr>
                <w:rFonts w:ascii="David" w:eastAsia="Times New Roman" w:hAnsi="David" w:hint="cs"/>
                <w:b/>
                <w:bCs/>
                <w:sz w:val="20"/>
                <w:szCs w:val="20"/>
                <w:rtl/>
                <w:lang w:bidi="ar-SA"/>
              </w:rPr>
              <w:t>ائتمان</w:t>
            </w:r>
            <w:r w:rsidRPr="005241F3">
              <w:rPr>
                <w:rFonts w:ascii="David" w:eastAsia="Times New Roman" w:hAnsi="David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hint="cs"/>
                <w:b/>
                <w:bCs/>
                <w:sz w:val="20"/>
                <w:szCs w:val="20"/>
                <w:rtl/>
                <w:lang w:bidi="ar-SA"/>
              </w:rPr>
              <w:t>استهلاكي</w:t>
            </w:r>
            <w:r w:rsidRPr="005241F3">
              <w:rPr>
                <w:rFonts w:ascii="David" w:eastAsia="Times New Roman" w:hAnsi="David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hint="cs"/>
                <w:b/>
                <w:bCs/>
                <w:sz w:val="20"/>
                <w:szCs w:val="20"/>
                <w:rtl/>
                <w:lang w:bidi="ar-SA"/>
              </w:rPr>
              <w:t>تراكمي</w:t>
            </w:r>
            <w:r w:rsidRPr="005241F3">
              <w:rPr>
                <w:rFonts w:ascii="David" w:eastAsia="Times New Roman" w:hAnsi="David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hint="cs"/>
                <w:b/>
                <w:bCs/>
                <w:sz w:val="20"/>
                <w:szCs w:val="20"/>
                <w:rtl/>
                <w:lang w:bidi="ar-SA"/>
              </w:rPr>
              <w:t>حتى مبلغ</w:t>
            </w:r>
            <w:r w:rsidRPr="005241F3">
              <w:rPr>
                <w:rFonts w:ascii="David" w:eastAsia="Times New Roman" w:hAnsi="David"/>
                <w:b/>
                <w:bCs/>
                <w:sz w:val="20"/>
                <w:szCs w:val="20"/>
                <w:rtl/>
                <w:lang w:bidi="ar-SA"/>
              </w:rPr>
              <w:t xml:space="preserve"> 100,000 </w:t>
            </w:r>
            <w:r w:rsidRPr="005241F3">
              <w:rPr>
                <w:rFonts w:ascii="David" w:eastAsia="Times New Roman" w:hAnsi="David" w:hint="cs"/>
                <w:b/>
                <w:bCs/>
                <w:sz w:val="20"/>
                <w:szCs w:val="20"/>
                <w:rtl/>
                <w:lang w:bidi="ar-SA"/>
              </w:rPr>
              <w:t>شيكل</w:t>
            </w:r>
          </w:p>
          <w:p w:rsidR="00943F48" w:rsidRPr="005241F3" w:rsidRDefault="00943F48" w:rsidP="006E4128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rtl/>
                <w:lang w:bidi="ar-SA"/>
              </w:rPr>
            </w:pPr>
          </w:p>
          <w:p w:rsidR="000E2975" w:rsidRPr="005241F3" w:rsidRDefault="000E2975" w:rsidP="006E4128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vMerge/>
          </w:tcPr>
          <w:p w:rsidR="000E2975" w:rsidRPr="009005BA" w:rsidRDefault="000E2975" w:rsidP="006E4128">
            <w:pPr>
              <w:spacing w:after="0"/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1405" w:type="dxa"/>
            <w:vMerge/>
          </w:tcPr>
          <w:p w:rsidR="000E2975" w:rsidRPr="009005BA" w:rsidRDefault="000E2975" w:rsidP="006E4128">
            <w:pPr>
              <w:spacing w:after="0"/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3025" w:type="dxa"/>
            <w:vMerge/>
          </w:tcPr>
          <w:p w:rsidR="000E2975" w:rsidRPr="009005BA" w:rsidRDefault="000E2975" w:rsidP="006E4128">
            <w:pPr>
              <w:spacing w:after="0"/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</w:tr>
      <w:tr w:rsidR="00E20453" w:rsidTr="006F5C83">
        <w:tc>
          <w:tcPr>
            <w:tcW w:w="1288" w:type="dxa"/>
            <w:vMerge/>
          </w:tcPr>
          <w:p w:rsidR="000E2975" w:rsidRPr="009005BA" w:rsidRDefault="000E2975" w:rsidP="00943F48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2521" w:type="dxa"/>
          </w:tcPr>
          <w:p w:rsidR="000E2975" w:rsidRPr="005241F3" w:rsidRDefault="009123D2" w:rsidP="006E4128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rtl/>
              </w:rPr>
            </w:pPr>
            <w:r w:rsidRPr="005241F3">
              <w:rPr>
                <w:rFonts w:ascii="David" w:hAnsi="David" w:hint="cs"/>
                <w:b/>
                <w:bCs/>
                <w:sz w:val="20"/>
                <w:szCs w:val="20"/>
                <w:rtl/>
                <w:lang w:bidi="ar-SA"/>
              </w:rPr>
              <w:t>ائتمان تجاري</w:t>
            </w:r>
            <w:r w:rsidRPr="005241F3">
              <w:rPr>
                <w:rStyle w:val="FootnoteReference"/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Style w:val="FootnoteReference"/>
                <w:rFonts w:cs="Calibri"/>
                <w:b/>
                <w:bCs/>
                <w:sz w:val="20"/>
                <w:szCs w:val="20"/>
                <w:rtl/>
              </w:rPr>
              <w:footnoteReference w:id="12"/>
            </w:r>
          </w:p>
          <w:p w:rsidR="000E2975" w:rsidRPr="005241F3" w:rsidRDefault="009123D2" w:rsidP="006E4128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rtl/>
              </w:rPr>
            </w:pPr>
            <w:r w:rsidRPr="005241F3">
              <w:rPr>
                <w:rFonts w:ascii="David" w:hAnsi="David" w:hint="cs"/>
                <w:b/>
                <w:bCs/>
                <w:sz w:val="20"/>
                <w:szCs w:val="20"/>
                <w:rtl/>
                <w:lang w:bidi="ar-SA"/>
              </w:rPr>
              <w:t>حتى مبلغ</w:t>
            </w:r>
            <w:r w:rsidRPr="005241F3">
              <w:rPr>
                <w:rFonts w:ascii="David" w:hAnsi="David"/>
                <w:b/>
                <w:bCs/>
                <w:sz w:val="20"/>
                <w:szCs w:val="20"/>
                <w:rtl/>
                <w:lang w:bidi="ar-SA"/>
              </w:rPr>
              <w:t xml:space="preserve"> 2 </w:t>
            </w:r>
            <w:r w:rsidRPr="005241F3">
              <w:rPr>
                <w:rFonts w:ascii="David" w:hAnsi="David" w:hint="cs"/>
                <w:b/>
                <w:bCs/>
                <w:sz w:val="20"/>
                <w:szCs w:val="20"/>
                <w:rtl/>
                <w:lang w:bidi="ar-SA"/>
              </w:rPr>
              <w:t>مليون</w:t>
            </w:r>
            <w:r w:rsidRPr="005241F3">
              <w:rPr>
                <w:rFonts w:ascii="David" w:hAnsi="David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b/>
                <w:bCs/>
                <w:sz w:val="20"/>
                <w:szCs w:val="20"/>
                <w:rtl/>
                <w:lang w:bidi="ar-SA"/>
              </w:rPr>
              <w:t>شيكل</w:t>
            </w:r>
          </w:p>
        </w:tc>
        <w:tc>
          <w:tcPr>
            <w:tcW w:w="1785" w:type="dxa"/>
            <w:vMerge/>
          </w:tcPr>
          <w:p w:rsidR="000E2975" w:rsidRPr="009005BA" w:rsidRDefault="000E2975" w:rsidP="006E4128">
            <w:pPr>
              <w:spacing w:after="0"/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1405" w:type="dxa"/>
            <w:vMerge/>
          </w:tcPr>
          <w:p w:rsidR="000E2975" w:rsidRPr="009005BA" w:rsidRDefault="000E2975" w:rsidP="006E4128">
            <w:pPr>
              <w:spacing w:after="0"/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3025" w:type="dxa"/>
            <w:vMerge/>
          </w:tcPr>
          <w:p w:rsidR="000E2975" w:rsidRPr="009005BA" w:rsidRDefault="000E2975" w:rsidP="006E4128">
            <w:pPr>
              <w:spacing w:after="0"/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</w:tr>
      <w:tr w:rsidR="00E20453" w:rsidTr="006F5C83">
        <w:tc>
          <w:tcPr>
            <w:tcW w:w="1288" w:type="dxa"/>
            <w:vMerge/>
          </w:tcPr>
          <w:p w:rsidR="000E2975" w:rsidRPr="009005BA" w:rsidRDefault="000E2975" w:rsidP="00943F48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2521" w:type="dxa"/>
          </w:tcPr>
          <w:p w:rsidR="000E2975" w:rsidRPr="005241F3" w:rsidRDefault="009123D2" w:rsidP="006E4128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rtl/>
                <w:lang w:bidi="ar-SA"/>
              </w:rPr>
            </w:pPr>
            <w:r w:rsidRPr="005241F3">
              <w:rPr>
                <w:rFonts w:ascii="David" w:hAnsi="David" w:cs="Times New Roman" w:hint="cs"/>
                <w:b/>
                <w:bCs/>
                <w:sz w:val="20"/>
                <w:szCs w:val="20"/>
                <w:rtl/>
                <w:lang w:bidi="ar-SA"/>
              </w:rPr>
              <w:t>الرصيد السلبي</w:t>
            </w:r>
            <w:r w:rsidRPr="005241F3">
              <w:rPr>
                <w:rFonts w:ascii="David" w:hAnsi="David" w:cs="Times New Roman"/>
                <w:b/>
                <w:bCs/>
                <w:sz w:val="20"/>
                <w:szCs w:val="20"/>
                <w:rtl/>
                <w:lang w:bidi="ar-SA"/>
              </w:rPr>
              <w:t xml:space="preserve"> (</w:t>
            </w:r>
            <w:r w:rsidRPr="005241F3">
              <w:rPr>
                <w:rFonts w:ascii="David" w:hAnsi="David" w:cs="Times New Roman" w:hint="cs"/>
                <w:b/>
                <w:bCs/>
                <w:sz w:val="20"/>
                <w:szCs w:val="20"/>
                <w:rtl/>
                <w:lang w:bidi="ar-SA"/>
              </w:rPr>
              <w:t>السحب بما يتجاوز الرصيد</w:t>
            </w:r>
            <w:r w:rsidRPr="005241F3">
              <w:rPr>
                <w:rFonts w:ascii="David" w:hAnsi="David" w:cs="Times New Roman"/>
                <w:b/>
                <w:bCs/>
                <w:sz w:val="20"/>
                <w:szCs w:val="20"/>
                <w:rtl/>
                <w:lang w:bidi="ar-SA"/>
              </w:rPr>
              <w:t xml:space="preserve">) </w:t>
            </w:r>
            <w:r w:rsidRPr="005241F3">
              <w:rPr>
                <w:rFonts w:ascii="David" w:hAnsi="David" w:cs="Times New Roman" w:hint="cs"/>
                <w:b/>
                <w:bCs/>
                <w:sz w:val="20"/>
                <w:szCs w:val="20"/>
                <w:rtl/>
                <w:lang w:bidi="ar-SA"/>
              </w:rPr>
              <w:t>في</w:t>
            </w:r>
            <w:r w:rsidRPr="005241F3">
              <w:rPr>
                <w:rFonts w:ascii="David" w:hAnsi="David" w:cs="Times New Roma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cs="Times New Roman" w:hint="cs"/>
                <w:b/>
                <w:bCs/>
                <w:sz w:val="20"/>
                <w:szCs w:val="20"/>
                <w:rtl/>
                <w:lang w:bidi="ar-SA"/>
              </w:rPr>
              <w:t>الحساب</w:t>
            </w:r>
            <w:r w:rsidRPr="005241F3">
              <w:rPr>
                <w:rFonts w:ascii="David" w:hAnsi="David" w:cs="Times New Roma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cs="Times New Roman" w:hint="cs"/>
                <w:b/>
                <w:bCs/>
                <w:sz w:val="20"/>
                <w:szCs w:val="20"/>
                <w:rtl/>
                <w:lang w:bidi="ar-SA"/>
              </w:rPr>
              <w:t>الجاري</w:t>
            </w:r>
            <w:r w:rsidRPr="005241F3">
              <w:rPr>
                <w:rFonts w:ascii="David" w:hAnsi="David" w:cs="Times New Roma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cs="Times New Roman" w:hint="cs"/>
                <w:b/>
                <w:bCs/>
                <w:sz w:val="20"/>
                <w:szCs w:val="20"/>
                <w:rtl/>
                <w:lang w:bidi="ar-SA"/>
              </w:rPr>
              <w:t>للأسر،</w:t>
            </w:r>
            <w:r w:rsidRPr="005241F3">
              <w:rPr>
                <w:rFonts w:ascii="David" w:hAnsi="David" w:cs="Times New Roma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cs="Times New Roman" w:hint="cs"/>
                <w:b/>
                <w:bCs/>
                <w:sz w:val="20"/>
                <w:szCs w:val="20"/>
                <w:rtl/>
                <w:lang w:bidi="ar-SA"/>
              </w:rPr>
              <w:t>حتى</w:t>
            </w:r>
            <w:r w:rsidRPr="005241F3">
              <w:rPr>
                <w:rFonts w:ascii="David" w:hAnsi="David" w:cs="Times New Roma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cs="Times New Roman" w:hint="cs"/>
                <w:b/>
                <w:bCs/>
                <w:sz w:val="20"/>
                <w:szCs w:val="20"/>
                <w:rtl/>
                <w:lang w:bidi="ar-SA"/>
              </w:rPr>
              <w:t>مبلغ</w:t>
            </w:r>
            <w:r w:rsidRPr="005241F3">
              <w:rPr>
                <w:rFonts w:ascii="David" w:hAnsi="David" w:cs="Times New Roman"/>
                <w:b/>
                <w:bCs/>
                <w:sz w:val="20"/>
                <w:szCs w:val="20"/>
                <w:rtl/>
                <w:lang w:bidi="ar-SA"/>
              </w:rPr>
              <w:t xml:space="preserve"> 10,000 </w:t>
            </w:r>
            <w:r w:rsidRPr="005241F3">
              <w:rPr>
                <w:rFonts w:ascii="David" w:hAnsi="David" w:cs="Times New Roman" w:hint="cs"/>
                <w:b/>
                <w:bCs/>
                <w:sz w:val="20"/>
                <w:szCs w:val="20"/>
                <w:rtl/>
                <w:lang w:bidi="ar-SA"/>
              </w:rPr>
              <w:t>شيكل</w:t>
            </w:r>
          </w:p>
        </w:tc>
        <w:tc>
          <w:tcPr>
            <w:tcW w:w="1785" w:type="dxa"/>
          </w:tcPr>
          <w:p w:rsidR="000E2975" w:rsidRPr="005241F3" w:rsidRDefault="000E2975" w:rsidP="006E4128">
            <w:pPr>
              <w:spacing w:after="0"/>
              <w:jc w:val="center"/>
              <w:rPr>
                <w:rFonts w:cs="Calibri"/>
                <w:sz w:val="20"/>
                <w:szCs w:val="20"/>
                <w:rtl/>
              </w:rPr>
            </w:pPr>
          </w:p>
          <w:p w:rsidR="000E2975" w:rsidRPr="005241F3" w:rsidRDefault="009123D2" w:rsidP="006E4128">
            <w:pPr>
              <w:spacing w:after="0"/>
              <w:jc w:val="center"/>
              <w:rPr>
                <w:rFonts w:cs="Calibri"/>
                <w:sz w:val="20"/>
                <w:szCs w:val="20"/>
                <w:rtl/>
                <w:lang w:bidi="ar-SA"/>
              </w:rPr>
            </w:pPr>
            <w:r w:rsidRPr="005241F3">
              <w:rPr>
                <w:rFonts w:cs="Calibri"/>
                <w:sz w:val="20"/>
                <w:szCs w:val="20"/>
                <w:rtl/>
              </w:rPr>
              <w:t xml:space="preserve">3 </w:t>
            </w:r>
            <w:r w:rsidR="00943F48" w:rsidRPr="005241F3">
              <w:rPr>
                <w:rFonts w:cs="Times New Roman" w:hint="cs"/>
                <w:sz w:val="20"/>
                <w:szCs w:val="20"/>
                <w:rtl/>
                <w:lang w:bidi="ar-SA"/>
              </w:rPr>
              <w:t>أشهر</w:t>
            </w:r>
          </w:p>
          <w:p w:rsidR="000E2975" w:rsidRPr="005241F3" w:rsidRDefault="000E2975" w:rsidP="006E4128">
            <w:pPr>
              <w:spacing w:after="0"/>
              <w:rPr>
                <w:rFonts w:cs="Calibri"/>
                <w:sz w:val="20"/>
                <w:szCs w:val="20"/>
                <w:rtl/>
              </w:rPr>
            </w:pPr>
          </w:p>
          <w:p w:rsidR="000E2975" w:rsidRPr="005241F3" w:rsidRDefault="000E2975" w:rsidP="006E4128">
            <w:pPr>
              <w:spacing w:after="0"/>
              <w:jc w:val="center"/>
              <w:rPr>
                <w:rFonts w:cs="Calibri"/>
                <w:sz w:val="20"/>
                <w:szCs w:val="20"/>
                <w:rtl/>
              </w:rPr>
            </w:pPr>
          </w:p>
        </w:tc>
        <w:tc>
          <w:tcPr>
            <w:tcW w:w="1405" w:type="dxa"/>
          </w:tcPr>
          <w:p w:rsidR="009027A2" w:rsidRPr="005241F3" w:rsidRDefault="009027A2" w:rsidP="006E4128">
            <w:pPr>
              <w:spacing w:after="0"/>
              <w:jc w:val="center"/>
              <w:rPr>
                <w:rFonts w:cs="Calibri"/>
                <w:sz w:val="20"/>
                <w:szCs w:val="20"/>
                <w:rtl/>
              </w:rPr>
            </w:pPr>
          </w:p>
          <w:p w:rsidR="000E2975" w:rsidRPr="005241F3" w:rsidRDefault="009123D2" w:rsidP="006E4128">
            <w:pPr>
              <w:spacing w:after="0"/>
              <w:jc w:val="center"/>
              <w:rPr>
                <w:rFonts w:cs="Calibri"/>
                <w:sz w:val="20"/>
                <w:szCs w:val="20"/>
                <w:rtl/>
                <w:lang w:bidi="ar-SA"/>
              </w:rPr>
            </w:pPr>
            <w:r w:rsidRPr="005241F3">
              <w:rPr>
                <w:rFonts w:cs="Calibri"/>
                <w:sz w:val="20"/>
                <w:szCs w:val="20"/>
                <w:rtl/>
              </w:rPr>
              <w:t xml:space="preserve">0% </w:t>
            </w:r>
            <w:r w:rsidR="00943F48" w:rsidRPr="005241F3">
              <w:rPr>
                <w:rFonts w:cs="Times New Roman" w:hint="cs"/>
                <w:sz w:val="20"/>
                <w:szCs w:val="20"/>
                <w:rtl/>
                <w:lang w:bidi="ar-SA"/>
              </w:rPr>
              <w:t>فائدة</w:t>
            </w:r>
          </w:p>
        </w:tc>
        <w:tc>
          <w:tcPr>
            <w:tcW w:w="3025" w:type="dxa"/>
          </w:tcPr>
          <w:p w:rsidR="005241F3" w:rsidRPr="005241F3" w:rsidRDefault="009123D2" w:rsidP="006E4128">
            <w:pPr>
              <w:spacing w:after="0"/>
              <w:rPr>
                <w:rFonts w:ascii="David" w:hAnsi="David" w:cs="David"/>
                <w:sz w:val="20"/>
                <w:szCs w:val="20"/>
                <w:rtl/>
              </w:rPr>
            </w:pPr>
            <w:r w:rsidRPr="005241F3">
              <w:rPr>
                <w:rFonts w:ascii="David" w:hAnsi="David" w:hint="cs"/>
                <w:sz w:val="20"/>
                <w:szCs w:val="20"/>
                <w:u w:val="single"/>
                <w:rtl/>
                <w:lang w:bidi="ar-SA"/>
              </w:rPr>
              <w:t>توضيح</w:t>
            </w:r>
            <w:r w:rsidRPr="005241F3">
              <w:rPr>
                <w:rFonts w:ascii="David" w:hAnsi="David" w:cs="David" w:hint="cs"/>
                <w:sz w:val="20"/>
                <w:szCs w:val="20"/>
                <w:rtl/>
              </w:rPr>
              <w:t xml:space="preserve">: </w:t>
            </w:r>
          </w:p>
          <w:p w:rsidR="000E2975" w:rsidRPr="005241F3" w:rsidRDefault="009123D2" w:rsidP="006E4128">
            <w:pPr>
              <w:spacing w:after="0"/>
              <w:rPr>
                <w:sz w:val="20"/>
                <w:szCs w:val="20"/>
              </w:rPr>
            </w:pP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ستمنح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الميزة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للزبائن من المجموعة الأولى،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بما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في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ذلك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جنود الاحتياط،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الذين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كان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حسابهم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الجاري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سلبياً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عشية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الإعلان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للجمهور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عن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توسيع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البرنامج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(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2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>.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12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>.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2024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>)</w:t>
            </w:r>
            <w:r>
              <w:rPr>
                <w:rStyle w:val="FootnoteReference"/>
                <w:rFonts w:cs="Calibri"/>
                <w:sz w:val="20"/>
                <w:szCs w:val="20"/>
                <w:rtl/>
              </w:rPr>
              <w:footnoteReference w:id="13"/>
            </w:r>
            <w:r w:rsidR="00E51353" w:rsidRPr="005241F3">
              <w:rPr>
                <w:rFonts w:cs="Calibri"/>
                <w:sz w:val="20"/>
                <w:szCs w:val="20"/>
                <w:rtl/>
              </w:rPr>
              <w:t xml:space="preserve">. </w:t>
            </w:r>
            <w:r w:rsidR="0029598B" w:rsidRPr="005241F3">
              <w:rPr>
                <w:rFonts w:cs="Calibri"/>
                <w:sz w:val="20"/>
                <w:szCs w:val="20"/>
                <w:rtl/>
              </w:rPr>
              <w:t xml:space="preserve"> </w:t>
            </w:r>
          </w:p>
        </w:tc>
      </w:tr>
      <w:tr w:rsidR="00E20453" w:rsidTr="006F5C83">
        <w:tc>
          <w:tcPr>
            <w:tcW w:w="1288" w:type="dxa"/>
          </w:tcPr>
          <w:p w:rsidR="00AD0495" w:rsidRPr="009005BA" w:rsidRDefault="00AD0495" w:rsidP="00943F48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2521" w:type="dxa"/>
          </w:tcPr>
          <w:p w:rsidR="00943F48" w:rsidRPr="005241F3" w:rsidRDefault="009123D2" w:rsidP="006E4128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rtl/>
                <w:lang w:bidi="ar-SA"/>
              </w:rPr>
            </w:pPr>
            <w:r w:rsidRPr="005241F3">
              <w:rPr>
                <w:rFonts w:ascii="David" w:hAnsi="David" w:hint="cs"/>
                <w:b/>
                <w:bCs/>
                <w:sz w:val="20"/>
                <w:szCs w:val="20"/>
                <w:rtl/>
                <w:lang w:bidi="ar-SA"/>
              </w:rPr>
              <w:t>الرصيد</w:t>
            </w:r>
            <w:r w:rsidRPr="005241F3">
              <w:rPr>
                <w:rFonts w:ascii="David" w:hAnsi="David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b/>
                <w:bCs/>
                <w:sz w:val="20"/>
                <w:szCs w:val="20"/>
                <w:rtl/>
                <w:lang w:bidi="ar-SA"/>
              </w:rPr>
              <w:t>السلبي</w:t>
            </w:r>
            <w:r w:rsidRPr="005241F3">
              <w:rPr>
                <w:rFonts w:ascii="David" w:hAnsi="David"/>
                <w:b/>
                <w:bCs/>
                <w:sz w:val="20"/>
                <w:szCs w:val="20"/>
                <w:rtl/>
                <w:lang w:bidi="ar-SA"/>
              </w:rPr>
              <w:t xml:space="preserve"> (</w:t>
            </w:r>
            <w:r w:rsidRPr="005241F3">
              <w:rPr>
                <w:rFonts w:ascii="David" w:hAnsi="David" w:cs="Times New Roman" w:hint="cs"/>
                <w:b/>
                <w:bCs/>
                <w:sz w:val="20"/>
                <w:szCs w:val="20"/>
                <w:rtl/>
                <w:lang w:bidi="ar-SA"/>
              </w:rPr>
              <w:t>السحب بما يتجاوز الرصيد</w:t>
            </w:r>
            <w:r w:rsidRPr="005241F3">
              <w:rPr>
                <w:rFonts w:ascii="David" w:hAnsi="David"/>
                <w:b/>
                <w:bCs/>
                <w:sz w:val="20"/>
                <w:szCs w:val="20"/>
                <w:rtl/>
                <w:lang w:bidi="ar-SA"/>
              </w:rPr>
              <w:t xml:space="preserve">) </w:t>
            </w:r>
            <w:r w:rsidRPr="005241F3">
              <w:rPr>
                <w:rFonts w:ascii="David" w:hAnsi="David" w:hint="cs"/>
                <w:b/>
                <w:bCs/>
                <w:sz w:val="20"/>
                <w:szCs w:val="20"/>
                <w:rtl/>
                <w:lang w:bidi="ar-SA"/>
              </w:rPr>
              <w:t>في</w:t>
            </w:r>
            <w:r w:rsidRPr="005241F3">
              <w:rPr>
                <w:rFonts w:ascii="David" w:hAnsi="David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b/>
                <w:bCs/>
                <w:sz w:val="20"/>
                <w:szCs w:val="20"/>
                <w:rtl/>
                <w:lang w:bidi="ar-SA"/>
              </w:rPr>
              <w:t>الحساب</w:t>
            </w:r>
            <w:r w:rsidRPr="005241F3">
              <w:rPr>
                <w:rFonts w:ascii="David" w:hAnsi="David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b/>
                <w:bCs/>
                <w:sz w:val="20"/>
                <w:szCs w:val="20"/>
                <w:rtl/>
                <w:lang w:bidi="ar-SA"/>
              </w:rPr>
              <w:t>الجاري</w:t>
            </w:r>
            <w:r w:rsidRPr="005241F3">
              <w:rPr>
                <w:rFonts w:ascii="David" w:hAnsi="David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b/>
                <w:bCs/>
                <w:sz w:val="20"/>
                <w:szCs w:val="20"/>
                <w:rtl/>
                <w:lang w:bidi="ar-SA"/>
              </w:rPr>
              <w:t>للمصالح التجارية</w:t>
            </w:r>
            <w:r w:rsidRPr="005241F3">
              <w:rPr>
                <w:rFonts w:ascii="David" w:hAnsi="David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b/>
                <w:bCs/>
                <w:sz w:val="20"/>
                <w:szCs w:val="20"/>
                <w:rtl/>
                <w:lang w:bidi="ar-SA"/>
              </w:rPr>
              <w:t>حتى</w:t>
            </w:r>
            <w:r w:rsidRPr="005241F3">
              <w:rPr>
                <w:rFonts w:ascii="David" w:hAnsi="David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b/>
                <w:bCs/>
                <w:sz w:val="20"/>
                <w:szCs w:val="20"/>
                <w:rtl/>
                <w:lang w:bidi="ar-SA"/>
              </w:rPr>
              <w:t>مبلغ</w:t>
            </w:r>
            <w:r w:rsidRPr="005241F3">
              <w:rPr>
                <w:rFonts w:ascii="David" w:hAnsi="David"/>
                <w:b/>
                <w:bCs/>
                <w:sz w:val="20"/>
                <w:szCs w:val="20"/>
                <w:rtl/>
                <w:lang w:bidi="ar-SA"/>
              </w:rPr>
              <w:t xml:space="preserve"> 30,000 </w:t>
            </w:r>
            <w:r w:rsidRPr="005241F3">
              <w:rPr>
                <w:rFonts w:ascii="David" w:hAnsi="David" w:hint="cs"/>
                <w:b/>
                <w:bCs/>
                <w:sz w:val="20"/>
                <w:szCs w:val="20"/>
                <w:rtl/>
                <w:lang w:bidi="ar-SA"/>
              </w:rPr>
              <w:t>شيكل</w:t>
            </w:r>
          </w:p>
        </w:tc>
        <w:tc>
          <w:tcPr>
            <w:tcW w:w="1785" w:type="dxa"/>
          </w:tcPr>
          <w:p w:rsidR="000E2975" w:rsidRPr="005241F3" w:rsidRDefault="000E2975" w:rsidP="006E4128">
            <w:pPr>
              <w:spacing w:after="0"/>
              <w:jc w:val="center"/>
              <w:rPr>
                <w:rFonts w:cs="Calibri"/>
                <w:sz w:val="20"/>
                <w:szCs w:val="20"/>
                <w:rtl/>
              </w:rPr>
            </w:pPr>
          </w:p>
          <w:p w:rsidR="00AD0495" w:rsidRPr="005241F3" w:rsidRDefault="009123D2" w:rsidP="006E4128">
            <w:pPr>
              <w:spacing w:after="0"/>
              <w:jc w:val="center"/>
              <w:rPr>
                <w:rFonts w:cs="Calibri"/>
                <w:sz w:val="20"/>
                <w:szCs w:val="20"/>
                <w:rtl/>
                <w:lang w:bidi="ar-SA"/>
              </w:rPr>
            </w:pPr>
            <w:r w:rsidRPr="005241F3">
              <w:rPr>
                <w:rFonts w:cs="Calibri"/>
                <w:sz w:val="20"/>
                <w:szCs w:val="20"/>
                <w:rtl/>
              </w:rPr>
              <w:t xml:space="preserve">3 </w:t>
            </w:r>
            <w:r w:rsidR="00943F48" w:rsidRPr="005241F3">
              <w:rPr>
                <w:rFonts w:cs="Times New Roman" w:hint="cs"/>
                <w:sz w:val="20"/>
                <w:szCs w:val="20"/>
                <w:rtl/>
                <w:lang w:bidi="ar-SA"/>
              </w:rPr>
              <w:t>أشهر</w:t>
            </w:r>
          </w:p>
        </w:tc>
        <w:tc>
          <w:tcPr>
            <w:tcW w:w="1405" w:type="dxa"/>
          </w:tcPr>
          <w:p w:rsidR="009027A2" w:rsidRPr="005241F3" w:rsidRDefault="009027A2" w:rsidP="006E4128">
            <w:pPr>
              <w:spacing w:after="0"/>
              <w:jc w:val="center"/>
              <w:rPr>
                <w:rFonts w:cs="Calibri"/>
                <w:sz w:val="20"/>
                <w:szCs w:val="20"/>
                <w:rtl/>
              </w:rPr>
            </w:pPr>
          </w:p>
          <w:p w:rsidR="00AD0495" w:rsidRPr="005241F3" w:rsidRDefault="009123D2" w:rsidP="006E4128">
            <w:pPr>
              <w:spacing w:after="0"/>
              <w:jc w:val="center"/>
              <w:rPr>
                <w:rFonts w:cs="Calibri"/>
                <w:sz w:val="20"/>
                <w:szCs w:val="20"/>
                <w:rtl/>
                <w:lang w:bidi="ar-SA"/>
              </w:rPr>
            </w:pPr>
            <w:r w:rsidRPr="005241F3">
              <w:rPr>
                <w:rFonts w:cs="Calibri"/>
                <w:sz w:val="20"/>
                <w:szCs w:val="20"/>
                <w:rtl/>
              </w:rPr>
              <w:t xml:space="preserve">0% </w:t>
            </w:r>
            <w:r w:rsidR="00943F48" w:rsidRPr="005241F3">
              <w:rPr>
                <w:rFonts w:cs="Times New Roman" w:hint="cs"/>
                <w:sz w:val="20"/>
                <w:szCs w:val="20"/>
                <w:rtl/>
                <w:lang w:bidi="ar-SA"/>
              </w:rPr>
              <w:t>فائدة</w:t>
            </w:r>
          </w:p>
        </w:tc>
        <w:tc>
          <w:tcPr>
            <w:tcW w:w="3025" w:type="dxa"/>
          </w:tcPr>
          <w:p w:rsidR="005241F3" w:rsidRPr="005241F3" w:rsidRDefault="009123D2" w:rsidP="006E4128">
            <w:pPr>
              <w:spacing w:after="0"/>
              <w:rPr>
                <w:rFonts w:ascii="David" w:hAnsi="David" w:cs="David"/>
                <w:sz w:val="20"/>
                <w:szCs w:val="20"/>
                <w:rtl/>
              </w:rPr>
            </w:pPr>
            <w:r w:rsidRPr="005241F3">
              <w:rPr>
                <w:rFonts w:ascii="David" w:hAnsi="David" w:hint="cs"/>
                <w:sz w:val="20"/>
                <w:szCs w:val="20"/>
                <w:u w:val="single"/>
                <w:rtl/>
                <w:lang w:bidi="ar-SA"/>
              </w:rPr>
              <w:t>توضيح</w:t>
            </w:r>
            <w:r w:rsidRPr="005241F3">
              <w:rPr>
                <w:rFonts w:ascii="David" w:hAnsi="David" w:cs="David" w:hint="cs"/>
                <w:sz w:val="20"/>
                <w:szCs w:val="20"/>
                <w:rtl/>
              </w:rPr>
              <w:t>:</w:t>
            </w:r>
          </w:p>
          <w:p w:rsidR="00943F48" w:rsidRPr="005241F3" w:rsidRDefault="009123D2" w:rsidP="006E4128">
            <w:pPr>
              <w:spacing w:after="0"/>
              <w:rPr>
                <w:sz w:val="20"/>
                <w:szCs w:val="20"/>
                <w:u w:val="single"/>
                <w:rtl/>
                <w:lang w:bidi="ar-SA"/>
              </w:rPr>
            </w:pP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ستُمنح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الميزة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للمصالح التجارية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التي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يصل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حجم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أعمالها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إلى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10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مليون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شيكل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والتي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تنتمي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إلى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جميع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الفئات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في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المجموعة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الأولى،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والتي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عشية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نشر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الإعلان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حول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توسيع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البرنامج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للجمهور كان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 xml:space="preserve">رصيدها سلبياً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(2.12.2024)</w:t>
            </w:r>
            <w:r w:rsidRPr="005241F3">
              <w:rPr>
                <w:rFonts w:ascii="David" w:hAnsi="David" w:cs="David" w:hint="cs"/>
                <w:sz w:val="20"/>
                <w:szCs w:val="20"/>
                <w:rtl/>
              </w:rPr>
              <w:t xml:space="preserve">.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سيتم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إعفاء هذه المصالح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من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دفع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الفوائد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على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الرصيد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السلبي</w:t>
            </w:r>
            <w:r>
              <w:rPr>
                <w:rStyle w:val="FootnoteReference"/>
                <w:rFonts w:cs="Calibri"/>
                <w:sz w:val="20"/>
                <w:szCs w:val="20"/>
                <w:rtl/>
              </w:rPr>
              <w:footnoteReference w:id="14"/>
            </w:r>
            <w:r w:rsidR="00AD0495" w:rsidRPr="005241F3">
              <w:rPr>
                <w:rFonts w:cs="Times New Roman"/>
                <w:sz w:val="20"/>
                <w:szCs w:val="20"/>
                <w:rtl/>
              </w:rPr>
              <w:t xml:space="preserve"> 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في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الحساب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التجاري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حتى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مبلغ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30,000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شيكل</w:t>
            </w:r>
            <w:r w:rsidRPr="005241F3">
              <w:rPr>
                <w:rStyle w:val="FootnoteReference"/>
                <w:rFonts w:ascii="David" w:hAnsi="David" w:hint="cs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لمدة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3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أشهر،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بشرط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تقديم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إثباتات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في حال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عدم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توفر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هذه المعلومات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بحوزة</w:t>
            </w:r>
            <w:r w:rsidRPr="005241F3">
              <w:rPr>
                <w:rFonts w:ascii="David" w:hAnsi="David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sz w:val="20"/>
                <w:szCs w:val="20"/>
                <w:rtl/>
                <w:lang w:bidi="ar-SA"/>
              </w:rPr>
              <w:t>البنك</w:t>
            </w:r>
            <w:r w:rsidRPr="005241F3"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</w:tc>
      </w:tr>
      <w:tr w:rsidR="00E20453" w:rsidTr="00AA4DEE">
        <w:trPr>
          <w:trHeight w:val="1720"/>
        </w:trPr>
        <w:tc>
          <w:tcPr>
            <w:tcW w:w="1288" w:type="dxa"/>
            <w:vAlign w:val="center"/>
          </w:tcPr>
          <w:p w:rsidR="0027581E" w:rsidRPr="009005BA" w:rsidRDefault="009123D2" w:rsidP="006E4128">
            <w:pPr>
              <w:spacing w:after="0"/>
              <w:jc w:val="center"/>
              <w:rPr>
                <w:rFonts w:eastAsia="Times New Roman" w:cs="Calibri"/>
                <w:b/>
                <w:bCs/>
                <w:color w:val="C00000"/>
                <w:sz w:val="28"/>
                <w:szCs w:val="28"/>
                <w:rtl/>
              </w:rPr>
            </w:pPr>
            <w:r w:rsidRPr="007864FE">
              <w:rPr>
                <w:rFonts w:ascii="David" w:hAnsi="David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تسهيلات</w:t>
            </w:r>
            <w:r w:rsidRPr="007864FE">
              <w:rPr>
                <w:rFonts w:ascii="David" w:hAnsi="David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7864FE">
              <w:rPr>
                <w:rFonts w:ascii="David" w:hAnsi="David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في</w:t>
            </w:r>
            <w:r w:rsidRPr="007864FE">
              <w:rPr>
                <w:rFonts w:ascii="David" w:hAnsi="David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7864FE">
              <w:rPr>
                <w:rFonts w:ascii="David" w:hAnsi="David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مجال</w:t>
            </w:r>
            <w:r w:rsidRPr="007864FE">
              <w:rPr>
                <w:rFonts w:ascii="David" w:hAnsi="David"/>
                <w:b/>
                <w:bCs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7864FE">
              <w:rPr>
                <w:rFonts w:ascii="David" w:hAnsi="David" w:hint="cs"/>
                <w:b/>
                <w:bCs/>
                <w:color w:val="002060"/>
                <w:sz w:val="24"/>
                <w:szCs w:val="24"/>
                <w:rtl/>
                <w:lang w:bidi="ar-SA"/>
              </w:rPr>
              <w:t>العمولات</w:t>
            </w:r>
            <w:r w:rsidRPr="009005BA">
              <w:rPr>
                <w:rFonts w:cs="Calibri"/>
                <w:b/>
                <w:bCs/>
                <w:color w:val="002060"/>
                <w:sz w:val="28"/>
                <w:szCs w:val="28"/>
                <w:rtl/>
              </w:rPr>
              <w:t>:</w:t>
            </w:r>
            <w:r>
              <w:rPr>
                <w:rStyle w:val="FootnoteReference"/>
                <w:rFonts w:cs="Calibri"/>
                <w:b/>
                <w:bCs/>
                <w:sz w:val="24"/>
                <w:szCs w:val="24"/>
                <w:rtl/>
              </w:rPr>
              <w:footnoteReference w:id="15"/>
            </w:r>
          </w:p>
        </w:tc>
        <w:tc>
          <w:tcPr>
            <w:tcW w:w="8736" w:type="dxa"/>
            <w:gridSpan w:val="4"/>
          </w:tcPr>
          <w:p w:rsidR="005241F3" w:rsidRPr="005241F3" w:rsidRDefault="009123D2" w:rsidP="006E4128">
            <w:pPr>
              <w:spacing w:after="0"/>
              <w:jc w:val="center"/>
              <w:rPr>
                <w:rFonts w:ascii="David" w:eastAsia="Times New Roman" w:hAnsi="David"/>
                <w:color w:val="000000"/>
                <w:sz w:val="20"/>
                <w:szCs w:val="20"/>
                <w:rtl/>
                <w:lang w:bidi="ar-SA"/>
              </w:rPr>
            </w:pPr>
            <w:r w:rsidRPr="005241F3">
              <w:rPr>
                <w:rFonts w:ascii="David" w:eastAsia="Times New Roman" w:hAnsi="David"/>
                <w:color w:val="000000"/>
                <w:sz w:val="20"/>
                <w:szCs w:val="20"/>
                <w:rtl/>
                <w:lang w:bidi="ar-SA"/>
              </w:rPr>
              <w:t xml:space="preserve">- </w:t>
            </w:r>
            <w:r w:rsidRPr="005241F3">
              <w:rPr>
                <w:rFonts w:ascii="David" w:eastAsia="Times New Roman" w:hAnsi="David" w:hint="cs"/>
                <w:color w:val="000000"/>
                <w:sz w:val="20"/>
                <w:szCs w:val="20"/>
                <w:rtl/>
                <w:lang w:bidi="ar-SA"/>
              </w:rPr>
              <w:t>إعفاء</w:t>
            </w:r>
            <w:r w:rsidRPr="005241F3">
              <w:rPr>
                <w:rFonts w:ascii="David" w:eastAsia="Times New Roman" w:hAnsi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hint="cs"/>
                <w:color w:val="000000"/>
                <w:sz w:val="20"/>
                <w:szCs w:val="20"/>
                <w:rtl/>
                <w:lang w:bidi="ar-SA"/>
              </w:rPr>
              <w:t>شامل</w:t>
            </w:r>
            <w:r w:rsidRPr="005241F3">
              <w:rPr>
                <w:rFonts w:ascii="David" w:eastAsia="Times New Roman" w:hAnsi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hint="cs"/>
                <w:color w:val="000000"/>
                <w:sz w:val="20"/>
                <w:szCs w:val="20"/>
                <w:rtl/>
                <w:lang w:bidi="ar-SA"/>
              </w:rPr>
              <w:t>لمدة</w:t>
            </w:r>
            <w:r w:rsidRPr="005241F3">
              <w:rPr>
                <w:rFonts w:ascii="David" w:eastAsia="Times New Roman" w:hAnsi="David"/>
                <w:color w:val="000000"/>
                <w:sz w:val="20"/>
                <w:szCs w:val="20"/>
                <w:rtl/>
                <w:lang w:bidi="ar-SA"/>
              </w:rPr>
              <w:t xml:space="preserve"> 3 </w:t>
            </w:r>
            <w:r w:rsidRPr="005241F3">
              <w:rPr>
                <w:rFonts w:ascii="David" w:eastAsia="Times New Roman" w:hAnsi="David" w:hint="cs"/>
                <w:color w:val="000000"/>
                <w:sz w:val="20"/>
                <w:szCs w:val="20"/>
                <w:rtl/>
                <w:lang w:bidi="ar-SA"/>
              </w:rPr>
              <w:t>أشهر</w:t>
            </w:r>
            <w:r w:rsidRPr="005241F3">
              <w:rPr>
                <w:rFonts w:ascii="David" w:eastAsia="Times New Roman" w:hAnsi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hint="cs"/>
                <w:color w:val="000000"/>
                <w:sz w:val="20"/>
                <w:szCs w:val="20"/>
                <w:rtl/>
                <w:lang w:bidi="ar-SA"/>
              </w:rPr>
              <w:t>إضافية</w:t>
            </w:r>
          </w:p>
          <w:p w:rsidR="005241F3" w:rsidRPr="005241F3" w:rsidRDefault="009123D2" w:rsidP="006E4128">
            <w:pPr>
              <w:spacing w:after="0"/>
              <w:jc w:val="center"/>
              <w:rPr>
                <w:rFonts w:ascii="David" w:eastAsia="Times New Roman" w:hAnsi="David"/>
                <w:color w:val="000000"/>
                <w:sz w:val="20"/>
                <w:szCs w:val="20"/>
                <w:rtl/>
                <w:lang w:bidi="ar-SA"/>
              </w:rPr>
            </w:pPr>
            <w:r w:rsidRPr="005241F3">
              <w:rPr>
                <w:rFonts w:ascii="David" w:eastAsia="Times New Roman" w:hAnsi="David" w:hint="cs"/>
                <w:color w:val="000000"/>
                <w:sz w:val="20"/>
                <w:szCs w:val="20"/>
                <w:rtl/>
                <w:lang w:bidi="ar-SA"/>
              </w:rPr>
              <w:t>من تحصيل</w:t>
            </w:r>
            <w:r w:rsidRPr="005241F3">
              <w:rPr>
                <w:rFonts w:ascii="David" w:eastAsia="Times New Roman" w:hAnsi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hint="cs"/>
                <w:color w:val="000000"/>
                <w:sz w:val="20"/>
                <w:szCs w:val="20"/>
                <w:rtl/>
                <w:lang w:bidi="ar-SA"/>
              </w:rPr>
              <w:t>العمولات</w:t>
            </w:r>
            <w:r w:rsidRPr="005241F3">
              <w:rPr>
                <w:rFonts w:ascii="David" w:eastAsia="Times New Roman" w:hAnsi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hint="cs"/>
                <w:color w:val="000000"/>
                <w:sz w:val="20"/>
                <w:szCs w:val="20"/>
                <w:rtl/>
                <w:lang w:bidi="ar-SA"/>
              </w:rPr>
              <w:t>عن</w:t>
            </w:r>
            <w:r w:rsidRPr="005241F3">
              <w:rPr>
                <w:rFonts w:ascii="David" w:eastAsia="Times New Roman" w:hAnsi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hint="cs"/>
                <w:color w:val="000000"/>
                <w:sz w:val="20"/>
                <w:szCs w:val="20"/>
                <w:rtl/>
                <w:lang w:bidi="ar-SA"/>
              </w:rPr>
              <w:t>العمليات</w:t>
            </w:r>
            <w:r w:rsidRPr="005241F3">
              <w:rPr>
                <w:rFonts w:ascii="David" w:eastAsia="Times New Roman" w:hAnsi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hint="cs"/>
                <w:color w:val="000000"/>
                <w:sz w:val="20"/>
                <w:szCs w:val="20"/>
                <w:rtl/>
                <w:lang w:bidi="ar-SA"/>
              </w:rPr>
              <w:t>التي</w:t>
            </w:r>
            <w:r w:rsidRPr="005241F3">
              <w:rPr>
                <w:rFonts w:ascii="David" w:eastAsia="Times New Roman" w:hAnsi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hint="cs"/>
                <w:color w:val="000000"/>
                <w:sz w:val="20"/>
                <w:szCs w:val="20"/>
                <w:rtl/>
                <w:lang w:bidi="ar-SA"/>
              </w:rPr>
              <w:t>يقوم</w:t>
            </w:r>
            <w:r w:rsidRPr="005241F3">
              <w:rPr>
                <w:rFonts w:ascii="David" w:eastAsia="Times New Roman" w:hAnsi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hint="cs"/>
                <w:color w:val="000000"/>
                <w:sz w:val="20"/>
                <w:szCs w:val="20"/>
                <w:rtl/>
                <w:lang w:bidi="ar-SA"/>
              </w:rPr>
              <w:t>بها</w:t>
            </w:r>
            <w:r w:rsidRPr="005241F3">
              <w:rPr>
                <w:rFonts w:ascii="David" w:eastAsia="Times New Roman" w:hAnsi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hint="cs"/>
                <w:color w:val="000000"/>
                <w:sz w:val="20"/>
                <w:szCs w:val="20"/>
                <w:rtl/>
                <w:lang w:bidi="ar-SA"/>
              </w:rPr>
              <w:t>الزبائن</w:t>
            </w:r>
            <w:r w:rsidRPr="005241F3">
              <w:rPr>
                <w:rFonts w:ascii="David" w:eastAsia="Times New Roman" w:hAnsi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hint="cs"/>
                <w:color w:val="000000"/>
                <w:sz w:val="20"/>
                <w:szCs w:val="20"/>
                <w:rtl/>
                <w:lang w:bidi="ar-SA"/>
              </w:rPr>
              <w:t>الذين</w:t>
            </w:r>
            <w:r w:rsidRPr="005241F3">
              <w:rPr>
                <w:rFonts w:ascii="David" w:eastAsia="Times New Roman" w:hAnsi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hint="cs"/>
                <w:color w:val="000000"/>
                <w:sz w:val="20"/>
                <w:szCs w:val="20"/>
                <w:rtl/>
                <w:lang w:bidi="ar-SA"/>
              </w:rPr>
              <w:t>ينتمون</w:t>
            </w:r>
            <w:r w:rsidRPr="005241F3">
              <w:rPr>
                <w:rFonts w:ascii="David" w:eastAsia="Times New Roman" w:hAnsi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hint="cs"/>
                <w:color w:val="000000"/>
                <w:sz w:val="20"/>
                <w:szCs w:val="20"/>
                <w:rtl/>
                <w:lang w:bidi="ar-SA"/>
              </w:rPr>
              <w:t>إلى</w:t>
            </w:r>
            <w:r w:rsidRPr="005241F3">
              <w:rPr>
                <w:rFonts w:ascii="David" w:eastAsia="Times New Roman" w:hAnsi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hint="cs"/>
                <w:color w:val="000000"/>
                <w:sz w:val="20"/>
                <w:szCs w:val="20"/>
                <w:rtl/>
                <w:lang w:bidi="ar-SA"/>
              </w:rPr>
              <w:t>المجموعة</w:t>
            </w:r>
            <w:r w:rsidRPr="005241F3">
              <w:rPr>
                <w:rFonts w:ascii="David" w:eastAsia="Times New Roman" w:hAnsi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hint="cs"/>
                <w:color w:val="000000"/>
                <w:sz w:val="20"/>
                <w:szCs w:val="20"/>
                <w:rtl/>
                <w:lang w:bidi="ar-SA"/>
              </w:rPr>
              <w:t>الأولى،</w:t>
            </w:r>
          </w:p>
          <w:p w:rsidR="0027581E" w:rsidRPr="00AA4DEE" w:rsidRDefault="009123D2" w:rsidP="006E4128">
            <w:pPr>
              <w:spacing w:after="0"/>
              <w:jc w:val="center"/>
              <w:rPr>
                <w:rFonts w:ascii="David" w:eastAsia="Times New Roman" w:hAnsi="David"/>
                <w:color w:val="000000"/>
                <w:sz w:val="20"/>
                <w:szCs w:val="20"/>
                <w:rtl/>
                <w:lang w:bidi="ar-SA"/>
              </w:rPr>
            </w:pPr>
            <w:r w:rsidRPr="005241F3">
              <w:rPr>
                <w:rFonts w:ascii="David" w:eastAsia="Times New Roman" w:hAnsi="David" w:hint="cs"/>
                <w:color w:val="000000"/>
                <w:sz w:val="20"/>
                <w:szCs w:val="20"/>
                <w:rtl/>
                <w:lang w:bidi="ar-SA"/>
              </w:rPr>
              <w:t>باستثناء</w:t>
            </w:r>
            <w:r w:rsidRPr="005241F3">
              <w:rPr>
                <w:rFonts w:ascii="David" w:eastAsia="Times New Roman" w:hAnsi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hint="cs"/>
                <w:color w:val="000000"/>
                <w:sz w:val="20"/>
                <w:szCs w:val="20"/>
                <w:rtl/>
                <w:lang w:bidi="ar-SA"/>
              </w:rPr>
              <w:t>التعاملات</w:t>
            </w:r>
            <w:r w:rsidRPr="005241F3">
              <w:rPr>
                <w:rFonts w:ascii="David" w:eastAsia="Times New Roman" w:hAnsi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hint="cs"/>
                <w:color w:val="000000"/>
                <w:sz w:val="20"/>
                <w:szCs w:val="20"/>
                <w:rtl/>
                <w:lang w:bidi="ar-SA"/>
              </w:rPr>
              <w:t>بالنقد</w:t>
            </w:r>
            <w:r w:rsidRPr="005241F3">
              <w:rPr>
                <w:rFonts w:ascii="David" w:eastAsia="Times New Roman" w:hAnsi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hint="cs"/>
                <w:color w:val="000000"/>
                <w:sz w:val="20"/>
                <w:szCs w:val="20"/>
                <w:rtl/>
                <w:lang w:bidi="ar-SA"/>
              </w:rPr>
              <w:t>الأجنبي،</w:t>
            </w:r>
            <w:r w:rsidRPr="005241F3">
              <w:rPr>
                <w:rFonts w:ascii="David" w:eastAsia="Times New Roman" w:hAnsi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hint="cs"/>
                <w:color w:val="000000"/>
                <w:sz w:val="20"/>
                <w:szCs w:val="20"/>
                <w:rtl/>
                <w:lang w:bidi="ar-SA"/>
              </w:rPr>
              <w:t>الأوراق</w:t>
            </w:r>
            <w:r w:rsidRPr="005241F3">
              <w:rPr>
                <w:rFonts w:ascii="David" w:eastAsia="Times New Roman" w:hAnsi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hint="cs"/>
                <w:color w:val="000000"/>
                <w:sz w:val="20"/>
                <w:szCs w:val="20"/>
                <w:rtl/>
                <w:lang w:bidi="ar-SA"/>
              </w:rPr>
              <w:t>المالية،</w:t>
            </w:r>
            <w:r w:rsidRPr="005241F3">
              <w:rPr>
                <w:rFonts w:ascii="David" w:eastAsia="Times New Roman" w:hAnsi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hint="cs"/>
                <w:color w:val="000000"/>
                <w:sz w:val="20"/>
                <w:szCs w:val="20"/>
                <w:rtl/>
                <w:lang w:bidi="ar-SA"/>
              </w:rPr>
              <w:t>التجارة</w:t>
            </w:r>
            <w:r w:rsidRPr="005241F3">
              <w:rPr>
                <w:rFonts w:ascii="David" w:eastAsia="Times New Roman" w:hAnsi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hint="cs"/>
                <w:color w:val="000000"/>
                <w:sz w:val="20"/>
                <w:szCs w:val="20"/>
                <w:rtl/>
                <w:lang w:bidi="ar-SA"/>
              </w:rPr>
              <w:t>الخارجية، عمولة الكفالة البنكية</w:t>
            </w:r>
            <w:r w:rsidRPr="005241F3">
              <w:rPr>
                <w:rFonts w:ascii="David" w:eastAsia="Times New Roman" w:hAnsi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hint="cs"/>
                <w:color w:val="000000"/>
                <w:sz w:val="20"/>
                <w:szCs w:val="20"/>
                <w:rtl/>
                <w:lang w:bidi="ar-SA"/>
              </w:rPr>
              <w:t>والماس</w:t>
            </w:r>
            <w:r w:rsidRPr="005241F3">
              <w:rPr>
                <w:rFonts w:ascii="David" w:eastAsia="Times New Roman" w:hAnsi="David"/>
                <w:color w:val="000000"/>
                <w:sz w:val="20"/>
                <w:szCs w:val="20"/>
                <w:rtl/>
                <w:lang w:bidi="ar-SA"/>
              </w:rPr>
              <w:t xml:space="preserve"> (</w:t>
            </w:r>
            <w:r w:rsidRPr="005241F3">
              <w:rPr>
                <w:rFonts w:ascii="David" w:eastAsia="Times New Roman" w:hAnsi="David" w:hint="cs"/>
                <w:color w:val="000000"/>
                <w:sz w:val="20"/>
                <w:szCs w:val="20"/>
                <w:rtl/>
                <w:lang w:bidi="ar-SA"/>
              </w:rPr>
              <w:t>كما</w:t>
            </w:r>
            <w:r w:rsidRPr="005241F3">
              <w:rPr>
                <w:rFonts w:ascii="David" w:eastAsia="Times New Roman" w:hAnsi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hint="cs"/>
                <w:color w:val="000000"/>
                <w:sz w:val="20"/>
                <w:szCs w:val="20"/>
                <w:rtl/>
                <w:lang w:bidi="ar-SA"/>
              </w:rPr>
              <w:t>هو</w:t>
            </w:r>
            <w:r w:rsidRPr="005241F3">
              <w:rPr>
                <w:rFonts w:ascii="David" w:eastAsia="Times New Roman" w:hAnsi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hint="cs"/>
                <w:color w:val="000000"/>
                <w:sz w:val="20"/>
                <w:szCs w:val="20"/>
                <w:rtl/>
                <w:lang w:bidi="ar-SA"/>
              </w:rPr>
              <w:t>مفصل</w:t>
            </w:r>
            <w:r w:rsidRPr="005241F3">
              <w:rPr>
                <w:rFonts w:ascii="David" w:eastAsia="Times New Roman" w:hAnsi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hint="cs"/>
                <w:color w:val="000000"/>
                <w:sz w:val="20"/>
                <w:szCs w:val="20"/>
                <w:rtl/>
                <w:lang w:bidi="ar-SA"/>
              </w:rPr>
              <w:t>في</w:t>
            </w:r>
            <w:r w:rsidRPr="005241F3">
              <w:rPr>
                <w:rFonts w:ascii="David" w:eastAsia="Times New Roman" w:hAnsi="David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hint="cs"/>
                <w:color w:val="000000"/>
                <w:sz w:val="20"/>
                <w:szCs w:val="20"/>
                <w:rtl/>
                <w:lang w:bidi="ar-SA"/>
              </w:rPr>
              <w:t>الملاحظة الهامشية</w:t>
            </w:r>
            <w:r w:rsidRPr="005241F3">
              <w:rPr>
                <w:rFonts w:ascii="David" w:eastAsia="Times New Roman" w:hAnsi="David"/>
                <w:color w:val="000000"/>
                <w:sz w:val="20"/>
                <w:szCs w:val="20"/>
                <w:rtl/>
                <w:lang w:bidi="ar-SA"/>
              </w:rPr>
              <w:t>).</w:t>
            </w:r>
            <w:r w:rsidRPr="009005BA">
              <w:rPr>
                <w:rFonts w:cs="Calibri"/>
                <w:sz w:val="24"/>
                <w:szCs w:val="24"/>
                <w:rtl/>
              </w:rPr>
              <w:t xml:space="preserve"> </w:t>
            </w:r>
          </w:p>
        </w:tc>
      </w:tr>
      <w:tr w:rsidR="00E20453" w:rsidTr="00943F48">
        <w:tc>
          <w:tcPr>
            <w:tcW w:w="10024" w:type="dxa"/>
            <w:gridSpan w:val="5"/>
            <w:vAlign w:val="center"/>
          </w:tcPr>
          <w:p w:rsidR="005241F3" w:rsidRDefault="005241F3" w:rsidP="00943F48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  <w:rtl/>
              </w:rPr>
            </w:pPr>
          </w:p>
          <w:p w:rsidR="0027581E" w:rsidRPr="009005BA" w:rsidRDefault="009123D2" w:rsidP="00943F48">
            <w:pPr>
              <w:spacing w:after="0" w:line="360" w:lineRule="auto"/>
              <w:jc w:val="center"/>
              <w:rPr>
                <w:rFonts w:eastAsia="Times New Roman" w:cs="Calibri"/>
                <w:b/>
                <w:bCs/>
                <w:color w:val="C00000"/>
                <w:sz w:val="28"/>
                <w:szCs w:val="28"/>
                <w:rtl/>
                <w:lang w:bidi="ar-SA"/>
              </w:rPr>
            </w:pPr>
            <w:r>
              <w:rPr>
                <w:rFonts w:eastAsia="Times New Roman" w:cs="Times New Roman" w:hint="cs"/>
                <w:b/>
                <w:bCs/>
                <w:color w:val="C00000"/>
                <w:sz w:val="28"/>
                <w:szCs w:val="28"/>
                <w:rtl/>
                <w:lang w:bidi="ar-SA"/>
              </w:rPr>
              <w:t>المجموعة الثانية</w:t>
            </w:r>
          </w:p>
          <w:p w:rsidR="0027581E" w:rsidRPr="009005BA" w:rsidRDefault="009123D2" w:rsidP="00943F48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  <w:rtl/>
                <w:lang w:bidi="ar-SA"/>
              </w:rPr>
            </w:pPr>
            <w:r w:rsidRPr="009F5EE5">
              <w:rPr>
                <w:rFonts w:ascii="David" w:eastAsia="Times New Roman" w:hAnsi="David" w:hint="cs"/>
                <w:b/>
                <w:bCs/>
                <w:color w:val="002060"/>
                <w:sz w:val="28"/>
                <w:szCs w:val="28"/>
                <w:rtl/>
                <w:lang w:bidi="ar-SA"/>
              </w:rPr>
              <w:t>جميع</w:t>
            </w:r>
            <w:r w:rsidRPr="009F5EE5">
              <w:rPr>
                <w:rFonts w:ascii="David" w:eastAsia="Times New Roman" w:hAnsi="David"/>
                <w:b/>
                <w:bCs/>
                <w:color w:val="002060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David" w:eastAsia="Times New Roman" w:hAnsi="David" w:hint="cs"/>
                <w:b/>
                <w:bCs/>
                <w:color w:val="002060"/>
                <w:sz w:val="28"/>
                <w:szCs w:val="28"/>
                <w:rtl/>
                <w:lang w:bidi="ar-SA"/>
              </w:rPr>
              <w:t>زبائن</w:t>
            </w:r>
            <w:r w:rsidRPr="009F5EE5">
              <w:rPr>
                <w:rFonts w:ascii="David" w:eastAsia="Times New Roman" w:hAnsi="David"/>
                <w:b/>
                <w:bCs/>
                <w:color w:val="002060"/>
                <w:sz w:val="28"/>
                <w:szCs w:val="28"/>
                <w:rtl/>
                <w:lang w:bidi="ar-SA"/>
              </w:rPr>
              <w:t xml:space="preserve"> </w:t>
            </w:r>
            <w:r w:rsidRPr="009F5EE5">
              <w:rPr>
                <w:rFonts w:ascii="David" w:eastAsia="Times New Roman" w:hAnsi="David" w:hint="cs"/>
                <w:b/>
                <w:bCs/>
                <w:color w:val="002060"/>
                <w:sz w:val="28"/>
                <w:szCs w:val="28"/>
                <w:rtl/>
                <w:lang w:bidi="ar-SA"/>
              </w:rPr>
              <w:t>البن</w:t>
            </w:r>
            <w:r>
              <w:rPr>
                <w:rFonts w:ascii="David" w:eastAsia="Times New Roman" w:hAnsi="David" w:hint="cs"/>
                <w:b/>
                <w:bCs/>
                <w:color w:val="002060"/>
                <w:sz w:val="28"/>
                <w:szCs w:val="28"/>
                <w:rtl/>
                <w:lang w:bidi="ar-SA"/>
              </w:rPr>
              <w:t>و</w:t>
            </w:r>
            <w:r w:rsidRPr="009F5EE5">
              <w:rPr>
                <w:rFonts w:ascii="David" w:eastAsia="Times New Roman" w:hAnsi="David" w:hint="cs"/>
                <w:b/>
                <w:bCs/>
                <w:color w:val="002060"/>
                <w:sz w:val="28"/>
                <w:szCs w:val="28"/>
                <w:rtl/>
                <w:lang w:bidi="ar-SA"/>
              </w:rPr>
              <w:t>ك</w:t>
            </w:r>
            <w:r w:rsidRPr="009F5EE5">
              <w:rPr>
                <w:rFonts w:ascii="David" w:eastAsia="Times New Roman" w:hAnsi="David"/>
                <w:b/>
                <w:bCs/>
                <w:color w:val="002060"/>
                <w:sz w:val="28"/>
                <w:szCs w:val="28"/>
                <w:rtl/>
                <w:lang w:bidi="ar-SA"/>
              </w:rPr>
              <w:t xml:space="preserve"> </w:t>
            </w:r>
            <w:r w:rsidRPr="009F5EE5">
              <w:rPr>
                <w:rFonts w:ascii="David" w:eastAsia="Times New Roman" w:hAnsi="David" w:hint="cs"/>
                <w:b/>
                <w:bCs/>
                <w:color w:val="002060"/>
                <w:sz w:val="28"/>
                <w:szCs w:val="28"/>
                <w:rtl/>
                <w:lang w:bidi="ar-SA"/>
              </w:rPr>
              <w:t>الآخرين</w:t>
            </w:r>
          </w:p>
        </w:tc>
      </w:tr>
      <w:tr w:rsidR="00E20453" w:rsidTr="006F5C83">
        <w:tc>
          <w:tcPr>
            <w:tcW w:w="1288" w:type="dxa"/>
            <w:vMerge w:val="restart"/>
            <w:vAlign w:val="center"/>
          </w:tcPr>
          <w:p w:rsidR="006F5C83" w:rsidRPr="005241F3" w:rsidRDefault="009123D2" w:rsidP="006E4128">
            <w:pPr>
              <w:spacing w:after="0"/>
              <w:jc w:val="center"/>
              <w:rPr>
                <w:rFonts w:cs="Calibri"/>
                <w:rtl/>
              </w:rPr>
            </w:pPr>
            <w:r w:rsidRPr="005241F3">
              <w:rPr>
                <w:rFonts w:ascii="David" w:hAnsi="David" w:hint="cs"/>
                <w:b/>
                <w:bCs/>
                <w:color w:val="002060"/>
                <w:rtl/>
                <w:lang w:bidi="ar-SA"/>
              </w:rPr>
              <w:t>تسهيلات</w:t>
            </w:r>
            <w:r w:rsidRPr="005241F3">
              <w:rPr>
                <w:rFonts w:ascii="David" w:hAnsi="David"/>
                <w:b/>
                <w:bCs/>
                <w:color w:val="00206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b/>
                <w:bCs/>
                <w:color w:val="002060"/>
                <w:rtl/>
                <w:lang w:bidi="ar-SA"/>
              </w:rPr>
              <w:t>في</w:t>
            </w:r>
            <w:r w:rsidRPr="005241F3">
              <w:rPr>
                <w:rFonts w:ascii="David" w:hAnsi="David"/>
                <w:b/>
                <w:bCs/>
                <w:color w:val="00206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b/>
                <w:bCs/>
                <w:color w:val="002060"/>
                <w:rtl/>
                <w:lang w:bidi="ar-SA"/>
              </w:rPr>
              <w:t>مجال</w:t>
            </w:r>
            <w:r w:rsidRPr="005241F3">
              <w:rPr>
                <w:rFonts w:ascii="David" w:hAnsi="David"/>
                <w:b/>
                <w:bCs/>
                <w:color w:val="002060"/>
                <w:rtl/>
                <w:lang w:bidi="ar-SA"/>
              </w:rPr>
              <w:t xml:space="preserve"> </w:t>
            </w:r>
            <w:r w:rsidRPr="005241F3">
              <w:rPr>
                <w:rFonts w:ascii="David" w:hAnsi="David" w:hint="cs"/>
                <w:b/>
                <w:bCs/>
                <w:color w:val="002060"/>
                <w:rtl/>
                <w:lang w:bidi="ar-SA"/>
              </w:rPr>
              <w:t>الائتمان</w:t>
            </w:r>
            <w:r w:rsidRPr="005241F3">
              <w:rPr>
                <w:rFonts w:ascii="David" w:hAnsi="David" w:cs="David" w:hint="cs"/>
                <w:b/>
                <w:bCs/>
                <w:color w:val="002060"/>
                <w:rtl/>
              </w:rPr>
              <w:t>:</w:t>
            </w:r>
          </w:p>
        </w:tc>
        <w:tc>
          <w:tcPr>
            <w:tcW w:w="2521" w:type="dxa"/>
          </w:tcPr>
          <w:p w:rsidR="006F5C83" w:rsidRPr="005241F3" w:rsidRDefault="009123D2" w:rsidP="006E4128">
            <w:pPr>
              <w:spacing w:after="0"/>
              <w:jc w:val="center"/>
              <w:rPr>
                <w:rFonts w:cs="Calibri"/>
                <w:sz w:val="20"/>
                <w:szCs w:val="20"/>
                <w:rtl/>
              </w:rPr>
            </w:pPr>
            <w:r w:rsidRPr="005241F3">
              <w:rPr>
                <w:rFonts w:ascii="David" w:hAnsi="David" w:hint="cs"/>
                <w:b/>
                <w:bCs/>
                <w:sz w:val="20"/>
                <w:szCs w:val="20"/>
                <w:rtl/>
                <w:lang w:bidi="ar-SA"/>
              </w:rPr>
              <w:t>قروض الرهن العقاري</w:t>
            </w:r>
            <w:r w:rsidRPr="005241F3">
              <w:rPr>
                <w:rStyle w:val="FootnoteReference"/>
                <w:rFonts w:ascii="David" w:hAnsi="David" w:cs="David"/>
                <w:sz w:val="20"/>
                <w:szCs w:val="20"/>
                <w:rtl/>
              </w:rPr>
              <w:t xml:space="preserve"> </w:t>
            </w:r>
            <w:r>
              <w:rPr>
                <w:rStyle w:val="FootnoteReference"/>
                <w:rFonts w:cs="Calibri"/>
                <w:sz w:val="20"/>
                <w:szCs w:val="20"/>
                <w:rtl/>
              </w:rPr>
              <w:footnoteReference w:id="16"/>
            </w:r>
          </w:p>
        </w:tc>
        <w:tc>
          <w:tcPr>
            <w:tcW w:w="1785" w:type="dxa"/>
            <w:vMerge w:val="restart"/>
            <w:vAlign w:val="center"/>
          </w:tcPr>
          <w:p w:rsidR="00144CD6" w:rsidRPr="005241F3" w:rsidRDefault="009123D2" w:rsidP="006E4128">
            <w:pPr>
              <w:spacing w:after="0"/>
              <w:rPr>
                <w:rFonts w:cs="Calibri"/>
                <w:sz w:val="20"/>
                <w:szCs w:val="20"/>
                <w:rtl/>
              </w:rPr>
            </w:pPr>
            <w:r w:rsidRPr="005241F3">
              <w:rPr>
                <w:rFonts w:ascii="Arial" w:hAnsi="Arial" w:hint="cs"/>
                <w:sz w:val="20"/>
                <w:szCs w:val="20"/>
                <w:rtl/>
                <w:lang w:bidi="ar-SA"/>
              </w:rPr>
              <w:t>يستحق الزبون الذي قام بتأجيل الدفعات فعلياً خلال البرنامج تأجيلاً لثلاثة أشهر إضافية، يخضع ذلك لتقديم طلب، وبشرط ألا تتجاوز فترة تأجيل الدفعات في إطار البرنامج 9 أشهر تراكمية</w:t>
            </w:r>
            <w:r w:rsidRPr="005241F3">
              <w:rPr>
                <w:rFonts w:cs="Calibri"/>
                <w:sz w:val="20"/>
                <w:szCs w:val="20"/>
                <w:vertAlign w:val="superscript"/>
                <w:rtl/>
              </w:rPr>
              <w:t xml:space="preserve"> </w:t>
            </w:r>
            <w:r>
              <w:rPr>
                <w:rFonts w:cs="Calibri"/>
                <w:sz w:val="20"/>
                <w:szCs w:val="20"/>
                <w:vertAlign w:val="superscript"/>
                <w:rtl/>
              </w:rPr>
              <w:footnoteReference w:id="17"/>
            </w:r>
            <w:r w:rsidRPr="005241F3">
              <w:rPr>
                <w:rFonts w:cs="Calibri"/>
                <w:sz w:val="20"/>
                <w:szCs w:val="20"/>
                <w:rtl/>
              </w:rPr>
              <w:t>.</w:t>
            </w:r>
          </w:p>
          <w:p w:rsidR="006F5C83" w:rsidRPr="005241F3" w:rsidRDefault="009123D2" w:rsidP="006E4128">
            <w:pPr>
              <w:spacing w:after="0"/>
              <w:rPr>
                <w:sz w:val="20"/>
                <w:szCs w:val="20"/>
                <w:rtl/>
                <w:lang w:bidi="ar-SA"/>
              </w:rPr>
            </w:pPr>
            <w:r w:rsidRPr="005241F3">
              <w:rPr>
                <w:rFonts w:ascii="Arial" w:hAnsi="Arial" w:hint="cs"/>
                <w:sz w:val="20"/>
                <w:szCs w:val="20"/>
                <w:rtl/>
                <w:lang w:bidi="ar-SA"/>
              </w:rPr>
              <w:t>الزبون ال</w:t>
            </w:r>
            <w:r w:rsidR="006E4128">
              <w:rPr>
                <w:rFonts w:ascii="Arial" w:hAnsi="Arial" w:hint="cs"/>
                <w:sz w:val="20"/>
                <w:szCs w:val="20"/>
                <w:rtl/>
                <w:lang w:bidi="ar-SA"/>
              </w:rPr>
              <w:t>ذ</w:t>
            </w:r>
            <w:r w:rsidRPr="005241F3">
              <w:rPr>
                <w:rFonts w:ascii="Arial" w:hAnsi="Arial" w:hint="cs"/>
                <w:sz w:val="20"/>
                <w:szCs w:val="20"/>
                <w:rtl/>
                <w:lang w:bidi="ar-SA"/>
              </w:rPr>
              <w:t xml:space="preserve">ي لم يقم </w:t>
            </w:r>
            <w:r w:rsidRPr="005241F3">
              <w:rPr>
                <w:rFonts w:ascii="Arial" w:hAnsi="Arial" w:hint="cs"/>
                <w:sz w:val="20"/>
                <w:szCs w:val="20"/>
                <w:rtl/>
                <w:lang w:bidi="ar-SA"/>
              </w:rPr>
              <w:t>بتأجيل الدفعات ضمن البرنامج، سيستحق تأجيلها لمدة 3 أشهر، بشرط تقديم طلب.</w:t>
            </w:r>
          </w:p>
        </w:tc>
        <w:tc>
          <w:tcPr>
            <w:tcW w:w="1405" w:type="dxa"/>
            <w:vMerge w:val="restart"/>
            <w:vAlign w:val="center"/>
          </w:tcPr>
          <w:p w:rsidR="006F5C83" w:rsidRPr="005241F3" w:rsidRDefault="009123D2" w:rsidP="006E4128">
            <w:pPr>
              <w:spacing w:after="0"/>
              <w:jc w:val="center"/>
              <w:rPr>
                <w:rFonts w:cs="Calibri"/>
                <w:sz w:val="20"/>
                <w:szCs w:val="20"/>
                <w:rtl/>
              </w:rPr>
            </w:pPr>
            <w:r w:rsidRPr="005241F3">
              <w:rPr>
                <w:rFonts w:ascii="David" w:eastAsia="Times New Roman" w:hAnsi="David" w:cs="Times New Roman" w:hint="cs"/>
                <w:color w:val="000000"/>
                <w:sz w:val="20"/>
                <w:szCs w:val="20"/>
                <w:rtl/>
                <w:lang w:bidi="ar-SA"/>
              </w:rPr>
              <w:t>سعر</w:t>
            </w:r>
            <w:r w:rsidRPr="005241F3">
              <w:rPr>
                <w:rFonts w:ascii="David" w:eastAsia="Times New Roman" w:hAnsi="David" w:cs="Times New Roman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cs="Times New Roman" w:hint="cs"/>
                <w:color w:val="000000"/>
                <w:sz w:val="20"/>
                <w:szCs w:val="20"/>
                <w:rtl/>
                <w:lang w:bidi="ar-SA"/>
              </w:rPr>
              <w:t>الفائدة</w:t>
            </w:r>
            <w:r w:rsidRPr="005241F3">
              <w:rPr>
                <w:rFonts w:ascii="David" w:eastAsia="Times New Roman" w:hAnsi="David" w:cs="Times New Roman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cs="Times New Roman" w:hint="cs"/>
                <w:color w:val="000000"/>
                <w:sz w:val="20"/>
                <w:szCs w:val="20"/>
                <w:rtl/>
                <w:lang w:bidi="ar-SA"/>
              </w:rPr>
              <w:t>المتفق</w:t>
            </w:r>
            <w:r w:rsidRPr="005241F3">
              <w:rPr>
                <w:rFonts w:ascii="David" w:eastAsia="Times New Roman" w:hAnsi="David" w:cs="Times New Roman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cs="Times New Roman" w:hint="cs"/>
                <w:color w:val="000000"/>
                <w:sz w:val="20"/>
                <w:szCs w:val="20"/>
                <w:rtl/>
                <w:lang w:bidi="ar-SA"/>
              </w:rPr>
              <w:t>عليه</w:t>
            </w:r>
            <w:r w:rsidRPr="005241F3">
              <w:rPr>
                <w:rFonts w:ascii="David" w:eastAsia="Times New Roman" w:hAnsi="David" w:cs="Times New Roman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Style w:val="FootnoteReference"/>
                <w:rFonts w:cs="Calibri"/>
                <w:sz w:val="20"/>
                <w:szCs w:val="20"/>
                <w:rtl/>
              </w:rPr>
              <w:footnoteReference w:id="18"/>
            </w:r>
          </w:p>
        </w:tc>
        <w:tc>
          <w:tcPr>
            <w:tcW w:w="3025" w:type="dxa"/>
            <w:vMerge w:val="restart"/>
            <w:vAlign w:val="center"/>
          </w:tcPr>
          <w:p w:rsidR="006F5C83" w:rsidRPr="005241F3" w:rsidRDefault="009123D2" w:rsidP="006E4128">
            <w:pPr>
              <w:spacing w:after="0"/>
              <w:jc w:val="center"/>
              <w:rPr>
                <w:rFonts w:cs="Calibri"/>
                <w:sz w:val="20"/>
                <w:szCs w:val="20"/>
                <w:rtl/>
              </w:rPr>
            </w:pPr>
            <w:r w:rsidRPr="005241F3">
              <w:rPr>
                <w:rFonts w:ascii="David" w:eastAsia="Times New Roman" w:hAnsi="David" w:cs="Times New Roman" w:hint="cs"/>
                <w:color w:val="000000"/>
                <w:sz w:val="20"/>
                <w:szCs w:val="20"/>
                <w:rtl/>
                <w:lang w:bidi="ar-SA"/>
              </w:rPr>
              <w:t>موزعة</w:t>
            </w:r>
            <w:r w:rsidRPr="005241F3">
              <w:rPr>
                <w:rFonts w:ascii="David" w:eastAsia="Times New Roman" w:hAnsi="David" w:cs="Times New Roman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cs="Times New Roman" w:hint="cs"/>
                <w:color w:val="000000"/>
                <w:sz w:val="20"/>
                <w:szCs w:val="20"/>
                <w:rtl/>
                <w:lang w:bidi="ar-SA"/>
              </w:rPr>
              <w:t>على</w:t>
            </w:r>
            <w:r w:rsidRPr="005241F3">
              <w:rPr>
                <w:rFonts w:ascii="David" w:eastAsia="Times New Roman" w:hAnsi="David" w:cs="Times New Roman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cs="Times New Roman" w:hint="cs"/>
                <w:color w:val="000000"/>
                <w:sz w:val="20"/>
                <w:szCs w:val="20"/>
                <w:rtl/>
                <w:lang w:bidi="ar-SA"/>
              </w:rPr>
              <w:t>بقية</w:t>
            </w:r>
            <w:r w:rsidRPr="005241F3">
              <w:rPr>
                <w:rFonts w:ascii="David" w:eastAsia="Times New Roman" w:hAnsi="David" w:cs="Times New Roman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cs="Times New Roman" w:hint="cs"/>
                <w:color w:val="000000"/>
                <w:sz w:val="20"/>
                <w:szCs w:val="20"/>
                <w:rtl/>
                <w:lang w:bidi="ar-SA"/>
              </w:rPr>
              <w:t>فترة</w:t>
            </w:r>
            <w:r w:rsidRPr="005241F3">
              <w:rPr>
                <w:rFonts w:ascii="David" w:eastAsia="Times New Roman" w:hAnsi="David" w:cs="Times New Roman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cs="Times New Roman" w:hint="cs"/>
                <w:color w:val="000000"/>
                <w:sz w:val="20"/>
                <w:szCs w:val="20"/>
                <w:rtl/>
                <w:lang w:bidi="ar-SA"/>
              </w:rPr>
              <w:t>القرض،</w:t>
            </w:r>
            <w:r w:rsidRPr="005241F3">
              <w:rPr>
                <w:rFonts w:ascii="David" w:eastAsia="Times New Roman" w:hAnsi="David" w:cs="Times New Roman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cs="Times New Roman" w:hint="cs"/>
                <w:color w:val="000000"/>
                <w:sz w:val="20"/>
                <w:szCs w:val="20"/>
                <w:rtl/>
                <w:lang w:bidi="ar-SA"/>
              </w:rPr>
              <w:t>أو</w:t>
            </w:r>
            <w:r w:rsidRPr="005241F3">
              <w:rPr>
                <w:rFonts w:ascii="David" w:eastAsia="Times New Roman" w:hAnsi="David" w:cs="Times New Roman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cs="Times New Roman" w:hint="cs"/>
                <w:color w:val="000000"/>
                <w:sz w:val="20"/>
                <w:szCs w:val="20"/>
                <w:rtl/>
                <w:lang w:bidi="ar-SA"/>
              </w:rPr>
              <w:t>تمديد</w:t>
            </w:r>
            <w:r w:rsidRPr="005241F3">
              <w:rPr>
                <w:rFonts w:ascii="David" w:eastAsia="Times New Roman" w:hAnsi="David" w:cs="Times New Roman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cs="Times New Roman" w:hint="cs"/>
                <w:color w:val="000000"/>
                <w:sz w:val="20"/>
                <w:szCs w:val="20"/>
                <w:rtl/>
                <w:lang w:bidi="ar-SA"/>
              </w:rPr>
              <w:t>فترة</w:t>
            </w:r>
            <w:r w:rsidRPr="005241F3">
              <w:rPr>
                <w:rFonts w:ascii="David" w:eastAsia="Times New Roman" w:hAnsi="David" w:cs="Times New Roman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cs="Times New Roman" w:hint="cs"/>
                <w:color w:val="000000"/>
                <w:sz w:val="20"/>
                <w:szCs w:val="20"/>
                <w:rtl/>
                <w:lang w:bidi="ar-SA"/>
              </w:rPr>
              <w:t>القرض</w:t>
            </w:r>
            <w:r w:rsidRPr="005241F3">
              <w:rPr>
                <w:rFonts w:ascii="David" w:eastAsia="Times New Roman" w:hAnsi="David" w:cs="Times New Roman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cs="Times New Roman" w:hint="cs"/>
                <w:color w:val="000000"/>
                <w:sz w:val="20"/>
                <w:szCs w:val="20"/>
                <w:rtl/>
                <w:lang w:bidi="ar-SA"/>
              </w:rPr>
              <w:t>بحسب</w:t>
            </w:r>
            <w:r w:rsidRPr="005241F3">
              <w:rPr>
                <w:rFonts w:ascii="David" w:eastAsia="Times New Roman" w:hAnsi="David" w:cs="Times New Roman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cs="Times New Roman" w:hint="cs"/>
                <w:color w:val="000000"/>
                <w:sz w:val="20"/>
                <w:szCs w:val="20"/>
                <w:rtl/>
                <w:lang w:bidi="ar-SA"/>
              </w:rPr>
              <w:t>اختيار</w:t>
            </w:r>
            <w:r w:rsidRPr="005241F3">
              <w:rPr>
                <w:rFonts w:ascii="David" w:eastAsia="Times New Roman" w:hAnsi="David" w:cs="Times New Roman"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cs="Times New Roman" w:hint="cs"/>
                <w:color w:val="000000"/>
                <w:sz w:val="20"/>
                <w:szCs w:val="20"/>
                <w:rtl/>
                <w:lang w:bidi="ar-SA"/>
              </w:rPr>
              <w:t>الزبون</w:t>
            </w:r>
            <w:r w:rsidRPr="005241F3">
              <w:rPr>
                <w:rStyle w:val="FootnoteReference"/>
                <w:rFonts w:ascii="Arial" w:eastAsia="Times New Roman" w:hAnsi="Arial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Style w:val="FootnoteReference"/>
                <w:rFonts w:eastAsia="Times New Roman" w:cs="Calibri"/>
                <w:color w:val="000000"/>
                <w:sz w:val="20"/>
                <w:szCs w:val="20"/>
                <w:rtl/>
              </w:rPr>
              <w:footnoteReference w:id="19"/>
            </w:r>
            <w:r w:rsidRPr="005241F3">
              <w:rPr>
                <w:rFonts w:eastAsia="Times New Roman" w:cs="Calibri"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tr w:rsidR="00E20453" w:rsidTr="006F5C83">
        <w:tc>
          <w:tcPr>
            <w:tcW w:w="1288" w:type="dxa"/>
            <w:vMerge/>
          </w:tcPr>
          <w:p w:rsidR="006F5C83" w:rsidRPr="009005BA" w:rsidRDefault="006F5C83" w:rsidP="006F5C83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2521" w:type="dxa"/>
          </w:tcPr>
          <w:p w:rsidR="006F5C83" w:rsidRPr="005241F3" w:rsidRDefault="009123D2" w:rsidP="006E4128">
            <w:pPr>
              <w:spacing w:after="0"/>
              <w:jc w:val="center"/>
              <w:rPr>
                <w:rFonts w:cs="Calibri"/>
                <w:sz w:val="20"/>
                <w:szCs w:val="20"/>
                <w:rtl/>
                <w:lang w:bidi="ar-SA"/>
              </w:rPr>
            </w:pPr>
            <w:r w:rsidRPr="005241F3">
              <w:rPr>
                <w:rFonts w:ascii="David" w:eastAsia="Times New Roman" w:hAnsi="David" w:hint="cs"/>
                <w:b/>
                <w:bCs/>
                <w:sz w:val="20"/>
                <w:szCs w:val="20"/>
                <w:rtl/>
                <w:lang w:bidi="ar-SA"/>
              </w:rPr>
              <w:t>ائتمان</w:t>
            </w:r>
            <w:r w:rsidRPr="005241F3">
              <w:rPr>
                <w:rFonts w:ascii="David" w:eastAsia="Times New Roman" w:hAnsi="David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hint="cs"/>
                <w:b/>
                <w:bCs/>
                <w:sz w:val="20"/>
                <w:szCs w:val="20"/>
                <w:rtl/>
                <w:lang w:bidi="ar-SA"/>
              </w:rPr>
              <w:t>استهلاكي</w:t>
            </w:r>
            <w:r w:rsidRPr="005241F3">
              <w:rPr>
                <w:rFonts w:ascii="David" w:eastAsia="Times New Roman" w:hAnsi="David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hint="cs"/>
                <w:b/>
                <w:bCs/>
                <w:sz w:val="20"/>
                <w:szCs w:val="20"/>
                <w:rtl/>
                <w:lang w:bidi="ar-SA"/>
              </w:rPr>
              <w:t>تراكمي</w:t>
            </w:r>
            <w:r w:rsidRPr="005241F3">
              <w:rPr>
                <w:rFonts w:ascii="David" w:eastAsia="Times New Roman" w:hAnsi="David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5241F3">
              <w:rPr>
                <w:rFonts w:ascii="David" w:eastAsia="Times New Roman" w:hAnsi="David" w:hint="cs"/>
                <w:b/>
                <w:bCs/>
                <w:sz w:val="20"/>
                <w:szCs w:val="20"/>
                <w:rtl/>
                <w:lang w:bidi="ar-SA"/>
              </w:rPr>
              <w:t>حتى مبلغ</w:t>
            </w:r>
            <w:r w:rsidRPr="005241F3">
              <w:rPr>
                <w:rFonts w:ascii="David" w:eastAsia="Times New Roman" w:hAnsi="David"/>
                <w:b/>
                <w:bCs/>
                <w:sz w:val="20"/>
                <w:szCs w:val="20"/>
                <w:rtl/>
                <w:lang w:bidi="ar-SA"/>
              </w:rPr>
              <w:t xml:space="preserve"> 100,000 </w:t>
            </w:r>
            <w:r w:rsidRPr="005241F3">
              <w:rPr>
                <w:rFonts w:ascii="David" w:eastAsia="Times New Roman" w:hAnsi="David" w:hint="cs"/>
                <w:b/>
                <w:bCs/>
                <w:sz w:val="20"/>
                <w:szCs w:val="20"/>
                <w:rtl/>
                <w:lang w:bidi="ar-SA"/>
              </w:rPr>
              <w:t>شيكل</w:t>
            </w:r>
          </w:p>
        </w:tc>
        <w:tc>
          <w:tcPr>
            <w:tcW w:w="1785" w:type="dxa"/>
            <w:vMerge/>
          </w:tcPr>
          <w:p w:rsidR="006F5C83" w:rsidRPr="009005BA" w:rsidRDefault="006F5C83" w:rsidP="006E412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:rsidR="006F5C83" w:rsidRPr="009005BA" w:rsidRDefault="006F5C83" w:rsidP="006F5C83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3025" w:type="dxa"/>
            <w:vMerge/>
          </w:tcPr>
          <w:p w:rsidR="006F5C83" w:rsidRPr="009005BA" w:rsidRDefault="006F5C83" w:rsidP="006F5C83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</w:tr>
      <w:tr w:rsidR="00E20453" w:rsidTr="006F5C83">
        <w:tc>
          <w:tcPr>
            <w:tcW w:w="1288" w:type="dxa"/>
            <w:vMerge/>
          </w:tcPr>
          <w:p w:rsidR="006F5C83" w:rsidRPr="009005BA" w:rsidRDefault="006F5C83" w:rsidP="006F5C83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2521" w:type="dxa"/>
          </w:tcPr>
          <w:p w:rsidR="006F5C83" w:rsidRPr="005241F3" w:rsidRDefault="009123D2" w:rsidP="006E4128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rtl/>
                <w:lang w:bidi="ar-SA"/>
              </w:rPr>
            </w:pPr>
            <w:r w:rsidRPr="005241F3">
              <w:rPr>
                <w:rFonts w:ascii="David" w:hAnsi="David" w:hint="cs"/>
                <w:b/>
                <w:bCs/>
                <w:sz w:val="20"/>
                <w:szCs w:val="20"/>
                <w:rtl/>
                <w:lang w:bidi="ar-SA"/>
              </w:rPr>
              <w:t>ائتمان تجاري حتى مبلغ 2 مليون شيكل</w:t>
            </w:r>
          </w:p>
        </w:tc>
        <w:tc>
          <w:tcPr>
            <w:tcW w:w="1785" w:type="dxa"/>
            <w:vMerge/>
          </w:tcPr>
          <w:p w:rsidR="006F5C83" w:rsidRPr="009005BA" w:rsidRDefault="006F5C83" w:rsidP="006E4128">
            <w:pPr>
              <w:spacing w:after="0"/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1405" w:type="dxa"/>
            <w:vMerge/>
          </w:tcPr>
          <w:p w:rsidR="006F5C83" w:rsidRPr="009005BA" w:rsidRDefault="006F5C83" w:rsidP="006F5C83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3025" w:type="dxa"/>
            <w:vMerge/>
          </w:tcPr>
          <w:p w:rsidR="006F5C83" w:rsidRPr="009005BA" w:rsidRDefault="006F5C83" w:rsidP="006F5C83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</w:tr>
      <w:tr w:rsidR="00E20453" w:rsidTr="006F5C83">
        <w:tc>
          <w:tcPr>
            <w:tcW w:w="1288" w:type="dxa"/>
            <w:vMerge/>
          </w:tcPr>
          <w:p w:rsidR="006F5C83" w:rsidRPr="009005BA" w:rsidRDefault="006F5C83" w:rsidP="006F5C83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2521" w:type="dxa"/>
          </w:tcPr>
          <w:p w:rsidR="006F5C83" w:rsidRPr="005241F3" w:rsidRDefault="009123D2" w:rsidP="006E4128">
            <w:pPr>
              <w:spacing w:after="0"/>
              <w:jc w:val="center"/>
              <w:rPr>
                <w:rFonts w:cs="Calibri"/>
                <w:rtl/>
                <w:lang w:bidi="ar-SA"/>
              </w:rPr>
            </w:pPr>
            <w:r w:rsidRPr="005241F3">
              <w:rPr>
                <w:rFonts w:cs="Times New Roman" w:hint="cs"/>
                <w:b/>
                <w:bCs/>
                <w:rtl/>
                <w:lang w:bidi="ar-SA"/>
              </w:rPr>
              <w:t>العمولات</w:t>
            </w:r>
          </w:p>
        </w:tc>
        <w:tc>
          <w:tcPr>
            <w:tcW w:w="6215" w:type="dxa"/>
            <w:gridSpan w:val="3"/>
          </w:tcPr>
          <w:p w:rsidR="006F5C83" w:rsidRPr="005241F3" w:rsidRDefault="009123D2" w:rsidP="006E4128">
            <w:pPr>
              <w:spacing w:after="0"/>
              <w:rPr>
                <w:rtl/>
                <w:lang w:bidi="ar-SA"/>
              </w:rPr>
            </w:pPr>
            <w:r w:rsidRPr="005241F3">
              <w:rPr>
                <w:rFonts w:cs="Times New Roman" w:hint="cs"/>
                <w:rtl/>
                <w:lang w:bidi="ar-SA"/>
              </w:rPr>
              <w:t>سيتم</w:t>
            </w:r>
            <w:r w:rsidRPr="005241F3">
              <w:rPr>
                <w:rFonts w:cs="Times New Roman"/>
                <w:rtl/>
                <w:lang w:bidi="ar-SA"/>
              </w:rPr>
              <w:t xml:space="preserve"> </w:t>
            </w:r>
            <w:r w:rsidRPr="005241F3">
              <w:rPr>
                <w:rFonts w:cs="Times New Roman" w:hint="cs"/>
                <w:rtl/>
                <w:lang w:bidi="ar-SA"/>
              </w:rPr>
              <w:t>تأجيل</w:t>
            </w:r>
            <w:r w:rsidRPr="005241F3">
              <w:rPr>
                <w:rFonts w:cs="Times New Roman"/>
                <w:rtl/>
                <w:lang w:bidi="ar-SA"/>
              </w:rPr>
              <w:t xml:space="preserve"> </w:t>
            </w:r>
            <w:r w:rsidRPr="005241F3">
              <w:rPr>
                <w:rFonts w:cs="Times New Roman" w:hint="cs"/>
                <w:rtl/>
                <w:lang w:bidi="ar-SA"/>
              </w:rPr>
              <w:t>الدفعات</w:t>
            </w:r>
            <w:r w:rsidRPr="005241F3">
              <w:rPr>
                <w:rFonts w:cs="Times New Roman"/>
                <w:rtl/>
                <w:lang w:bidi="ar-SA"/>
              </w:rPr>
              <w:t xml:space="preserve"> </w:t>
            </w:r>
            <w:r w:rsidRPr="005241F3">
              <w:rPr>
                <w:rFonts w:cs="Times New Roman" w:hint="cs"/>
                <w:rtl/>
                <w:lang w:bidi="ar-SA"/>
              </w:rPr>
              <w:t>دون</w:t>
            </w:r>
            <w:r w:rsidRPr="005241F3">
              <w:rPr>
                <w:rFonts w:cs="Times New Roman"/>
                <w:rtl/>
                <w:lang w:bidi="ar-SA"/>
              </w:rPr>
              <w:t xml:space="preserve"> </w:t>
            </w:r>
            <w:r w:rsidRPr="005241F3">
              <w:rPr>
                <w:rFonts w:cs="Times New Roman" w:hint="cs"/>
                <w:rtl/>
                <w:lang w:bidi="ar-SA"/>
              </w:rPr>
              <w:t>فرض</w:t>
            </w:r>
            <w:r w:rsidRPr="005241F3">
              <w:rPr>
                <w:rFonts w:cs="Times New Roman"/>
                <w:rtl/>
                <w:lang w:bidi="ar-SA"/>
              </w:rPr>
              <w:t xml:space="preserve"> </w:t>
            </w:r>
            <w:r w:rsidRPr="005241F3">
              <w:rPr>
                <w:rFonts w:cs="Times New Roman" w:hint="cs"/>
                <w:rtl/>
                <w:lang w:bidi="ar-SA"/>
              </w:rPr>
              <w:t>عمولات</w:t>
            </w:r>
            <w:r w:rsidRPr="005241F3">
              <w:rPr>
                <w:rFonts w:cs="David" w:hint="cs"/>
                <w:rtl/>
              </w:rPr>
              <w:t>.</w:t>
            </w:r>
          </w:p>
        </w:tc>
      </w:tr>
    </w:tbl>
    <w:p w:rsidR="0027581E" w:rsidRPr="009005BA" w:rsidRDefault="0027581E" w:rsidP="0027581E">
      <w:pPr>
        <w:spacing w:after="0" w:line="240" w:lineRule="auto"/>
        <w:rPr>
          <w:rFonts w:eastAsia="Times New Roman" w:cs="Calibri"/>
          <w:color w:val="000000"/>
          <w:sz w:val="24"/>
          <w:szCs w:val="24"/>
          <w:u w:val="single"/>
          <w:rtl/>
        </w:rPr>
      </w:pPr>
    </w:p>
    <w:p w:rsidR="00F03B5E" w:rsidRPr="00FB0069" w:rsidRDefault="009123D2" w:rsidP="00F03B5E">
      <w:pPr>
        <w:spacing w:after="0" w:line="240" w:lineRule="auto"/>
        <w:rPr>
          <w:rFonts w:ascii="Arial" w:eastAsia="Times New Roman" w:hAnsi="Arial"/>
          <w:color w:val="000000"/>
          <w:sz w:val="24"/>
          <w:szCs w:val="24"/>
          <w:u w:val="single"/>
          <w:rtl/>
        </w:rPr>
      </w:pPr>
      <w:r>
        <w:rPr>
          <w:rFonts w:ascii="David" w:eastAsia="Times New Roman" w:hAnsi="David" w:hint="cs"/>
          <w:color w:val="000000"/>
          <w:sz w:val="24"/>
          <w:szCs w:val="24"/>
          <w:u w:val="single"/>
          <w:rtl/>
          <w:lang w:bidi="ar-SA"/>
        </w:rPr>
        <w:t>توضيحات</w:t>
      </w:r>
      <w:r w:rsidRPr="0052349C">
        <w:rPr>
          <w:rFonts w:ascii="David" w:eastAsia="Times New Roman" w:hAnsi="David" w:cs="David" w:hint="cs"/>
          <w:color w:val="000000"/>
          <w:sz w:val="24"/>
          <w:szCs w:val="24"/>
          <w:u w:val="single"/>
          <w:rtl/>
        </w:rPr>
        <w:t>:</w:t>
      </w:r>
      <w:r w:rsidRPr="00FB0069">
        <w:rPr>
          <w:rFonts w:ascii="Arial" w:eastAsia="Times New Roman" w:hAnsi="Arial"/>
          <w:color w:val="000000"/>
          <w:sz w:val="24"/>
          <w:szCs w:val="24"/>
          <w:u w:val="single"/>
          <w:rtl/>
        </w:rPr>
        <w:t xml:space="preserve"> </w:t>
      </w:r>
    </w:p>
    <w:p w:rsidR="00F03B5E" w:rsidRPr="00FB0069" w:rsidRDefault="00F03B5E" w:rsidP="00F03B5E">
      <w:pPr>
        <w:spacing w:after="0" w:line="240" w:lineRule="auto"/>
        <w:rPr>
          <w:rFonts w:ascii="Arial" w:eastAsia="Times New Roman" w:hAnsi="Arial"/>
          <w:color w:val="000000"/>
          <w:sz w:val="24"/>
          <w:szCs w:val="24"/>
          <w:u w:val="single"/>
          <w:rtl/>
        </w:rPr>
      </w:pPr>
    </w:p>
    <w:p w:rsidR="00F03B5E" w:rsidRPr="005241F3" w:rsidRDefault="009123D2" w:rsidP="005241F3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Times New Roman" w:hAnsi="Arial"/>
          <w:color w:val="000000"/>
          <w:sz w:val="20"/>
          <w:szCs w:val="20"/>
        </w:rPr>
      </w:pP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يدخل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توسيع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البرنامج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حيز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التنفيذ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بتاريخ 1.1.2025، كي يقوم كل بنك بإتمام الاستعدادات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المطلوبة،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وللمدة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المحددة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في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البرنامج</w:t>
      </w:r>
      <w:r w:rsidRPr="005241F3">
        <w:rPr>
          <w:rFonts w:ascii="David" w:eastAsia="Times New Roman" w:hAnsi="David" w:cs="David" w:hint="cs"/>
          <w:color w:val="000000"/>
          <w:sz w:val="20"/>
          <w:szCs w:val="20"/>
          <w:rtl/>
        </w:rPr>
        <w:t>.</w:t>
      </w:r>
      <w:r w:rsidRPr="005241F3">
        <w:rPr>
          <w:rFonts w:ascii="Arial" w:eastAsia="Times New Roman" w:hAnsi="Arial"/>
          <w:color w:val="000000"/>
          <w:sz w:val="20"/>
          <w:szCs w:val="20"/>
          <w:rtl/>
        </w:rPr>
        <w:t xml:space="preserve"> </w:t>
      </w:r>
    </w:p>
    <w:p w:rsidR="00F03B5E" w:rsidRPr="005241F3" w:rsidRDefault="009123D2" w:rsidP="005241F3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Times New Roman" w:hAnsi="Arial"/>
          <w:color w:val="000000"/>
          <w:sz w:val="20"/>
          <w:szCs w:val="20"/>
        </w:rPr>
      </w:pP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يتطلب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تأجيل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الدفع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من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الزبون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التواصل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مع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البنك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وتقديم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طلب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بالطريقة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التي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يحددها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البنك</w:t>
      </w:r>
      <w:r w:rsidRPr="005241F3">
        <w:rPr>
          <w:rFonts w:ascii="Arial" w:eastAsia="Times New Roman" w:hAnsi="Arial"/>
          <w:color w:val="000000"/>
          <w:sz w:val="20"/>
          <w:szCs w:val="20"/>
          <w:rtl/>
        </w:rPr>
        <w:t xml:space="preserve">. </w:t>
      </w:r>
    </w:p>
    <w:p w:rsidR="00F03B5E" w:rsidRPr="005241F3" w:rsidRDefault="009123D2" w:rsidP="005241F3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Times New Roman" w:hAnsi="Arial"/>
          <w:color w:val="000000"/>
          <w:sz w:val="20"/>
          <w:szCs w:val="20"/>
        </w:rPr>
      </w:pP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لا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ينطبق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ما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سبق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على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المقترض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الذي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يخضع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لإجراءات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قانونية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.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بالنسبة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للمقترض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الذي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كان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متأخراً في السداد في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موعد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نشر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البرنامج،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سيتم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السماح له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بالتأجيل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لمدة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لا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تتجاوز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180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يوما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من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تاريخ التأخر في السداد</w:t>
      </w:r>
      <w:r w:rsidRPr="005241F3">
        <w:rPr>
          <w:rFonts w:ascii="Arial" w:eastAsia="Times New Roman" w:hAnsi="Arial"/>
          <w:color w:val="000000"/>
          <w:sz w:val="20"/>
          <w:szCs w:val="20"/>
          <w:rtl/>
        </w:rPr>
        <w:t xml:space="preserve">. </w:t>
      </w:r>
    </w:p>
    <w:p w:rsidR="00F03B5E" w:rsidRPr="005241F3" w:rsidRDefault="009123D2" w:rsidP="005241F3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Times New Roman" w:hAnsi="Arial"/>
          <w:color w:val="000000"/>
          <w:sz w:val="20"/>
          <w:szCs w:val="20"/>
        </w:rPr>
      </w:pP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سيتم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تقديم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المزايا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التي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يستحقها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 xml:space="preserve">جنود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الاحتياط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بموجب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البرنامج،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أي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الإعفاء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من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العمولات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والفوائد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على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الرصيد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السلبي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في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الحساب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الجاري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وفي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الحساب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التجاري،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بشكل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استباقي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من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قبل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البنك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لمدة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3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أشهر،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وسيتم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تحديد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حساب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الزبون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كحساب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جندي احتياط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Arial" w:eastAsia="Times New Roman" w:hAnsi="Arial"/>
          <w:color w:val="000000"/>
          <w:sz w:val="20"/>
          <w:szCs w:val="20"/>
          <w:rtl/>
        </w:rPr>
        <w:t>-</w:t>
      </w:r>
      <w:r w:rsidRPr="005241F3">
        <w:rPr>
          <w:rFonts w:ascii="Arial" w:eastAsia="Times New Roman" w:hAnsi="Arial" w:hint="cs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Arial" w:eastAsia="Times New Roman" w:hAnsi="Arial" w:hint="cs"/>
          <w:color w:val="000000"/>
          <w:sz w:val="20"/>
          <w:szCs w:val="20"/>
          <w:rtl/>
          <w:lang w:bidi="ar-SA"/>
        </w:rPr>
        <w:t>الزبون</w:t>
      </w:r>
      <w:r w:rsidRPr="005241F3">
        <w:rPr>
          <w:rFonts w:ascii="Arial" w:eastAsia="Times New Roman" w:hAnsi="Arial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Arial" w:eastAsia="Times New Roman" w:hAnsi="Arial" w:hint="cs"/>
          <w:color w:val="000000"/>
          <w:sz w:val="20"/>
          <w:szCs w:val="20"/>
          <w:rtl/>
          <w:lang w:bidi="ar-SA"/>
        </w:rPr>
        <w:t>الذي</w:t>
      </w:r>
      <w:r w:rsidRPr="005241F3">
        <w:rPr>
          <w:rFonts w:ascii="Arial" w:eastAsia="Times New Roman" w:hAnsi="Arial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Arial" w:eastAsia="Times New Roman" w:hAnsi="Arial" w:hint="cs"/>
          <w:color w:val="000000"/>
          <w:sz w:val="20"/>
          <w:szCs w:val="20"/>
          <w:rtl/>
          <w:lang w:bidi="ar-SA"/>
        </w:rPr>
        <w:t>يحصل خلال</w:t>
      </w:r>
      <w:r w:rsidRPr="005241F3">
        <w:rPr>
          <w:rFonts w:ascii="Arial" w:eastAsia="Times New Roman" w:hAnsi="Arial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Arial" w:eastAsia="Times New Roman" w:hAnsi="Arial" w:hint="cs"/>
          <w:color w:val="000000"/>
          <w:sz w:val="20"/>
          <w:szCs w:val="20"/>
          <w:rtl/>
          <w:lang w:bidi="ar-SA"/>
        </w:rPr>
        <w:t>فترة</w:t>
      </w:r>
      <w:r w:rsidRPr="005241F3">
        <w:rPr>
          <w:rFonts w:ascii="Arial" w:eastAsia="Times New Roman" w:hAnsi="Arial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Arial" w:eastAsia="Times New Roman" w:hAnsi="Arial" w:hint="cs"/>
          <w:color w:val="000000"/>
          <w:sz w:val="20"/>
          <w:szCs w:val="20"/>
          <w:rtl/>
          <w:lang w:bidi="ar-SA"/>
        </w:rPr>
        <w:t>تمديد</w:t>
      </w:r>
      <w:r w:rsidRPr="005241F3">
        <w:rPr>
          <w:rFonts w:ascii="Arial" w:eastAsia="Times New Roman" w:hAnsi="Arial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Arial" w:eastAsia="Times New Roman" w:hAnsi="Arial" w:hint="cs"/>
          <w:color w:val="000000"/>
          <w:sz w:val="20"/>
          <w:szCs w:val="20"/>
          <w:rtl/>
          <w:lang w:bidi="ar-SA"/>
        </w:rPr>
        <w:t>البرنامج،</w:t>
      </w:r>
      <w:r w:rsidR="006E4128">
        <w:rPr>
          <w:rFonts w:ascii="Arial" w:eastAsia="Times New Roman" w:hAnsi="Arial" w:hint="cs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Arial" w:eastAsia="Times New Roman" w:hAnsi="Arial" w:hint="cs"/>
          <w:color w:val="000000"/>
          <w:sz w:val="20"/>
          <w:szCs w:val="20"/>
          <w:rtl/>
          <w:lang w:bidi="ar-SA"/>
        </w:rPr>
        <w:t>أي</w:t>
      </w:r>
      <w:r w:rsidRPr="005241F3">
        <w:rPr>
          <w:rFonts w:ascii="Arial" w:eastAsia="Times New Roman" w:hAnsi="Arial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Arial" w:eastAsia="Times New Roman" w:hAnsi="Arial" w:hint="cs"/>
          <w:color w:val="000000"/>
          <w:sz w:val="20"/>
          <w:szCs w:val="20"/>
          <w:rtl/>
          <w:lang w:bidi="ar-SA"/>
        </w:rPr>
        <w:t>بين</w:t>
      </w:r>
      <w:r w:rsidRPr="005241F3">
        <w:rPr>
          <w:rFonts w:ascii="Arial" w:eastAsia="Times New Roman" w:hAnsi="Arial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Arial" w:eastAsia="Times New Roman" w:hAnsi="Arial" w:hint="cs"/>
          <w:color w:val="000000"/>
          <w:sz w:val="20"/>
          <w:szCs w:val="20"/>
          <w:rtl/>
          <w:lang w:bidi="ar-SA"/>
        </w:rPr>
        <w:t xml:space="preserve">التواريخ 1.1.2025 </w:t>
      </w:r>
      <w:r w:rsidRPr="005241F3">
        <w:rPr>
          <w:rFonts w:ascii="Arial" w:eastAsia="Times New Roman" w:hAnsi="Arial"/>
          <w:color w:val="000000"/>
          <w:sz w:val="20"/>
          <w:szCs w:val="20"/>
          <w:rtl/>
          <w:lang w:bidi="ar-SA"/>
        </w:rPr>
        <w:t>–</w:t>
      </w:r>
      <w:r w:rsidRPr="005241F3">
        <w:rPr>
          <w:rFonts w:ascii="Arial" w:eastAsia="Times New Roman" w:hAnsi="Arial" w:hint="cs"/>
          <w:color w:val="000000"/>
          <w:sz w:val="20"/>
          <w:szCs w:val="20"/>
          <w:rtl/>
          <w:lang w:bidi="ar-SA"/>
        </w:rPr>
        <w:t xml:space="preserve"> 31.3.2025</w:t>
      </w:r>
      <w:r w:rsidRPr="005241F3">
        <w:rPr>
          <w:rFonts w:ascii="Arial" w:eastAsia="Times New Roman" w:hAnsi="Arial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Arial" w:eastAsia="Times New Roman" w:hAnsi="Arial" w:hint="cs"/>
          <w:color w:val="000000"/>
          <w:sz w:val="20"/>
          <w:szCs w:val="20"/>
          <w:rtl/>
          <w:lang w:bidi="ar-SA"/>
        </w:rPr>
        <w:t>على</w:t>
      </w:r>
      <w:r w:rsidRPr="005241F3">
        <w:rPr>
          <w:rFonts w:ascii="Arial" w:eastAsia="Times New Roman" w:hAnsi="Arial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Arial" w:eastAsia="Times New Roman" w:hAnsi="Arial" w:hint="cs"/>
          <w:color w:val="000000"/>
          <w:sz w:val="20"/>
          <w:szCs w:val="20"/>
          <w:rtl/>
          <w:lang w:bidi="ar-SA"/>
        </w:rPr>
        <w:t>دفع/ تزكية</w:t>
      </w:r>
      <w:r w:rsidRPr="005241F3">
        <w:rPr>
          <w:rFonts w:ascii="Arial" w:eastAsia="Times New Roman" w:hAnsi="Arial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Arial" w:eastAsia="Times New Roman" w:hAnsi="Arial" w:hint="cs"/>
          <w:color w:val="000000"/>
          <w:sz w:val="20"/>
          <w:szCs w:val="20"/>
          <w:rtl/>
          <w:lang w:bidi="ar-SA"/>
        </w:rPr>
        <w:t>في</w:t>
      </w:r>
      <w:r w:rsidRPr="005241F3">
        <w:rPr>
          <w:rFonts w:ascii="Arial" w:eastAsia="Times New Roman" w:hAnsi="Arial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Arial" w:eastAsia="Times New Roman" w:hAnsi="Arial" w:hint="cs"/>
          <w:color w:val="000000"/>
          <w:sz w:val="20"/>
          <w:szCs w:val="20"/>
          <w:rtl/>
          <w:lang w:bidi="ar-SA"/>
        </w:rPr>
        <w:t>حسابه</w:t>
      </w:r>
      <w:r w:rsidRPr="005241F3">
        <w:rPr>
          <w:rFonts w:ascii="Arial" w:eastAsia="Times New Roman" w:hAnsi="Arial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Arial" w:eastAsia="Times New Roman" w:hAnsi="Arial" w:hint="cs"/>
          <w:color w:val="000000"/>
          <w:sz w:val="20"/>
          <w:szCs w:val="20"/>
          <w:rtl/>
          <w:lang w:bidi="ar-SA"/>
        </w:rPr>
        <w:t>بدل</w:t>
      </w:r>
      <w:r w:rsidRPr="005241F3">
        <w:rPr>
          <w:rFonts w:ascii="Arial" w:eastAsia="Times New Roman" w:hAnsi="Arial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Arial" w:eastAsia="Times New Roman" w:hAnsi="Arial" w:hint="cs"/>
          <w:color w:val="000000"/>
          <w:sz w:val="20"/>
          <w:szCs w:val="20"/>
          <w:rtl/>
          <w:lang w:bidi="ar-SA"/>
        </w:rPr>
        <w:t>الخدمة</w:t>
      </w:r>
      <w:r w:rsidRPr="005241F3">
        <w:rPr>
          <w:rFonts w:ascii="Arial" w:eastAsia="Times New Roman" w:hAnsi="Arial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Arial" w:eastAsia="Times New Roman" w:hAnsi="Arial" w:hint="cs"/>
          <w:color w:val="000000"/>
          <w:sz w:val="20"/>
          <w:szCs w:val="20"/>
          <w:rtl/>
          <w:lang w:bidi="ar-SA"/>
        </w:rPr>
        <w:t>الاحتياطية</w:t>
      </w:r>
      <w:r w:rsidRPr="005241F3">
        <w:rPr>
          <w:rFonts w:ascii="Arial" w:eastAsia="Times New Roman" w:hAnsi="Arial"/>
          <w:color w:val="000000"/>
          <w:sz w:val="20"/>
          <w:szCs w:val="20"/>
          <w:rtl/>
          <w:lang w:bidi="ar-SA"/>
        </w:rPr>
        <w:t xml:space="preserve">. </w:t>
      </w:r>
      <w:r w:rsidRPr="005241F3">
        <w:rPr>
          <w:rFonts w:ascii="Arial" w:eastAsia="Times New Roman" w:hAnsi="Arial" w:hint="cs"/>
          <w:color w:val="000000"/>
          <w:sz w:val="20"/>
          <w:szCs w:val="20"/>
          <w:rtl/>
          <w:lang w:bidi="ar-SA"/>
        </w:rPr>
        <w:t>في حال خدم الزبون</w:t>
      </w:r>
      <w:r w:rsidRPr="005241F3">
        <w:rPr>
          <w:rFonts w:ascii="Arial" w:eastAsia="Times New Roman" w:hAnsi="Arial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Arial" w:eastAsia="Times New Roman" w:hAnsi="Arial" w:hint="cs"/>
          <w:color w:val="000000"/>
          <w:sz w:val="20"/>
          <w:szCs w:val="20"/>
          <w:rtl/>
          <w:lang w:bidi="ar-SA"/>
        </w:rPr>
        <w:t>في</w:t>
      </w:r>
      <w:r w:rsidRPr="005241F3">
        <w:rPr>
          <w:rFonts w:ascii="Arial" w:eastAsia="Times New Roman" w:hAnsi="Arial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Arial" w:eastAsia="Times New Roman" w:hAnsi="Arial" w:hint="cs"/>
          <w:color w:val="000000"/>
          <w:sz w:val="20"/>
          <w:szCs w:val="20"/>
          <w:rtl/>
          <w:lang w:bidi="ar-SA"/>
        </w:rPr>
        <w:t>الخدمة</w:t>
      </w:r>
      <w:r w:rsidRPr="005241F3">
        <w:rPr>
          <w:rFonts w:ascii="Arial" w:eastAsia="Times New Roman" w:hAnsi="Arial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Arial" w:eastAsia="Times New Roman" w:hAnsi="Arial" w:hint="cs"/>
          <w:color w:val="000000"/>
          <w:sz w:val="20"/>
          <w:szCs w:val="20"/>
          <w:rtl/>
          <w:lang w:bidi="ar-SA"/>
        </w:rPr>
        <w:t>الاحتياطية</w:t>
      </w:r>
      <w:r w:rsidRPr="005241F3">
        <w:rPr>
          <w:rFonts w:ascii="Arial" w:eastAsia="Times New Roman" w:hAnsi="Arial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Arial" w:eastAsia="Times New Roman" w:hAnsi="Arial" w:hint="cs"/>
          <w:color w:val="000000"/>
          <w:sz w:val="20"/>
          <w:szCs w:val="20"/>
          <w:rtl/>
          <w:lang w:bidi="ar-SA"/>
        </w:rPr>
        <w:t>خلال</w:t>
      </w:r>
      <w:r w:rsidRPr="005241F3">
        <w:rPr>
          <w:rFonts w:ascii="Arial" w:eastAsia="Times New Roman" w:hAnsi="Arial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Arial" w:eastAsia="Times New Roman" w:hAnsi="Arial" w:hint="cs"/>
          <w:color w:val="000000"/>
          <w:sz w:val="20"/>
          <w:szCs w:val="20"/>
          <w:rtl/>
          <w:lang w:bidi="ar-SA"/>
        </w:rPr>
        <w:t>الفترة</w:t>
      </w:r>
      <w:r w:rsidRPr="005241F3">
        <w:rPr>
          <w:rFonts w:ascii="Arial" w:eastAsia="Times New Roman" w:hAnsi="Arial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Arial" w:eastAsia="Times New Roman" w:hAnsi="Arial" w:hint="cs"/>
          <w:color w:val="000000"/>
          <w:sz w:val="20"/>
          <w:szCs w:val="20"/>
          <w:rtl/>
          <w:lang w:bidi="ar-SA"/>
        </w:rPr>
        <w:t>المذكورة</w:t>
      </w:r>
      <w:r w:rsidRPr="005241F3">
        <w:rPr>
          <w:rFonts w:ascii="Arial" w:eastAsia="Times New Roman" w:hAnsi="Arial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Arial" w:eastAsia="Times New Roman" w:hAnsi="Arial" w:hint="cs"/>
          <w:color w:val="000000"/>
          <w:sz w:val="20"/>
          <w:szCs w:val="20"/>
          <w:rtl/>
          <w:lang w:bidi="ar-SA"/>
        </w:rPr>
        <w:t>ولم</w:t>
      </w:r>
      <w:r w:rsidRPr="005241F3">
        <w:rPr>
          <w:rFonts w:ascii="Arial" w:eastAsia="Times New Roman" w:hAnsi="Arial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Arial" w:eastAsia="Times New Roman" w:hAnsi="Arial" w:hint="cs"/>
          <w:color w:val="000000"/>
          <w:sz w:val="20"/>
          <w:szCs w:val="20"/>
          <w:rtl/>
          <w:lang w:bidi="ar-SA"/>
        </w:rPr>
        <w:t>يحصل</w:t>
      </w:r>
      <w:r w:rsidRPr="005241F3">
        <w:rPr>
          <w:rFonts w:ascii="Arial" w:eastAsia="Times New Roman" w:hAnsi="Arial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Arial" w:eastAsia="Times New Roman" w:hAnsi="Arial" w:hint="cs"/>
          <w:color w:val="000000"/>
          <w:sz w:val="20"/>
          <w:szCs w:val="20"/>
          <w:rtl/>
          <w:lang w:bidi="ar-SA"/>
        </w:rPr>
        <w:t>على</w:t>
      </w:r>
      <w:r w:rsidRPr="005241F3">
        <w:rPr>
          <w:rFonts w:ascii="Arial" w:eastAsia="Times New Roman" w:hAnsi="Arial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Arial" w:eastAsia="Times New Roman" w:hAnsi="Arial" w:hint="cs"/>
          <w:color w:val="000000"/>
          <w:sz w:val="20"/>
          <w:szCs w:val="20"/>
          <w:rtl/>
          <w:lang w:bidi="ar-SA"/>
        </w:rPr>
        <w:t>دفع/ تزكية</w:t>
      </w:r>
      <w:r w:rsidRPr="005241F3">
        <w:rPr>
          <w:rFonts w:ascii="Arial" w:eastAsia="Times New Roman" w:hAnsi="Arial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Arial" w:eastAsia="Times New Roman" w:hAnsi="Arial" w:hint="cs"/>
          <w:color w:val="000000"/>
          <w:sz w:val="20"/>
          <w:szCs w:val="20"/>
          <w:rtl/>
          <w:lang w:bidi="ar-SA"/>
        </w:rPr>
        <w:t>في</w:t>
      </w:r>
      <w:r w:rsidRPr="005241F3">
        <w:rPr>
          <w:rFonts w:ascii="Arial" w:eastAsia="Times New Roman" w:hAnsi="Arial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Arial" w:eastAsia="Times New Roman" w:hAnsi="Arial" w:hint="cs"/>
          <w:color w:val="000000"/>
          <w:sz w:val="20"/>
          <w:szCs w:val="20"/>
          <w:rtl/>
          <w:lang w:bidi="ar-SA"/>
        </w:rPr>
        <w:t>الحساب،</w:t>
      </w:r>
      <w:r w:rsidRPr="005241F3">
        <w:rPr>
          <w:rFonts w:ascii="Arial" w:eastAsia="Times New Roman" w:hAnsi="Arial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Arial" w:eastAsia="Times New Roman" w:hAnsi="Arial" w:hint="cs"/>
          <w:color w:val="000000"/>
          <w:sz w:val="20"/>
          <w:szCs w:val="20"/>
          <w:rtl/>
          <w:lang w:bidi="ar-SA"/>
        </w:rPr>
        <w:t>يجب</w:t>
      </w:r>
      <w:r w:rsidRPr="005241F3">
        <w:rPr>
          <w:rFonts w:ascii="Arial" w:eastAsia="Times New Roman" w:hAnsi="Arial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Arial" w:eastAsia="Times New Roman" w:hAnsi="Arial" w:hint="cs"/>
          <w:color w:val="000000"/>
          <w:sz w:val="20"/>
          <w:szCs w:val="20"/>
          <w:rtl/>
          <w:lang w:bidi="ar-SA"/>
        </w:rPr>
        <w:t>عليه</w:t>
      </w:r>
      <w:r w:rsidRPr="005241F3">
        <w:rPr>
          <w:rFonts w:ascii="Arial" w:eastAsia="Times New Roman" w:hAnsi="Arial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Arial" w:eastAsia="Times New Roman" w:hAnsi="Arial" w:hint="cs"/>
          <w:color w:val="000000"/>
          <w:sz w:val="20"/>
          <w:szCs w:val="20"/>
          <w:rtl/>
          <w:lang w:bidi="ar-SA"/>
        </w:rPr>
        <w:t>تقديم</w:t>
      </w:r>
      <w:r w:rsidRPr="005241F3">
        <w:rPr>
          <w:rFonts w:ascii="Arial" w:eastAsia="Times New Roman" w:hAnsi="Arial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Arial" w:eastAsia="Times New Roman" w:hAnsi="Arial" w:hint="cs"/>
          <w:color w:val="000000"/>
          <w:sz w:val="20"/>
          <w:szCs w:val="20"/>
          <w:rtl/>
          <w:lang w:bidi="ar-SA"/>
        </w:rPr>
        <w:t>مستند</w:t>
      </w:r>
      <w:r w:rsidRPr="005241F3">
        <w:rPr>
          <w:rFonts w:ascii="Arial" w:eastAsia="Times New Roman" w:hAnsi="Arial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Arial" w:eastAsia="Times New Roman" w:hAnsi="Arial" w:hint="cs"/>
          <w:color w:val="000000"/>
          <w:sz w:val="20"/>
          <w:szCs w:val="20"/>
          <w:rtl/>
          <w:lang w:bidi="ar-SA"/>
        </w:rPr>
        <w:t>للبنك</w:t>
      </w:r>
      <w:r w:rsidRPr="005241F3">
        <w:rPr>
          <w:rFonts w:ascii="Arial" w:eastAsia="Times New Roman" w:hAnsi="Arial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Arial" w:eastAsia="Times New Roman" w:hAnsi="Arial" w:hint="cs"/>
          <w:color w:val="000000"/>
          <w:sz w:val="20"/>
          <w:szCs w:val="20"/>
          <w:rtl/>
          <w:lang w:bidi="ar-SA"/>
        </w:rPr>
        <w:t>يثبت</w:t>
      </w:r>
      <w:r w:rsidRPr="005241F3">
        <w:rPr>
          <w:rFonts w:ascii="Arial" w:eastAsia="Times New Roman" w:hAnsi="Arial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Arial" w:eastAsia="Times New Roman" w:hAnsi="Arial" w:hint="cs"/>
          <w:color w:val="000000"/>
          <w:sz w:val="20"/>
          <w:szCs w:val="20"/>
          <w:rtl/>
          <w:lang w:bidi="ar-SA"/>
        </w:rPr>
        <w:t>الخدمة</w:t>
      </w:r>
      <w:r w:rsidRPr="005241F3">
        <w:rPr>
          <w:rFonts w:ascii="Arial" w:eastAsia="Times New Roman" w:hAnsi="Arial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Arial" w:eastAsia="Times New Roman" w:hAnsi="Arial" w:hint="cs"/>
          <w:color w:val="000000"/>
          <w:sz w:val="20"/>
          <w:szCs w:val="20"/>
          <w:rtl/>
          <w:lang w:bidi="ar-SA"/>
        </w:rPr>
        <w:t>الاحتياطية</w:t>
      </w:r>
      <w:r w:rsidRPr="005241F3">
        <w:rPr>
          <w:rFonts w:ascii="Arial" w:eastAsia="Times New Roman" w:hAnsi="Arial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Arial" w:eastAsia="Times New Roman" w:hAnsi="Arial" w:hint="cs"/>
          <w:color w:val="000000"/>
          <w:sz w:val="20"/>
          <w:szCs w:val="20"/>
          <w:rtl/>
          <w:lang w:bidi="ar-SA"/>
        </w:rPr>
        <w:t>التي</w:t>
      </w:r>
      <w:r w:rsidRPr="005241F3">
        <w:rPr>
          <w:rFonts w:ascii="Arial" w:eastAsia="Times New Roman" w:hAnsi="Arial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Arial" w:eastAsia="Times New Roman" w:hAnsi="Arial" w:hint="cs"/>
          <w:color w:val="000000"/>
          <w:sz w:val="20"/>
          <w:szCs w:val="20"/>
          <w:rtl/>
          <w:lang w:bidi="ar-SA"/>
        </w:rPr>
        <w:t>قام</w:t>
      </w:r>
      <w:r w:rsidRPr="005241F3">
        <w:rPr>
          <w:rFonts w:ascii="Arial" w:eastAsia="Times New Roman" w:hAnsi="Arial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Arial" w:eastAsia="Times New Roman" w:hAnsi="Arial" w:hint="cs"/>
          <w:color w:val="000000"/>
          <w:sz w:val="20"/>
          <w:szCs w:val="20"/>
          <w:rtl/>
          <w:lang w:bidi="ar-SA"/>
        </w:rPr>
        <w:t>بها.</w:t>
      </w:r>
    </w:p>
    <w:p w:rsidR="00F03B5E" w:rsidRPr="005241F3" w:rsidRDefault="009123D2" w:rsidP="005241F3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Times New Roman" w:hAnsi="Arial"/>
          <w:color w:val="000000"/>
          <w:sz w:val="20"/>
          <w:szCs w:val="20"/>
        </w:rPr>
      </w:pP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 xml:space="preserve">في حال أمكن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الاستغناء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عن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توجه الزبون بنفسه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لتطبيق البرنامج،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بما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في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ذلك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في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مجال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العمولات،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يجب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إعطاء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الأولوية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لذلك</w:t>
      </w:r>
      <w:r w:rsidRPr="005241F3">
        <w:rPr>
          <w:rFonts w:ascii="Arial" w:eastAsia="Times New Roman" w:hAnsi="Arial"/>
          <w:color w:val="000000"/>
          <w:sz w:val="20"/>
          <w:szCs w:val="20"/>
          <w:rtl/>
        </w:rPr>
        <w:t xml:space="preserve">. </w:t>
      </w:r>
    </w:p>
    <w:p w:rsidR="00F03B5E" w:rsidRPr="005241F3" w:rsidRDefault="009123D2" w:rsidP="005241F3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Times New Roman" w:hAnsi="Arial"/>
          <w:color w:val="000000"/>
          <w:sz w:val="20"/>
          <w:szCs w:val="20"/>
          <w:rtl/>
        </w:rPr>
      </w:pP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يتضمن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البرنامج المعروض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الحد الأدنى من الشروط،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ويمكن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لكل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بنك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توسيع الشروط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لصالح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زبائنه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وبناء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على</w:t>
      </w:r>
      <w:r w:rsidRPr="005241F3">
        <w:rPr>
          <w:rFonts w:ascii="David" w:eastAsia="Times New Roman" w:hAnsi="David" w:cs="Times New Roman"/>
          <w:color w:val="000000"/>
          <w:sz w:val="20"/>
          <w:szCs w:val="20"/>
          <w:rtl/>
          <w:lang w:bidi="ar-SA"/>
        </w:rPr>
        <w:t xml:space="preserve"> </w:t>
      </w:r>
      <w:r w:rsidRPr="005241F3">
        <w:rPr>
          <w:rFonts w:ascii="David" w:eastAsia="Times New Roman" w:hAnsi="David" w:cs="Times New Roman" w:hint="cs"/>
          <w:color w:val="000000"/>
          <w:sz w:val="20"/>
          <w:szCs w:val="20"/>
          <w:rtl/>
          <w:lang w:bidi="ar-SA"/>
        </w:rPr>
        <w:t>طلبهم</w:t>
      </w:r>
      <w:r w:rsidRPr="005241F3">
        <w:rPr>
          <w:rFonts w:ascii="Arial" w:eastAsia="Times New Roman" w:hAnsi="Arial"/>
          <w:color w:val="000000"/>
          <w:sz w:val="20"/>
          <w:szCs w:val="20"/>
          <w:rtl/>
        </w:rPr>
        <w:t>.</w:t>
      </w:r>
      <w:r w:rsidRPr="005241F3">
        <w:rPr>
          <w:rFonts w:ascii="Arial" w:hAnsi="Arial"/>
          <w:noProof/>
          <w:sz w:val="20"/>
          <w:szCs w:val="20"/>
          <w:rtl/>
        </w:rPr>
        <w:t xml:space="preserve">                           </w:t>
      </w:r>
    </w:p>
    <w:bookmarkEnd w:id="0"/>
    <w:p w:rsidR="00F61D79" w:rsidRPr="00BA6CE7" w:rsidRDefault="00F61D79" w:rsidP="00BA6CE7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rtl/>
        </w:rPr>
      </w:pPr>
    </w:p>
    <w:sectPr w:rsidR="00F61D79" w:rsidRPr="00BA6CE7" w:rsidSect="001D340E">
      <w:footerReference w:type="first" r:id="rId16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123D2">
      <w:pPr>
        <w:spacing w:after="0" w:line="240" w:lineRule="auto"/>
      </w:pPr>
      <w:r>
        <w:separator/>
      </w:r>
    </w:p>
  </w:endnote>
  <w:endnote w:type="continuationSeparator" w:id="0">
    <w:p w:rsidR="00000000" w:rsidRDefault="0091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altName w:val="Courier New"/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F48" w:rsidRDefault="009123D2" w:rsidP="001D340E">
    <w:pPr>
      <w:pStyle w:val="Footer"/>
      <w:rPr>
        <w:rtl/>
      </w:rPr>
    </w:pPr>
    <w:r>
      <w:rPr>
        <w:rFonts w:cs="Calibri"/>
        <w:noProof/>
        <w:rtl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5628640</wp:posOffset>
          </wp:positionH>
          <wp:positionV relativeFrom="paragraph">
            <wp:posOffset>-161925</wp:posOffset>
          </wp:positionV>
          <wp:extent cx="310515" cy="310515"/>
          <wp:effectExtent l="0" t="0" r="0" b="0"/>
          <wp:wrapNone/>
          <wp:docPr id="9" name="תמונה 36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6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4231005</wp:posOffset>
          </wp:positionH>
          <wp:positionV relativeFrom="paragraph">
            <wp:posOffset>-127635</wp:posOffset>
          </wp:positionV>
          <wp:extent cx="241935" cy="241935"/>
          <wp:effectExtent l="0" t="0" r="0" b="0"/>
          <wp:wrapNone/>
          <wp:docPr id="8" name="תמונה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2411095</wp:posOffset>
          </wp:positionH>
          <wp:positionV relativeFrom="paragraph">
            <wp:posOffset>-135890</wp:posOffset>
          </wp:positionV>
          <wp:extent cx="266700" cy="262255"/>
          <wp:effectExtent l="0" t="0" r="0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565150</wp:posOffset>
          </wp:positionH>
          <wp:positionV relativeFrom="paragraph">
            <wp:posOffset>-118110</wp:posOffset>
          </wp:positionV>
          <wp:extent cx="328930" cy="241300"/>
          <wp:effectExtent l="0" t="0" r="0" b="0"/>
          <wp:wrapNone/>
          <wp:docPr id="6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78105</wp:posOffset>
              </wp:positionV>
              <wp:extent cx="2129790" cy="621030"/>
              <wp:effectExtent l="0" t="0" r="0" b="0"/>
              <wp:wrapNone/>
              <wp:docPr id="5" name="תיבת טקסט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3F48" w:rsidRPr="00031A9D" w:rsidRDefault="009123D2" w:rsidP="001D340E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1026" type="#_x0000_t202" style="position:absolute;left:0;text-align:left;margin-left:118.4pt;margin-top:6.15pt;width:167.7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" filled="f" stroked="f" strokeweight=".5pt">
              <v:textbox>
                <w:txbxContent>
                  <w:p w:rsidR="00943F48" w:rsidRPr="00031A9D" w:rsidRDefault="009123D2" w:rsidP="001D340E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-292735</wp:posOffset>
              </wp:positionH>
              <wp:positionV relativeFrom="paragraph">
                <wp:posOffset>76200</wp:posOffset>
              </wp:positionV>
              <wp:extent cx="2130425" cy="621030"/>
              <wp:effectExtent l="2540" t="0" r="635" b="1270"/>
              <wp:wrapNone/>
              <wp:docPr id="4" name="תיבת טקסט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3F48" w:rsidRPr="00031A9D" w:rsidRDefault="009123D2" w:rsidP="001D340E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32" o:spid="_x0000_s1027" type="#_x0000_t202" style="position:absolute;left:0;text-align:left;margin-left:-23.05pt;margin-top:6pt;width:167.75pt;height:48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" filled="f" stroked="f" strokeweight=".5pt">
              <v:textbox>
                <w:txbxContent>
                  <w:p w:rsidR="00943F48" w:rsidRPr="00031A9D" w:rsidRDefault="009123D2" w:rsidP="001D340E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3257550</wp:posOffset>
              </wp:positionH>
              <wp:positionV relativeFrom="paragraph">
                <wp:posOffset>89535</wp:posOffset>
              </wp:positionV>
              <wp:extent cx="2181860" cy="457200"/>
              <wp:effectExtent l="0" t="635" r="0" b="0"/>
              <wp:wrapNone/>
              <wp:docPr id="3" name="תיבת טקסט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3F48" w:rsidRPr="00031A9D" w:rsidRDefault="009123D2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3" o:spid="_x0000_s1028" type="#_x0000_t202" style="position:absolute;left:0;text-align:left;margin-left:256.5pt;margin-top:7.05pt;width:171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" filled="f" stroked="f" strokeweight=".5pt">
              <v:textbox>
                <w:txbxContent>
                  <w:p w:rsidR="00943F48" w:rsidRPr="00031A9D" w:rsidRDefault="009123D2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5014595</wp:posOffset>
              </wp:positionH>
              <wp:positionV relativeFrom="paragraph">
                <wp:posOffset>88900</wp:posOffset>
              </wp:positionV>
              <wp:extent cx="1535430" cy="457200"/>
              <wp:effectExtent l="4445" t="0" r="3175" b="0"/>
              <wp:wrapNone/>
              <wp:docPr id="2" name="תיבת טקסט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3F48" w:rsidRPr="00031A9D" w:rsidRDefault="009123D2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4" o:spid="_x0000_s1029" type="#_x0000_t202" style="position:absolute;left:0;text-align:left;margin-left:394.85pt;margin-top:7pt;width:120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" filled="f" stroked="f" strokeweight=".5pt">
              <v:textbox>
                <w:txbxContent>
                  <w:p w:rsidR="00943F48" w:rsidRPr="00031A9D" w:rsidRDefault="009123D2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2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-222885</wp:posOffset>
              </wp:positionV>
              <wp:extent cx="6228080" cy="0"/>
              <wp:effectExtent l="13335" t="12065" r="6985" b="6985"/>
              <wp:wrapNone/>
              <wp:docPr id="1" name="מחבר ישר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6DB7F5" id="מחבר ישר 3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943F48" w:rsidRPr="009005BA" w:rsidRDefault="00943F48" w:rsidP="001D340E">
    <w:pPr>
      <w:pStyle w:val="Footer"/>
    </w:pPr>
  </w:p>
  <w:p w:rsidR="00943F48" w:rsidRDefault="00943F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87" w:rsidRDefault="009123D2" w:rsidP="008755E3">
      <w:pPr>
        <w:spacing w:after="0" w:line="240" w:lineRule="auto"/>
      </w:pPr>
      <w:r>
        <w:separator/>
      </w:r>
    </w:p>
  </w:footnote>
  <w:footnote w:type="continuationSeparator" w:id="0">
    <w:p w:rsidR="005C7287" w:rsidRDefault="009123D2" w:rsidP="008755E3">
      <w:pPr>
        <w:spacing w:after="0" w:line="240" w:lineRule="auto"/>
      </w:pPr>
      <w:r>
        <w:continuationSeparator/>
      </w:r>
    </w:p>
  </w:footnote>
  <w:footnote w:id="1">
    <w:p w:rsidR="00943F48" w:rsidRPr="006E4128" w:rsidRDefault="009123D2" w:rsidP="009005BA">
      <w:pPr>
        <w:pStyle w:val="FootnoteText"/>
        <w:jc w:val="both"/>
        <w:rPr>
          <w:sz w:val="16"/>
          <w:szCs w:val="16"/>
          <w:lang w:bidi="ar-SA"/>
        </w:rPr>
      </w:pPr>
      <w:r w:rsidRPr="006E4128">
        <w:rPr>
          <w:rStyle w:val="FootnoteReference"/>
          <w:rFonts w:cs="Calibri"/>
          <w:sz w:val="16"/>
          <w:szCs w:val="16"/>
        </w:rPr>
        <w:footnoteRef/>
      </w:r>
      <w:r w:rsidRPr="006E4128">
        <w:rPr>
          <w:rFonts w:cs="Calibri"/>
          <w:sz w:val="16"/>
          <w:szCs w:val="16"/>
          <w:rtl/>
        </w:rPr>
        <w:t xml:space="preserve"> </w:t>
      </w:r>
      <w:r w:rsidR="00F03B5E" w:rsidRPr="006E4128">
        <w:rPr>
          <w:rFonts w:cs="Times New Roman" w:hint="cs"/>
          <w:sz w:val="16"/>
          <w:szCs w:val="16"/>
          <w:rtl/>
          <w:lang w:bidi="ar-SA"/>
        </w:rPr>
        <w:t>السكان</w:t>
      </w:r>
      <w:r w:rsidR="00F03B5E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rtl/>
          <w:lang w:bidi="ar-SA"/>
        </w:rPr>
        <w:t>الذين</w:t>
      </w:r>
      <w:r w:rsidR="00F03B5E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rtl/>
          <w:lang w:bidi="ar-SA"/>
        </w:rPr>
        <w:t>يعيشون</w:t>
      </w:r>
      <w:r w:rsidR="00F03B5E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rtl/>
          <w:lang w:bidi="ar-SA"/>
        </w:rPr>
        <w:t>أو</w:t>
      </w:r>
      <w:r w:rsidR="00F03B5E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rtl/>
          <w:lang w:bidi="ar-SA"/>
        </w:rPr>
        <w:t>يمتلكون</w:t>
      </w:r>
      <w:r w:rsidR="00F03B5E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rtl/>
          <w:lang w:bidi="ar-SA"/>
        </w:rPr>
        <w:t>مصلحة تجارية</w:t>
      </w:r>
      <w:r w:rsidR="00F03B5E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rtl/>
          <w:lang w:bidi="ar-SA"/>
        </w:rPr>
        <w:t>ضمن</w:t>
      </w:r>
      <w:r w:rsidR="00F03B5E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rtl/>
          <w:lang w:bidi="ar-SA"/>
        </w:rPr>
        <w:t>نطاق</w:t>
      </w:r>
      <w:r w:rsidR="00F03B5E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rtl/>
          <w:lang w:bidi="ar-SA"/>
        </w:rPr>
        <w:t>يصل</w:t>
      </w:r>
      <w:r w:rsidR="00F03B5E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rtl/>
          <w:lang w:bidi="ar-SA"/>
        </w:rPr>
        <w:t>إلى</w:t>
      </w:r>
      <w:r w:rsidR="00F03B5E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rtl/>
          <w:lang w:bidi="ar-SA"/>
        </w:rPr>
        <w:t>7</w:t>
      </w:r>
      <w:r w:rsidR="00F03B5E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rtl/>
          <w:lang w:bidi="ar-SA"/>
        </w:rPr>
        <w:t>كيلومتر</w:t>
      </w:r>
      <w:r w:rsidR="00F03B5E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rtl/>
          <w:lang w:bidi="ar-SA"/>
        </w:rPr>
        <w:t>من</w:t>
      </w:r>
      <w:r w:rsidR="00F03B5E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rtl/>
          <w:lang w:bidi="ar-SA"/>
        </w:rPr>
        <w:t>قطاع</w:t>
      </w:r>
      <w:r w:rsidR="00F03B5E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rtl/>
          <w:lang w:bidi="ar-SA"/>
        </w:rPr>
        <w:t>غزة؛</w:t>
      </w:r>
      <w:r w:rsidR="00F03B5E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rtl/>
          <w:lang w:bidi="ar-SA"/>
        </w:rPr>
        <w:t>السكان</w:t>
      </w:r>
      <w:r w:rsidR="00F03B5E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rtl/>
          <w:lang w:bidi="ar-SA"/>
        </w:rPr>
        <w:t>الذين</w:t>
      </w:r>
      <w:r w:rsidR="00F03B5E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rtl/>
          <w:lang w:bidi="ar-SA"/>
        </w:rPr>
        <w:t>تم</w:t>
      </w:r>
      <w:r w:rsidR="00F03B5E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rtl/>
          <w:lang w:bidi="ar-SA"/>
        </w:rPr>
        <w:t>إجلاؤهم</w:t>
      </w:r>
      <w:r w:rsidR="00F03B5E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rtl/>
          <w:lang w:bidi="ar-SA"/>
        </w:rPr>
        <w:t>من</w:t>
      </w:r>
      <w:r w:rsidR="00F03B5E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rtl/>
          <w:lang w:bidi="ar-SA"/>
        </w:rPr>
        <w:t>منازلهم</w:t>
      </w:r>
      <w:r w:rsidR="00F03B5E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rtl/>
          <w:lang w:bidi="ar-SA"/>
        </w:rPr>
        <w:t>من</w:t>
      </w:r>
      <w:r w:rsidR="00F03B5E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rtl/>
          <w:lang w:bidi="ar-SA"/>
        </w:rPr>
        <w:t>قبل</w:t>
      </w:r>
      <w:r w:rsidR="00F03B5E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rtl/>
          <w:lang w:bidi="ar-SA"/>
        </w:rPr>
        <w:t>جهة</w:t>
      </w:r>
      <w:r w:rsidR="00F03B5E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rtl/>
          <w:lang w:bidi="ar-SA"/>
        </w:rPr>
        <w:t>حكومية</w:t>
      </w:r>
      <w:r w:rsidR="00F03B5E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rtl/>
          <w:lang w:bidi="ar-SA"/>
        </w:rPr>
        <w:t>رسمية</w:t>
      </w:r>
      <w:r w:rsidR="00F03B5E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rtl/>
          <w:lang w:bidi="ar-SA"/>
        </w:rPr>
        <w:t>حتى تاريخ 7.11.2023</w:t>
      </w:r>
      <w:r w:rsidR="00F03B5E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rtl/>
          <w:lang w:bidi="ar-SA"/>
        </w:rPr>
        <w:t>ويعيشون</w:t>
      </w:r>
      <w:r w:rsidR="00F03B5E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rtl/>
          <w:lang w:bidi="ar-SA"/>
        </w:rPr>
        <w:t>في</w:t>
      </w:r>
      <w:r w:rsidR="00F03B5E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rtl/>
          <w:lang w:bidi="ar-SA"/>
        </w:rPr>
        <w:t>إحدى</w:t>
      </w:r>
      <w:r w:rsidR="00F03B5E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rtl/>
          <w:lang w:bidi="ar-SA"/>
        </w:rPr>
        <w:t>البلدات</w:t>
      </w:r>
      <w:r w:rsidR="00F03B5E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rtl/>
          <w:lang w:bidi="ar-SA"/>
        </w:rPr>
        <w:t>الواردة</w:t>
      </w:r>
      <w:r w:rsidR="00F03B5E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rtl/>
          <w:lang w:bidi="ar-SA"/>
        </w:rPr>
        <w:t>في</w:t>
      </w:r>
      <w:r w:rsidR="00F03B5E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rtl/>
          <w:lang w:bidi="ar-SA"/>
        </w:rPr>
        <w:t>القوائم</w:t>
      </w:r>
      <w:r w:rsidR="00F03B5E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rtl/>
          <w:lang w:bidi="ar-SA"/>
        </w:rPr>
        <w:t>المنشورة</w:t>
      </w:r>
      <w:r w:rsidR="00F03B5E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rtl/>
          <w:lang w:bidi="ar-SA"/>
        </w:rPr>
        <w:t>على</w:t>
      </w:r>
      <w:r w:rsidR="00F03B5E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rtl/>
          <w:lang w:bidi="ar-SA"/>
        </w:rPr>
        <w:t>موقع</w:t>
      </w:r>
      <w:r w:rsidR="00F03B5E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rtl/>
          <w:lang w:bidi="ar-SA"/>
        </w:rPr>
        <w:t>بنك</w:t>
      </w:r>
      <w:r w:rsidR="00F03B5E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rtl/>
          <w:lang w:bidi="ar-SA"/>
        </w:rPr>
        <w:t>إسرائيل</w:t>
      </w:r>
      <w:r w:rsidR="00F03B5E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rtl/>
          <w:lang w:bidi="ar-SA"/>
        </w:rPr>
        <w:t>الإلكتروني؛</w:t>
      </w:r>
      <w:r w:rsidR="00F03B5E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rtl/>
          <w:lang w:bidi="ar-SA"/>
        </w:rPr>
        <w:t>جنود</w:t>
      </w:r>
      <w:r w:rsidR="00F03B5E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rtl/>
          <w:lang w:bidi="ar-SA"/>
        </w:rPr>
        <w:t>الاحتياط</w:t>
      </w:r>
      <w:r w:rsidR="00F03B5E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rtl/>
          <w:lang w:bidi="ar-SA"/>
        </w:rPr>
        <w:t>ومن تم تجنيدهم بالأمر 8؛ جنود الاحتياط الذين</w:t>
      </w:r>
      <w:r w:rsidR="00F03B5E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rtl/>
          <w:lang w:bidi="ar-SA"/>
        </w:rPr>
        <w:t>مكثوا في</w:t>
      </w:r>
      <w:r w:rsidR="00F03B5E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rtl/>
          <w:lang w:bidi="ar-SA"/>
        </w:rPr>
        <w:t>المستشفى</w:t>
      </w:r>
      <w:r w:rsidR="00F03B5E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rtl/>
          <w:lang w:bidi="ar-SA"/>
        </w:rPr>
        <w:t xml:space="preserve">لفترة 7 أيام على الأقل </w:t>
      </w:r>
      <w:r w:rsidR="00F03B5E" w:rsidRPr="006E4128">
        <w:rPr>
          <w:rFonts w:cs="Times New Roman" w:hint="cs"/>
          <w:sz w:val="16"/>
          <w:szCs w:val="16"/>
          <w:shd w:val="clear" w:color="auto" w:fill="FFFFFF"/>
          <w:rtl/>
          <w:lang w:bidi="ar-SA"/>
        </w:rPr>
        <w:t>بسبب</w:t>
      </w:r>
      <w:r w:rsidR="00F03B5E" w:rsidRPr="006E4128">
        <w:rPr>
          <w:rFonts w:cs="Times New Roman"/>
          <w:sz w:val="16"/>
          <w:szCs w:val="16"/>
          <w:shd w:val="clear" w:color="auto" w:fill="FFFFFF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shd w:val="clear" w:color="auto" w:fill="FFFFFF"/>
          <w:rtl/>
          <w:lang w:bidi="ar-SA"/>
        </w:rPr>
        <w:t>إصابة</w:t>
      </w:r>
      <w:r w:rsidR="00F03B5E" w:rsidRPr="006E4128">
        <w:rPr>
          <w:rFonts w:cs="Times New Roman"/>
          <w:sz w:val="16"/>
          <w:szCs w:val="16"/>
          <w:shd w:val="clear" w:color="auto" w:fill="FFFFFF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shd w:val="clear" w:color="auto" w:fill="FFFFFF"/>
          <w:rtl/>
          <w:lang w:bidi="ar-SA"/>
        </w:rPr>
        <w:t>لحقت</w:t>
      </w:r>
      <w:r w:rsidR="00F03B5E" w:rsidRPr="006E4128">
        <w:rPr>
          <w:rFonts w:cs="Times New Roman"/>
          <w:sz w:val="16"/>
          <w:szCs w:val="16"/>
          <w:shd w:val="clear" w:color="auto" w:fill="FFFFFF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shd w:val="clear" w:color="auto" w:fill="FFFFFF"/>
          <w:rtl/>
          <w:lang w:bidi="ar-SA"/>
        </w:rPr>
        <w:t>بهم</w:t>
      </w:r>
      <w:r w:rsidR="00F03B5E" w:rsidRPr="006E4128">
        <w:rPr>
          <w:rFonts w:cs="Times New Roman"/>
          <w:sz w:val="16"/>
          <w:szCs w:val="16"/>
          <w:shd w:val="clear" w:color="auto" w:fill="FFFFFF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shd w:val="clear" w:color="auto" w:fill="FFFFFF"/>
          <w:rtl/>
          <w:lang w:bidi="ar-SA"/>
        </w:rPr>
        <w:t>بسبب</w:t>
      </w:r>
      <w:r w:rsidR="00F03B5E" w:rsidRPr="006E4128">
        <w:rPr>
          <w:rFonts w:cs="Times New Roman"/>
          <w:sz w:val="16"/>
          <w:szCs w:val="16"/>
          <w:shd w:val="clear" w:color="auto" w:fill="FFFFFF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shd w:val="clear" w:color="auto" w:fill="FFFFFF"/>
          <w:rtl/>
          <w:lang w:bidi="ar-SA"/>
        </w:rPr>
        <w:t>الحرب؛</w:t>
      </w:r>
      <w:r w:rsidR="00F03B5E" w:rsidRPr="006E4128">
        <w:rPr>
          <w:rFonts w:cs="Times New Roman"/>
          <w:sz w:val="16"/>
          <w:szCs w:val="16"/>
          <w:shd w:val="clear" w:color="auto" w:fill="FFFFFF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shd w:val="clear" w:color="auto" w:fill="FFFFFF"/>
          <w:rtl/>
          <w:lang w:bidi="ar-SA"/>
        </w:rPr>
        <w:t>حسابات</w:t>
      </w:r>
      <w:r w:rsidR="00F03B5E" w:rsidRPr="006E4128">
        <w:rPr>
          <w:rFonts w:cs="Times New Roman"/>
          <w:sz w:val="16"/>
          <w:szCs w:val="16"/>
          <w:shd w:val="clear" w:color="auto" w:fill="FFFFFF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shd w:val="clear" w:color="auto" w:fill="FFFFFF"/>
          <w:rtl/>
          <w:lang w:bidi="ar-SA"/>
        </w:rPr>
        <w:t>المختطفين</w:t>
      </w:r>
      <w:r w:rsidR="00F03B5E" w:rsidRPr="006E4128">
        <w:rPr>
          <w:rFonts w:cs="Times New Roman"/>
          <w:sz w:val="16"/>
          <w:szCs w:val="16"/>
          <w:shd w:val="clear" w:color="auto" w:fill="FFFFFF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shd w:val="clear" w:color="auto" w:fill="FFFFFF"/>
          <w:rtl/>
          <w:lang w:bidi="ar-SA"/>
        </w:rPr>
        <w:t>أو</w:t>
      </w:r>
      <w:r w:rsidR="00F03B5E" w:rsidRPr="006E4128">
        <w:rPr>
          <w:rFonts w:cs="Times New Roman"/>
          <w:sz w:val="16"/>
          <w:szCs w:val="16"/>
          <w:shd w:val="clear" w:color="auto" w:fill="FFFFFF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shd w:val="clear" w:color="auto" w:fill="FFFFFF"/>
          <w:rtl/>
          <w:lang w:bidi="ar-SA"/>
        </w:rPr>
        <w:t>المفقودين؛</w:t>
      </w:r>
      <w:r w:rsidR="00F03B5E" w:rsidRPr="006E4128">
        <w:rPr>
          <w:rFonts w:cs="Times New Roman"/>
          <w:sz w:val="16"/>
          <w:szCs w:val="16"/>
          <w:shd w:val="clear" w:color="auto" w:fill="FFFFFF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shd w:val="clear" w:color="auto" w:fill="FFFFFF"/>
          <w:rtl/>
          <w:lang w:bidi="ar-SA"/>
        </w:rPr>
        <w:t>السكان</w:t>
      </w:r>
      <w:r w:rsidR="00F03B5E" w:rsidRPr="006E4128">
        <w:rPr>
          <w:rFonts w:cs="Times New Roman"/>
          <w:sz w:val="16"/>
          <w:szCs w:val="16"/>
          <w:shd w:val="clear" w:color="auto" w:fill="FFFFFF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shd w:val="clear" w:color="auto" w:fill="FFFFFF"/>
          <w:rtl/>
          <w:lang w:bidi="ar-SA"/>
        </w:rPr>
        <w:t>الذين</w:t>
      </w:r>
      <w:r w:rsidR="00F03B5E" w:rsidRPr="006E4128">
        <w:rPr>
          <w:rFonts w:cs="Times New Roman"/>
          <w:sz w:val="16"/>
          <w:szCs w:val="16"/>
          <w:shd w:val="clear" w:color="auto" w:fill="FFFFFF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shd w:val="clear" w:color="auto" w:fill="FFFFFF"/>
          <w:rtl/>
          <w:lang w:bidi="ar-SA"/>
        </w:rPr>
        <w:t>تربطهم</w:t>
      </w:r>
      <w:r w:rsidR="00F03B5E" w:rsidRPr="006E4128">
        <w:rPr>
          <w:rFonts w:cs="Times New Roman"/>
          <w:sz w:val="16"/>
          <w:szCs w:val="16"/>
          <w:shd w:val="clear" w:color="auto" w:fill="FFFFFF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shd w:val="clear" w:color="auto" w:fill="FFFFFF"/>
          <w:rtl/>
          <w:lang w:bidi="ar-SA"/>
        </w:rPr>
        <w:t>صلة</w:t>
      </w:r>
      <w:r w:rsidR="00F03B5E" w:rsidRPr="006E4128">
        <w:rPr>
          <w:rFonts w:cs="Times New Roman"/>
          <w:sz w:val="16"/>
          <w:szCs w:val="16"/>
          <w:shd w:val="clear" w:color="auto" w:fill="FFFFFF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shd w:val="clear" w:color="auto" w:fill="FFFFFF"/>
          <w:rtl/>
          <w:lang w:bidi="ar-SA"/>
        </w:rPr>
        <w:t>قرابة</w:t>
      </w:r>
      <w:r w:rsidR="00F03B5E" w:rsidRPr="006E4128">
        <w:rPr>
          <w:rFonts w:cs="Times New Roman"/>
          <w:sz w:val="16"/>
          <w:szCs w:val="16"/>
          <w:shd w:val="clear" w:color="auto" w:fill="FFFFFF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shd w:val="clear" w:color="auto" w:fill="FFFFFF"/>
          <w:rtl/>
          <w:lang w:bidi="ar-SA"/>
        </w:rPr>
        <w:t>من الدرجة الأولى</w:t>
      </w:r>
      <w:r w:rsidR="00F03B5E" w:rsidRPr="006E4128">
        <w:rPr>
          <w:rFonts w:cs="Times New Roman"/>
          <w:sz w:val="16"/>
          <w:szCs w:val="16"/>
          <w:shd w:val="clear" w:color="auto" w:fill="FFFFFF"/>
          <w:rtl/>
          <w:lang w:bidi="ar-SA"/>
        </w:rPr>
        <w:t xml:space="preserve"> (</w:t>
      </w:r>
      <w:r w:rsidR="00F03B5E" w:rsidRPr="006E4128">
        <w:rPr>
          <w:rFonts w:cs="Times New Roman" w:hint="cs"/>
          <w:sz w:val="16"/>
          <w:szCs w:val="16"/>
          <w:shd w:val="clear" w:color="auto" w:fill="FFFFFF"/>
          <w:rtl/>
          <w:lang w:bidi="ar-SA"/>
        </w:rPr>
        <w:t>أزواج</w:t>
      </w:r>
      <w:r w:rsidR="00F03B5E" w:rsidRPr="006E4128">
        <w:rPr>
          <w:rFonts w:cs="Times New Roman"/>
          <w:sz w:val="16"/>
          <w:szCs w:val="16"/>
          <w:shd w:val="clear" w:color="auto" w:fill="FFFFFF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shd w:val="clear" w:color="auto" w:fill="FFFFFF"/>
          <w:rtl/>
          <w:lang w:bidi="ar-SA"/>
        </w:rPr>
        <w:t>ووالدين</w:t>
      </w:r>
      <w:r w:rsidR="00F03B5E" w:rsidRPr="006E4128">
        <w:rPr>
          <w:rFonts w:cs="Times New Roman"/>
          <w:sz w:val="16"/>
          <w:szCs w:val="16"/>
          <w:shd w:val="clear" w:color="auto" w:fill="FFFFFF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shd w:val="clear" w:color="auto" w:fill="FFFFFF"/>
          <w:rtl/>
          <w:lang w:bidi="ar-SA"/>
        </w:rPr>
        <w:t>وأشقاء</w:t>
      </w:r>
      <w:r w:rsidR="00F03B5E" w:rsidRPr="006E4128">
        <w:rPr>
          <w:rFonts w:cs="Times New Roman"/>
          <w:sz w:val="16"/>
          <w:szCs w:val="16"/>
          <w:shd w:val="clear" w:color="auto" w:fill="FFFFFF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shd w:val="clear" w:color="auto" w:fill="FFFFFF"/>
          <w:rtl/>
          <w:lang w:bidi="ar-SA"/>
        </w:rPr>
        <w:t>وأبناء</w:t>
      </w:r>
      <w:r w:rsidR="00F03B5E" w:rsidRPr="006E4128">
        <w:rPr>
          <w:rFonts w:cs="Times New Roman"/>
          <w:sz w:val="16"/>
          <w:szCs w:val="16"/>
          <w:shd w:val="clear" w:color="auto" w:fill="FFFFFF"/>
          <w:rtl/>
          <w:lang w:bidi="ar-SA"/>
        </w:rPr>
        <w:t xml:space="preserve">) </w:t>
      </w:r>
      <w:r w:rsidR="00F03B5E" w:rsidRPr="006E4128">
        <w:rPr>
          <w:rFonts w:cs="Times New Roman" w:hint="cs"/>
          <w:sz w:val="16"/>
          <w:szCs w:val="16"/>
          <w:shd w:val="clear" w:color="auto" w:fill="FFFFFF"/>
          <w:rtl/>
          <w:lang w:bidi="ar-SA"/>
        </w:rPr>
        <w:t>بضحايا</w:t>
      </w:r>
      <w:r w:rsidR="00F03B5E" w:rsidRPr="006E4128">
        <w:rPr>
          <w:rFonts w:cs="Times New Roman"/>
          <w:sz w:val="16"/>
          <w:szCs w:val="16"/>
          <w:shd w:val="clear" w:color="auto" w:fill="FFFFFF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shd w:val="clear" w:color="auto" w:fill="FFFFFF"/>
          <w:rtl/>
          <w:lang w:bidi="ar-SA"/>
        </w:rPr>
        <w:t>الحرب</w:t>
      </w:r>
      <w:r w:rsidR="00F03B5E" w:rsidRPr="006E4128">
        <w:rPr>
          <w:rFonts w:cs="Times New Roman"/>
          <w:sz w:val="16"/>
          <w:szCs w:val="16"/>
          <w:shd w:val="clear" w:color="auto" w:fill="FFFFFF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shd w:val="clear" w:color="auto" w:fill="FFFFFF"/>
          <w:rtl/>
          <w:lang w:bidi="ar-SA"/>
        </w:rPr>
        <w:t>أو</w:t>
      </w:r>
      <w:r w:rsidR="00F03B5E" w:rsidRPr="006E4128">
        <w:rPr>
          <w:rFonts w:cs="Times New Roman"/>
          <w:sz w:val="16"/>
          <w:szCs w:val="16"/>
          <w:shd w:val="clear" w:color="auto" w:fill="FFFFFF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shd w:val="clear" w:color="auto" w:fill="FFFFFF"/>
          <w:rtl/>
          <w:lang w:bidi="ar-SA"/>
        </w:rPr>
        <w:t>المختطفين</w:t>
      </w:r>
      <w:r w:rsidR="00F03B5E" w:rsidRPr="006E4128">
        <w:rPr>
          <w:rFonts w:cs="Times New Roman"/>
          <w:sz w:val="16"/>
          <w:szCs w:val="16"/>
          <w:shd w:val="clear" w:color="auto" w:fill="FFFFFF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shd w:val="clear" w:color="auto" w:fill="FFFFFF"/>
          <w:rtl/>
          <w:lang w:bidi="ar-SA"/>
        </w:rPr>
        <w:t>أو</w:t>
      </w:r>
      <w:r w:rsidR="00F03B5E" w:rsidRPr="006E4128">
        <w:rPr>
          <w:rFonts w:cs="Times New Roman"/>
          <w:sz w:val="16"/>
          <w:szCs w:val="16"/>
          <w:shd w:val="clear" w:color="auto" w:fill="FFFFFF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shd w:val="clear" w:color="auto" w:fill="FFFFFF"/>
          <w:rtl/>
          <w:lang w:bidi="ar-SA"/>
        </w:rPr>
        <w:t>المفقودين؛</w:t>
      </w:r>
      <w:r w:rsidR="00F03B5E" w:rsidRPr="006E4128">
        <w:rPr>
          <w:rFonts w:cs="Times New Roman"/>
          <w:sz w:val="16"/>
          <w:szCs w:val="16"/>
          <w:shd w:val="clear" w:color="auto" w:fill="FFFFFF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shd w:val="clear" w:color="auto" w:fill="FFFFFF"/>
          <w:rtl/>
          <w:lang w:bidi="ar-SA"/>
        </w:rPr>
        <w:t>ضحايا</w:t>
      </w:r>
      <w:r w:rsidR="00F03B5E" w:rsidRPr="006E4128">
        <w:rPr>
          <w:rFonts w:cs="Times New Roman"/>
          <w:sz w:val="16"/>
          <w:szCs w:val="16"/>
          <w:shd w:val="clear" w:color="auto" w:fill="FFFFFF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shd w:val="clear" w:color="auto" w:fill="FFFFFF"/>
          <w:rtl/>
          <w:lang w:bidi="ar-SA"/>
        </w:rPr>
        <w:t>حفلة</w:t>
      </w:r>
      <w:r w:rsidR="00F03B5E" w:rsidRPr="006E4128">
        <w:rPr>
          <w:rFonts w:cs="Times New Roman"/>
          <w:sz w:val="16"/>
          <w:szCs w:val="16"/>
          <w:shd w:val="clear" w:color="auto" w:fill="FFFFFF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shd w:val="clear" w:color="auto" w:fill="FFFFFF"/>
          <w:rtl/>
          <w:lang w:bidi="ar-SA"/>
        </w:rPr>
        <w:t>نوفا في ريعيم؛</w:t>
      </w:r>
      <w:r w:rsidR="00F03B5E" w:rsidRPr="006E4128">
        <w:rPr>
          <w:rFonts w:cs="Times New Roman"/>
          <w:sz w:val="16"/>
          <w:szCs w:val="16"/>
          <w:shd w:val="clear" w:color="auto" w:fill="FFFFFF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shd w:val="clear" w:color="auto" w:fill="FFFFFF"/>
          <w:rtl/>
          <w:lang w:bidi="ar-SA"/>
        </w:rPr>
        <w:t>ضحايا</w:t>
      </w:r>
      <w:r w:rsidR="00F03B5E" w:rsidRPr="006E4128">
        <w:rPr>
          <w:rFonts w:cs="Times New Roman"/>
          <w:sz w:val="16"/>
          <w:szCs w:val="16"/>
          <w:shd w:val="clear" w:color="auto" w:fill="FFFFFF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shd w:val="clear" w:color="auto" w:fill="FFFFFF"/>
          <w:rtl/>
          <w:lang w:bidi="ar-SA"/>
        </w:rPr>
        <w:t>حفلة بسايداك؛</w:t>
      </w:r>
      <w:r w:rsidR="00F03B5E" w:rsidRPr="006E4128">
        <w:rPr>
          <w:rFonts w:cs="Times New Roman"/>
          <w:sz w:val="16"/>
          <w:szCs w:val="16"/>
          <w:shd w:val="clear" w:color="auto" w:fill="FFFFFF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shd w:val="clear" w:color="auto" w:fill="FFFFFF"/>
          <w:rtl/>
          <w:lang w:bidi="ar-SA"/>
        </w:rPr>
        <w:t>ضحايا</w:t>
      </w:r>
      <w:r w:rsidR="00F03B5E" w:rsidRPr="006E4128">
        <w:rPr>
          <w:rFonts w:cs="Times New Roman"/>
          <w:sz w:val="16"/>
          <w:szCs w:val="16"/>
          <w:shd w:val="clear" w:color="auto" w:fill="FFFFFF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shd w:val="clear" w:color="auto" w:fill="FFFFFF"/>
          <w:rtl/>
          <w:lang w:bidi="ar-SA"/>
        </w:rPr>
        <w:t>اللقاء</w:t>
      </w:r>
      <w:r w:rsidR="00F03B5E" w:rsidRPr="006E4128">
        <w:rPr>
          <w:rFonts w:cs="Times New Roman"/>
          <w:sz w:val="16"/>
          <w:szCs w:val="16"/>
          <w:shd w:val="clear" w:color="auto" w:fill="FFFFFF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shd w:val="clear" w:color="auto" w:fill="FFFFFF"/>
          <w:rtl/>
          <w:lang w:bidi="ar-SA"/>
        </w:rPr>
        <w:t>التحضيري</w:t>
      </w:r>
      <w:r w:rsidR="00F03B5E" w:rsidRPr="006E4128">
        <w:rPr>
          <w:rFonts w:cs="Times New Roman"/>
          <w:sz w:val="16"/>
          <w:szCs w:val="16"/>
          <w:shd w:val="clear" w:color="auto" w:fill="FFFFFF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shd w:val="clear" w:color="auto" w:fill="FFFFFF"/>
          <w:rtl/>
          <w:lang w:bidi="ar-SA"/>
        </w:rPr>
        <w:t>لمهرجان</w:t>
      </w:r>
      <w:r w:rsidR="00F03B5E" w:rsidRPr="006E4128">
        <w:rPr>
          <w:rFonts w:cs="Times New Roman"/>
          <w:sz w:val="16"/>
          <w:szCs w:val="16"/>
          <w:shd w:val="clear" w:color="auto" w:fill="FFFFFF"/>
          <w:rtl/>
          <w:lang w:bidi="ar-SA"/>
        </w:rPr>
        <w:t xml:space="preserve"> </w:t>
      </w:r>
      <w:r w:rsidR="00F03B5E" w:rsidRPr="006E4128">
        <w:rPr>
          <w:rFonts w:cs="Times New Roman" w:hint="cs"/>
          <w:sz w:val="16"/>
          <w:szCs w:val="16"/>
          <w:shd w:val="clear" w:color="auto" w:fill="FFFFFF"/>
          <w:rtl/>
          <w:lang w:bidi="ar-SA"/>
        </w:rPr>
        <w:t>ميدبورن</w:t>
      </w:r>
      <w:r w:rsidR="00F03B5E" w:rsidRPr="006E4128">
        <w:rPr>
          <w:rFonts w:cs="Calibri"/>
          <w:sz w:val="16"/>
          <w:szCs w:val="16"/>
          <w:shd w:val="clear" w:color="auto" w:fill="FFFFFF"/>
          <w:rtl/>
        </w:rPr>
        <w:t>.</w:t>
      </w:r>
    </w:p>
  </w:footnote>
  <w:footnote w:id="2">
    <w:p w:rsidR="00943F48" w:rsidRPr="006E4128" w:rsidRDefault="009123D2" w:rsidP="009005BA">
      <w:pPr>
        <w:pStyle w:val="FootnoteText"/>
        <w:jc w:val="both"/>
        <w:rPr>
          <w:sz w:val="16"/>
          <w:szCs w:val="16"/>
          <w:lang w:bidi="ar-SA"/>
        </w:rPr>
      </w:pPr>
      <w:r w:rsidRPr="006E4128">
        <w:rPr>
          <w:rStyle w:val="FootnoteReference"/>
          <w:rFonts w:cs="David"/>
          <w:sz w:val="16"/>
          <w:szCs w:val="16"/>
        </w:rPr>
        <w:footnoteRef/>
      </w:r>
      <w:r w:rsidRPr="006E4128">
        <w:rPr>
          <w:rFonts w:cs="David"/>
          <w:sz w:val="16"/>
          <w:szCs w:val="16"/>
          <w:rtl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الرهون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العقارية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دون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تحديد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المبلغ؛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ائتمان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استهلاكي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تراكمي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حتى مبلغ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100,000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شيكل،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ائتمان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تجاري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حتى مبلغ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2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مليون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شيكل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>.</w:t>
      </w:r>
    </w:p>
  </w:footnote>
  <w:footnote w:id="3">
    <w:p w:rsidR="00943F48" w:rsidRPr="006E4128" w:rsidRDefault="009123D2" w:rsidP="009005BA">
      <w:pPr>
        <w:pStyle w:val="FootnoteText"/>
        <w:jc w:val="both"/>
        <w:rPr>
          <w:sz w:val="16"/>
          <w:szCs w:val="16"/>
          <w:rtl/>
          <w:lang w:bidi="ar-SA"/>
        </w:rPr>
      </w:pPr>
      <w:r w:rsidRPr="006E4128">
        <w:rPr>
          <w:rStyle w:val="FootnoteReference"/>
          <w:rFonts w:cs="David"/>
          <w:sz w:val="16"/>
          <w:szCs w:val="16"/>
        </w:rPr>
        <w:footnoteRef/>
      </w:r>
      <w:r w:rsidRPr="006E4128">
        <w:rPr>
          <w:rFonts w:cs="David"/>
          <w:sz w:val="16"/>
          <w:szCs w:val="16"/>
          <w:rtl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تجدر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الإشارة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إلى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أن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هذه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الأنظمة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لم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تنشر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بعد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في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السجلات،</w:t>
      </w:r>
      <w:r w:rsidRPr="006E4128">
        <w:rPr>
          <w:sz w:val="16"/>
          <w:szCs w:val="16"/>
          <w:rtl/>
          <w:lang w:bidi="ar-SA"/>
        </w:rPr>
        <w:t xml:space="preserve"> </w:t>
      </w:r>
      <w:r w:rsidR="00BA6CE7" w:rsidRPr="006E4128">
        <w:rPr>
          <w:rFonts w:hint="cs"/>
          <w:sz w:val="16"/>
          <w:szCs w:val="16"/>
          <w:rtl/>
          <w:lang w:bidi="ar-SA"/>
        </w:rPr>
        <w:t>في حال ظهر اختلاف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بين</w:t>
      </w:r>
      <w:r w:rsidRPr="006E4128">
        <w:rPr>
          <w:sz w:val="16"/>
          <w:szCs w:val="16"/>
          <w:rtl/>
          <w:lang w:bidi="ar-SA"/>
        </w:rPr>
        <w:t xml:space="preserve"> </w:t>
      </w:r>
      <w:r w:rsidR="00BA6CE7" w:rsidRPr="006E4128">
        <w:rPr>
          <w:rFonts w:hint="cs"/>
          <w:sz w:val="16"/>
          <w:szCs w:val="16"/>
          <w:rtl/>
          <w:lang w:bidi="ar-SA"/>
        </w:rPr>
        <w:t>مسودة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النظام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والنسخة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المنشورة،</w:t>
      </w:r>
      <w:r w:rsidRPr="006E4128">
        <w:rPr>
          <w:sz w:val="16"/>
          <w:szCs w:val="16"/>
          <w:rtl/>
          <w:lang w:bidi="ar-SA"/>
        </w:rPr>
        <w:t xml:space="preserve"> </w:t>
      </w:r>
      <w:r w:rsidR="00BA6CE7" w:rsidRPr="006E4128">
        <w:rPr>
          <w:rFonts w:hint="cs"/>
          <w:sz w:val="16"/>
          <w:szCs w:val="16"/>
          <w:rtl/>
          <w:lang w:bidi="ar-SA"/>
        </w:rPr>
        <w:t xml:space="preserve">ستكون </w:t>
      </w:r>
      <w:r w:rsidRPr="006E4128">
        <w:rPr>
          <w:rFonts w:hint="cs"/>
          <w:sz w:val="16"/>
          <w:szCs w:val="16"/>
          <w:rtl/>
          <w:lang w:bidi="ar-SA"/>
        </w:rPr>
        <w:t>قائمة</w:t>
      </w:r>
      <w:r w:rsidRPr="006E4128">
        <w:rPr>
          <w:sz w:val="16"/>
          <w:szCs w:val="16"/>
          <w:rtl/>
          <w:lang w:bidi="ar-SA"/>
        </w:rPr>
        <w:t xml:space="preserve"> </w:t>
      </w:r>
      <w:r w:rsidR="00BA6CE7" w:rsidRPr="006E4128">
        <w:rPr>
          <w:rFonts w:hint="cs"/>
          <w:sz w:val="16"/>
          <w:szCs w:val="16"/>
          <w:rtl/>
          <w:lang w:bidi="ar-SA"/>
        </w:rPr>
        <w:t>البلدات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التي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ستظهر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في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الأنظمة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التي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سيتم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نشرها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في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السجلات</w:t>
      </w:r>
      <w:r w:rsidRPr="006E4128">
        <w:rPr>
          <w:sz w:val="16"/>
          <w:szCs w:val="16"/>
          <w:rtl/>
          <w:lang w:bidi="ar-SA"/>
        </w:rPr>
        <w:t xml:space="preserve"> </w:t>
      </w:r>
      <w:r w:rsidR="00BA6CE7" w:rsidRPr="006E4128">
        <w:rPr>
          <w:rFonts w:hint="cs"/>
          <w:sz w:val="16"/>
          <w:szCs w:val="16"/>
          <w:rtl/>
          <w:lang w:bidi="ar-SA"/>
        </w:rPr>
        <w:t>هي الملزمة</w:t>
      </w:r>
      <w:r w:rsidRPr="006E4128">
        <w:rPr>
          <w:sz w:val="16"/>
          <w:szCs w:val="16"/>
          <w:rtl/>
          <w:lang w:bidi="ar-SA"/>
        </w:rPr>
        <w:t>.</w:t>
      </w:r>
    </w:p>
  </w:footnote>
  <w:footnote w:id="4">
    <w:p w:rsidR="00943F48" w:rsidRPr="006E4128" w:rsidRDefault="009123D2" w:rsidP="00BB0B61">
      <w:pPr>
        <w:pStyle w:val="FootnoteText"/>
        <w:rPr>
          <w:sz w:val="16"/>
          <w:szCs w:val="16"/>
          <w:lang w:bidi="ar-SA"/>
        </w:rPr>
      </w:pPr>
      <w:r w:rsidRPr="006E4128">
        <w:rPr>
          <w:rStyle w:val="FootnoteReference"/>
          <w:rFonts w:cs="David"/>
          <w:sz w:val="16"/>
          <w:szCs w:val="16"/>
        </w:rPr>
        <w:footnoteRef/>
      </w:r>
      <w:r w:rsidRPr="006E4128">
        <w:rPr>
          <w:rFonts w:cs="David"/>
          <w:sz w:val="16"/>
          <w:szCs w:val="16"/>
          <w:rtl/>
        </w:rPr>
        <w:t xml:space="preserve"> </w:t>
      </w:r>
      <w:r w:rsidRPr="006E4128">
        <w:rPr>
          <w:rFonts w:hint="cs"/>
          <w:color w:val="000000"/>
          <w:sz w:val="16"/>
          <w:szCs w:val="16"/>
          <w:shd w:val="clear" w:color="auto" w:fill="FFFFFF"/>
          <w:rtl/>
          <w:lang w:bidi="ar-SA"/>
        </w:rPr>
        <w:t>كما</w:t>
      </w:r>
      <w:r w:rsidRPr="006E4128">
        <w:rPr>
          <w:color w:val="000000"/>
          <w:sz w:val="16"/>
          <w:szCs w:val="16"/>
          <w:shd w:val="clear" w:color="auto" w:fill="FFFFFF"/>
          <w:rtl/>
          <w:lang w:bidi="ar-SA"/>
        </w:rPr>
        <w:t xml:space="preserve"> </w:t>
      </w:r>
      <w:r w:rsidRPr="006E4128">
        <w:rPr>
          <w:rFonts w:hint="cs"/>
          <w:color w:val="000000"/>
          <w:sz w:val="16"/>
          <w:szCs w:val="16"/>
          <w:shd w:val="clear" w:color="auto" w:fill="FFFFFF"/>
          <w:rtl/>
          <w:lang w:bidi="ar-SA"/>
        </w:rPr>
        <w:t>هو</w:t>
      </w:r>
      <w:r w:rsidRPr="006E4128">
        <w:rPr>
          <w:color w:val="000000"/>
          <w:sz w:val="16"/>
          <w:szCs w:val="16"/>
          <w:shd w:val="clear" w:color="auto" w:fill="FFFFFF"/>
          <w:rtl/>
          <w:lang w:bidi="ar-SA"/>
        </w:rPr>
        <w:t xml:space="preserve"> </w:t>
      </w:r>
      <w:r w:rsidRPr="006E4128">
        <w:rPr>
          <w:rFonts w:hint="cs"/>
          <w:color w:val="000000"/>
          <w:sz w:val="16"/>
          <w:szCs w:val="16"/>
          <w:shd w:val="clear" w:color="auto" w:fill="FFFFFF"/>
          <w:rtl/>
          <w:lang w:bidi="ar-SA"/>
        </w:rPr>
        <w:t>محدد</w:t>
      </w:r>
      <w:r w:rsidRPr="006E4128">
        <w:rPr>
          <w:color w:val="000000"/>
          <w:sz w:val="16"/>
          <w:szCs w:val="16"/>
          <w:shd w:val="clear" w:color="auto" w:fill="FFFFFF"/>
          <w:rtl/>
          <w:lang w:bidi="ar-SA"/>
        </w:rPr>
        <w:t xml:space="preserve"> </w:t>
      </w:r>
      <w:r w:rsidRPr="006E4128">
        <w:rPr>
          <w:rFonts w:hint="cs"/>
          <w:color w:val="000000"/>
          <w:sz w:val="16"/>
          <w:szCs w:val="16"/>
          <w:shd w:val="clear" w:color="auto" w:fill="FFFFFF"/>
          <w:rtl/>
          <w:lang w:bidi="ar-SA"/>
        </w:rPr>
        <w:t>في</w:t>
      </w:r>
      <w:r w:rsidRPr="006E4128">
        <w:rPr>
          <w:color w:val="000000"/>
          <w:sz w:val="16"/>
          <w:szCs w:val="16"/>
          <w:shd w:val="clear" w:color="auto" w:fill="FFFFFF"/>
          <w:rtl/>
          <w:lang w:bidi="ar-SA"/>
        </w:rPr>
        <w:t xml:space="preserve"> </w:t>
      </w:r>
      <w:r w:rsidRPr="006E4128">
        <w:rPr>
          <w:rFonts w:hint="cs"/>
          <w:color w:val="000000"/>
          <w:sz w:val="16"/>
          <w:szCs w:val="16"/>
          <w:shd w:val="clear" w:color="auto" w:fill="FFFFFF"/>
          <w:rtl/>
          <w:lang w:bidi="ar-SA"/>
        </w:rPr>
        <w:t>قانون</w:t>
      </w:r>
      <w:r w:rsidRPr="006E4128">
        <w:rPr>
          <w:color w:val="000000"/>
          <w:sz w:val="16"/>
          <w:szCs w:val="16"/>
          <w:shd w:val="clear" w:color="auto" w:fill="FFFFFF"/>
          <w:rtl/>
          <w:lang w:bidi="ar-SA"/>
        </w:rPr>
        <w:t xml:space="preserve"> </w:t>
      </w:r>
      <w:r w:rsidRPr="006E4128">
        <w:rPr>
          <w:rFonts w:hint="cs"/>
          <w:color w:val="000000"/>
          <w:sz w:val="16"/>
          <w:szCs w:val="16"/>
          <w:shd w:val="clear" w:color="auto" w:fill="FFFFFF"/>
          <w:rtl/>
          <w:lang w:bidi="ar-SA"/>
        </w:rPr>
        <w:t>تنظيم</w:t>
      </w:r>
      <w:r w:rsidRPr="006E4128">
        <w:rPr>
          <w:color w:val="000000"/>
          <w:sz w:val="16"/>
          <w:szCs w:val="16"/>
          <w:shd w:val="clear" w:color="auto" w:fill="FFFFFF"/>
          <w:rtl/>
          <w:lang w:bidi="ar-SA"/>
        </w:rPr>
        <w:t xml:space="preserve"> </w:t>
      </w:r>
      <w:r w:rsidRPr="006E4128">
        <w:rPr>
          <w:rFonts w:hint="cs"/>
          <w:color w:val="000000"/>
          <w:sz w:val="16"/>
          <w:szCs w:val="16"/>
          <w:shd w:val="clear" w:color="auto" w:fill="FFFFFF"/>
          <w:rtl/>
          <w:lang w:bidi="ar-SA"/>
        </w:rPr>
        <w:t>ممارسة</w:t>
      </w:r>
      <w:r w:rsidRPr="006E4128">
        <w:rPr>
          <w:color w:val="000000"/>
          <w:sz w:val="16"/>
          <w:szCs w:val="16"/>
          <w:shd w:val="clear" w:color="auto" w:fill="FFFFFF"/>
          <w:rtl/>
          <w:lang w:bidi="ar-SA"/>
        </w:rPr>
        <w:t xml:space="preserve"> </w:t>
      </w:r>
      <w:r w:rsidRPr="006E4128">
        <w:rPr>
          <w:rFonts w:hint="cs"/>
          <w:color w:val="000000"/>
          <w:sz w:val="16"/>
          <w:szCs w:val="16"/>
          <w:shd w:val="clear" w:color="auto" w:fill="FFFFFF"/>
          <w:rtl/>
          <w:lang w:bidi="ar-SA"/>
        </w:rPr>
        <w:t>التمثيل</w:t>
      </w:r>
      <w:r w:rsidRPr="006E4128">
        <w:rPr>
          <w:color w:val="000000"/>
          <w:sz w:val="16"/>
          <w:szCs w:val="16"/>
          <w:shd w:val="clear" w:color="auto" w:fill="FFFFFF"/>
          <w:rtl/>
          <w:lang w:bidi="ar-SA"/>
        </w:rPr>
        <w:t xml:space="preserve"> </w:t>
      </w:r>
      <w:r w:rsidRPr="006E4128">
        <w:rPr>
          <w:rFonts w:hint="cs"/>
          <w:color w:val="000000"/>
          <w:sz w:val="16"/>
          <w:szCs w:val="16"/>
          <w:shd w:val="clear" w:color="auto" w:fill="FFFFFF"/>
          <w:rtl/>
          <w:lang w:bidi="ar-SA"/>
        </w:rPr>
        <w:t>من</w:t>
      </w:r>
      <w:r w:rsidRPr="006E4128">
        <w:rPr>
          <w:color w:val="000000"/>
          <w:sz w:val="16"/>
          <w:szCs w:val="16"/>
          <w:shd w:val="clear" w:color="auto" w:fill="FFFFFF"/>
          <w:rtl/>
          <w:lang w:bidi="ar-SA"/>
        </w:rPr>
        <w:t xml:space="preserve"> </w:t>
      </w:r>
      <w:r w:rsidRPr="006E4128">
        <w:rPr>
          <w:rFonts w:hint="cs"/>
          <w:color w:val="000000"/>
          <w:sz w:val="16"/>
          <w:szCs w:val="16"/>
          <w:shd w:val="clear" w:color="auto" w:fill="FFFFFF"/>
          <w:rtl/>
          <w:lang w:bidi="ar-SA"/>
        </w:rPr>
        <w:t>قبل</w:t>
      </w:r>
      <w:r w:rsidRPr="006E4128">
        <w:rPr>
          <w:color w:val="000000"/>
          <w:sz w:val="16"/>
          <w:szCs w:val="16"/>
          <w:shd w:val="clear" w:color="auto" w:fill="FFFFFF"/>
          <w:rtl/>
          <w:lang w:bidi="ar-SA"/>
        </w:rPr>
        <w:t xml:space="preserve"> </w:t>
      </w:r>
      <w:r w:rsidRPr="006E4128">
        <w:rPr>
          <w:rFonts w:hint="cs"/>
          <w:color w:val="000000"/>
          <w:sz w:val="16"/>
          <w:szCs w:val="16"/>
          <w:shd w:val="clear" w:color="auto" w:fill="FFFFFF"/>
          <w:rtl/>
          <w:lang w:bidi="ar-SA"/>
        </w:rPr>
        <w:t>مستشاري</w:t>
      </w:r>
      <w:r w:rsidRPr="006E4128">
        <w:rPr>
          <w:color w:val="000000"/>
          <w:sz w:val="16"/>
          <w:szCs w:val="16"/>
          <w:shd w:val="clear" w:color="auto" w:fill="FFFFFF"/>
          <w:rtl/>
          <w:lang w:bidi="ar-SA"/>
        </w:rPr>
        <w:t xml:space="preserve"> </w:t>
      </w:r>
      <w:r w:rsidRPr="006E4128">
        <w:rPr>
          <w:rFonts w:hint="cs"/>
          <w:color w:val="000000"/>
          <w:sz w:val="16"/>
          <w:szCs w:val="16"/>
          <w:shd w:val="clear" w:color="auto" w:fill="FFFFFF"/>
          <w:rtl/>
          <w:lang w:bidi="ar-SA"/>
        </w:rPr>
        <w:t>الضرائب</w:t>
      </w:r>
      <w:r w:rsidRPr="006E4128">
        <w:rPr>
          <w:color w:val="000000"/>
          <w:sz w:val="16"/>
          <w:szCs w:val="16"/>
          <w:shd w:val="clear" w:color="auto" w:fill="FFFFFF"/>
          <w:rtl/>
          <w:lang w:bidi="ar-SA"/>
        </w:rPr>
        <w:t xml:space="preserve"> </w:t>
      </w:r>
      <w:r w:rsidRPr="006E4128">
        <w:rPr>
          <w:rFonts w:hint="cs"/>
          <w:color w:val="000000"/>
          <w:sz w:val="16"/>
          <w:szCs w:val="16"/>
          <w:shd w:val="clear" w:color="auto" w:fill="FFFFFF"/>
          <w:rtl/>
          <w:lang w:bidi="ar-SA"/>
        </w:rPr>
        <w:t>لعام</w:t>
      </w:r>
      <w:r w:rsidRPr="006E4128">
        <w:rPr>
          <w:color w:val="000000"/>
          <w:sz w:val="16"/>
          <w:szCs w:val="16"/>
          <w:shd w:val="clear" w:color="auto" w:fill="FFFFFF"/>
          <w:rtl/>
          <w:lang w:bidi="ar-SA"/>
        </w:rPr>
        <w:t xml:space="preserve"> 2005</w:t>
      </w:r>
    </w:p>
  </w:footnote>
  <w:footnote w:id="5">
    <w:p w:rsidR="00943F48" w:rsidRPr="006E4128" w:rsidRDefault="009123D2" w:rsidP="00BA6CE7">
      <w:pPr>
        <w:pStyle w:val="FootnoteText"/>
        <w:rPr>
          <w:sz w:val="16"/>
          <w:szCs w:val="16"/>
          <w:vertAlign w:val="superscript"/>
          <w:lang w:bidi="ar-SA"/>
        </w:rPr>
      </w:pPr>
      <w:r w:rsidRPr="006E4128">
        <w:rPr>
          <w:rStyle w:val="FootnoteReference"/>
          <w:rFonts w:cs="David"/>
          <w:sz w:val="16"/>
          <w:szCs w:val="16"/>
        </w:rPr>
        <w:footnoteRef/>
      </w:r>
      <w:r w:rsidRPr="006E4128">
        <w:rPr>
          <w:rFonts w:cs="David"/>
          <w:sz w:val="16"/>
          <w:szCs w:val="16"/>
          <w:rtl/>
        </w:rPr>
        <w:t xml:space="preserve"> </w:t>
      </w:r>
      <w:r w:rsidR="00CE7653" w:rsidRPr="006E4128">
        <w:rPr>
          <w:rFonts w:hint="cs"/>
          <w:sz w:val="16"/>
          <w:szCs w:val="16"/>
          <w:rtl/>
          <w:lang w:bidi="ar-SA"/>
        </w:rPr>
        <w:t>سيقاس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الانخفاض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في</w:t>
      </w:r>
      <w:r w:rsidRPr="006E4128">
        <w:rPr>
          <w:sz w:val="16"/>
          <w:szCs w:val="16"/>
          <w:rtl/>
          <w:lang w:bidi="ar-SA"/>
        </w:rPr>
        <w:t xml:space="preserve"> </w:t>
      </w:r>
      <w:r w:rsidR="00BA6CE7" w:rsidRPr="006E4128">
        <w:rPr>
          <w:rFonts w:hint="cs"/>
          <w:sz w:val="16"/>
          <w:szCs w:val="16"/>
          <w:rtl/>
          <w:lang w:bidi="ar-SA"/>
        </w:rPr>
        <w:t>الايرادات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وفقًا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لـ</w:t>
      </w:r>
      <w:r w:rsidRPr="006E4128">
        <w:rPr>
          <w:sz w:val="16"/>
          <w:szCs w:val="16"/>
          <w:rtl/>
          <w:lang w:bidi="ar-SA"/>
        </w:rPr>
        <w:t xml:space="preserve"> "</w:t>
      </w:r>
      <w:r w:rsidRPr="006E4128">
        <w:rPr>
          <w:rFonts w:hint="cs"/>
          <w:sz w:val="16"/>
          <w:szCs w:val="16"/>
          <w:rtl/>
          <w:lang w:bidi="ar-SA"/>
        </w:rPr>
        <w:t>حجم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المعاملات</w:t>
      </w:r>
      <w:r w:rsidRPr="006E4128">
        <w:rPr>
          <w:sz w:val="16"/>
          <w:szCs w:val="16"/>
          <w:rtl/>
          <w:lang w:bidi="ar-SA"/>
        </w:rPr>
        <w:t xml:space="preserve">" </w:t>
      </w:r>
      <w:r w:rsidRPr="006E4128">
        <w:rPr>
          <w:rFonts w:hint="cs"/>
          <w:sz w:val="16"/>
          <w:szCs w:val="16"/>
          <w:rtl/>
          <w:lang w:bidi="ar-SA"/>
        </w:rPr>
        <w:t>وفقًا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لتقارير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ضريبة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القيمة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المضافة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التي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قدمها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المقترض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أو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تأكيد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المحاسب</w:t>
      </w:r>
      <w:r w:rsidRPr="006E4128">
        <w:rPr>
          <w:sz w:val="16"/>
          <w:szCs w:val="16"/>
          <w:rtl/>
          <w:lang w:bidi="ar-SA"/>
        </w:rPr>
        <w:t xml:space="preserve"> / </w:t>
      </w:r>
      <w:r w:rsidRPr="006E4128">
        <w:rPr>
          <w:rFonts w:hint="cs"/>
          <w:sz w:val="16"/>
          <w:szCs w:val="16"/>
          <w:rtl/>
          <w:lang w:bidi="ar-SA"/>
        </w:rPr>
        <w:t>المستشار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الضريبي</w:t>
      </w:r>
      <w:r w:rsidRPr="006E4128">
        <w:rPr>
          <w:sz w:val="16"/>
          <w:szCs w:val="16"/>
          <w:rtl/>
          <w:lang w:bidi="ar-SA"/>
        </w:rPr>
        <w:t xml:space="preserve"> </w:t>
      </w:r>
      <w:r w:rsidR="00BA6CE7" w:rsidRPr="006E4128">
        <w:rPr>
          <w:rFonts w:hint="cs"/>
          <w:sz w:val="16"/>
          <w:szCs w:val="16"/>
          <w:rtl/>
          <w:lang w:bidi="ar-SA"/>
        </w:rPr>
        <w:t xml:space="preserve">الذي ينوب عنه </w:t>
      </w:r>
      <w:r w:rsidRPr="006E4128">
        <w:rPr>
          <w:rFonts w:hint="cs"/>
          <w:sz w:val="16"/>
          <w:szCs w:val="16"/>
          <w:rtl/>
          <w:lang w:bidi="ar-SA"/>
        </w:rPr>
        <w:t>كما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هو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محدد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في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قانون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تنظيم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التمثيل</w:t>
      </w:r>
      <w:r w:rsidRPr="006E4128">
        <w:rPr>
          <w:sz w:val="16"/>
          <w:szCs w:val="16"/>
          <w:rtl/>
          <w:lang w:bidi="ar-SA"/>
        </w:rPr>
        <w:t xml:space="preserve"> </w:t>
      </w:r>
      <w:r w:rsidR="00BA6CE7" w:rsidRPr="006E4128">
        <w:rPr>
          <w:rFonts w:hint="cs"/>
          <w:sz w:val="16"/>
          <w:szCs w:val="16"/>
          <w:rtl/>
          <w:lang w:bidi="ar-SA"/>
        </w:rPr>
        <w:t>من قبل المستشارين الضريبيين لعام</w:t>
      </w:r>
      <w:r w:rsidRPr="006E4128">
        <w:rPr>
          <w:sz w:val="16"/>
          <w:szCs w:val="16"/>
          <w:rtl/>
          <w:lang w:bidi="ar-SA"/>
        </w:rPr>
        <w:t xml:space="preserve"> 2005</w:t>
      </w:r>
      <w:r w:rsidRPr="006E4128">
        <w:rPr>
          <w:rFonts w:hint="cs"/>
          <w:sz w:val="16"/>
          <w:szCs w:val="16"/>
          <w:rtl/>
          <w:lang w:bidi="ar-SA"/>
        </w:rPr>
        <w:t>،</w:t>
      </w:r>
      <w:r w:rsidRPr="006E4128">
        <w:rPr>
          <w:sz w:val="16"/>
          <w:szCs w:val="16"/>
          <w:rtl/>
          <w:lang w:bidi="ar-SA"/>
        </w:rPr>
        <w:t xml:space="preserve"> </w:t>
      </w:r>
      <w:r w:rsidR="00BA6CE7" w:rsidRPr="006E4128">
        <w:rPr>
          <w:rFonts w:hint="cs"/>
          <w:sz w:val="16"/>
          <w:szCs w:val="16"/>
          <w:rtl/>
          <w:lang w:bidi="ar-SA"/>
        </w:rPr>
        <w:t>بحيث يعتمد الإقرار المرسل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إلى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المؤسسة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المصرفية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فيما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يتعلق</w:t>
      </w:r>
      <w:r w:rsidRPr="006E4128">
        <w:rPr>
          <w:sz w:val="16"/>
          <w:szCs w:val="16"/>
          <w:rtl/>
          <w:lang w:bidi="ar-SA"/>
        </w:rPr>
        <w:t xml:space="preserve"> </w:t>
      </w:r>
      <w:r w:rsidR="00BA6CE7" w:rsidRPr="006E4128">
        <w:rPr>
          <w:rFonts w:hint="cs"/>
          <w:sz w:val="16"/>
          <w:szCs w:val="16"/>
          <w:rtl/>
          <w:lang w:bidi="ar-SA"/>
        </w:rPr>
        <w:t>بانخفاض الإيرادات على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التقارير</w:t>
      </w:r>
      <w:r w:rsidRPr="006E4128">
        <w:rPr>
          <w:sz w:val="16"/>
          <w:szCs w:val="16"/>
          <w:rtl/>
          <w:lang w:bidi="ar-SA"/>
        </w:rPr>
        <w:t xml:space="preserve"> </w:t>
      </w:r>
      <w:r w:rsidR="00BA6CE7" w:rsidRPr="006E4128">
        <w:rPr>
          <w:rFonts w:hint="cs"/>
          <w:sz w:val="16"/>
          <w:szCs w:val="16"/>
          <w:rtl/>
          <w:lang w:bidi="ar-SA"/>
        </w:rPr>
        <w:t>المقدمة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إلى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السلطات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الضريبية</w:t>
      </w:r>
      <w:r w:rsidR="00BA6CE7" w:rsidRPr="006E4128">
        <w:rPr>
          <w:rFonts w:hint="cs"/>
          <w:sz w:val="16"/>
          <w:szCs w:val="16"/>
          <w:rtl/>
          <w:lang w:bidi="ar-SA"/>
        </w:rPr>
        <w:t>.</w:t>
      </w:r>
      <w:r w:rsidRPr="006E4128">
        <w:rPr>
          <w:sz w:val="16"/>
          <w:szCs w:val="16"/>
          <w:rtl/>
          <w:lang w:bidi="ar-SA"/>
        </w:rPr>
        <w:t xml:space="preserve"> </w:t>
      </w:r>
      <w:r w:rsidR="00BA6CE7" w:rsidRPr="006E4128">
        <w:rPr>
          <w:rFonts w:hint="cs"/>
          <w:sz w:val="16"/>
          <w:szCs w:val="16"/>
          <w:rtl/>
          <w:lang w:bidi="ar-SA"/>
        </w:rPr>
        <w:t>بالنسبة للمصالح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التجارية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الجديدة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التي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بدأت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العمل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خلال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عام</w:t>
      </w:r>
      <w:r w:rsidRPr="006E4128">
        <w:rPr>
          <w:sz w:val="16"/>
          <w:szCs w:val="16"/>
          <w:rtl/>
          <w:lang w:bidi="ar-SA"/>
        </w:rPr>
        <w:t xml:space="preserve"> 2023</w:t>
      </w:r>
      <w:r w:rsidRPr="006E4128">
        <w:rPr>
          <w:rFonts w:hint="cs"/>
          <w:sz w:val="16"/>
          <w:szCs w:val="16"/>
          <w:rtl/>
          <w:lang w:bidi="ar-SA"/>
        </w:rPr>
        <w:t>،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والتي</w:t>
      </w:r>
      <w:r w:rsidRPr="006E4128">
        <w:rPr>
          <w:sz w:val="16"/>
          <w:szCs w:val="16"/>
          <w:rtl/>
          <w:lang w:bidi="ar-SA"/>
        </w:rPr>
        <w:t xml:space="preserve"> </w:t>
      </w:r>
      <w:r w:rsidR="00BA6CE7" w:rsidRPr="006E4128">
        <w:rPr>
          <w:rFonts w:hint="cs"/>
          <w:sz w:val="16"/>
          <w:szCs w:val="16"/>
          <w:rtl/>
          <w:lang w:bidi="ar-SA"/>
        </w:rPr>
        <w:t>لا ينطبق عليها تقييم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الانخفاض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في</w:t>
      </w:r>
      <w:r w:rsidRPr="006E4128">
        <w:rPr>
          <w:sz w:val="16"/>
          <w:szCs w:val="16"/>
          <w:rtl/>
          <w:lang w:bidi="ar-SA"/>
        </w:rPr>
        <w:t xml:space="preserve"> </w:t>
      </w:r>
      <w:r w:rsidR="00BA6CE7" w:rsidRPr="006E4128">
        <w:rPr>
          <w:rFonts w:hint="cs"/>
          <w:sz w:val="16"/>
          <w:szCs w:val="16"/>
          <w:rtl/>
          <w:lang w:bidi="ar-SA"/>
        </w:rPr>
        <w:t>الإيرادات،</w:t>
      </w:r>
      <w:r w:rsidRPr="006E4128">
        <w:rPr>
          <w:sz w:val="16"/>
          <w:szCs w:val="16"/>
          <w:rtl/>
          <w:lang w:bidi="ar-SA"/>
        </w:rPr>
        <w:t xml:space="preserve"> </w:t>
      </w:r>
      <w:r w:rsidR="00BA6CE7" w:rsidRPr="006E4128">
        <w:rPr>
          <w:rFonts w:hint="cs"/>
          <w:sz w:val="16"/>
          <w:szCs w:val="16"/>
          <w:rtl/>
          <w:lang w:bidi="ar-SA"/>
        </w:rPr>
        <w:t>س</w:t>
      </w:r>
      <w:r w:rsidRPr="006E4128">
        <w:rPr>
          <w:rFonts w:hint="cs"/>
          <w:sz w:val="16"/>
          <w:szCs w:val="16"/>
          <w:rtl/>
          <w:lang w:bidi="ar-SA"/>
        </w:rPr>
        <w:t>يقوم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البنك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بدراسة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كل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حالة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على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حدة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وسيتصرف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بالحساسية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المناسبة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فيما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يتعلق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بتوفير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إمكانية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التأجيل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دون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فوائد</w:t>
      </w:r>
      <w:r w:rsidRPr="006E4128">
        <w:rPr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>إضافية</w:t>
      </w:r>
      <w:r w:rsidRPr="006E4128">
        <w:rPr>
          <w:sz w:val="16"/>
          <w:szCs w:val="16"/>
          <w:rtl/>
          <w:lang w:bidi="ar-SA"/>
        </w:rPr>
        <w:t>.</w:t>
      </w:r>
    </w:p>
  </w:footnote>
  <w:footnote w:id="6">
    <w:p w:rsidR="00943F48" w:rsidRPr="006E4128" w:rsidRDefault="009123D2" w:rsidP="00BA6CE7">
      <w:pPr>
        <w:pStyle w:val="ListParagraph"/>
        <w:spacing w:after="0" w:line="240" w:lineRule="auto"/>
        <w:ind w:left="-64"/>
        <w:contextualSpacing w:val="0"/>
        <w:jc w:val="both"/>
        <w:rPr>
          <w:rFonts w:cs="Calibri"/>
          <w:sz w:val="16"/>
          <w:szCs w:val="16"/>
          <w:rtl/>
        </w:rPr>
      </w:pPr>
      <w:r w:rsidRPr="006E4128">
        <w:rPr>
          <w:rStyle w:val="FootnoteReference"/>
          <w:sz w:val="16"/>
          <w:szCs w:val="16"/>
        </w:rPr>
        <w:footnoteRef/>
      </w:r>
      <w:r w:rsidRPr="006E4128">
        <w:rPr>
          <w:sz w:val="16"/>
          <w:szCs w:val="16"/>
          <w:rtl/>
        </w:rPr>
        <w:t xml:space="preserve"> </w:t>
      </w:r>
      <w:r w:rsidRPr="006E4128">
        <w:rPr>
          <w:rFonts w:cs="Times New Roman" w:hint="cs"/>
          <w:sz w:val="16"/>
          <w:szCs w:val="16"/>
          <w:rtl/>
          <w:lang w:bidi="ar-SA"/>
        </w:rPr>
        <w:t>طريقة</w:t>
      </w:r>
      <w:r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cs="Times New Roman" w:hint="cs"/>
          <w:sz w:val="16"/>
          <w:szCs w:val="16"/>
          <w:rtl/>
          <w:lang w:bidi="ar-SA"/>
        </w:rPr>
        <w:t>تحديد جنود الاحتياط</w:t>
      </w:r>
      <w:r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Pr="006E4128">
        <w:rPr>
          <w:rFonts w:cs="Times New Roman" w:hint="cs"/>
          <w:sz w:val="16"/>
          <w:szCs w:val="16"/>
          <w:rtl/>
          <w:lang w:bidi="ar-SA"/>
        </w:rPr>
        <w:t>س</w:t>
      </w:r>
      <w:r w:rsidR="00CE7653" w:rsidRPr="006E4128">
        <w:rPr>
          <w:rFonts w:cs="Times New Roman" w:hint="cs"/>
          <w:sz w:val="16"/>
          <w:szCs w:val="16"/>
          <w:rtl/>
          <w:lang w:bidi="ar-SA"/>
        </w:rPr>
        <w:t>ت</w:t>
      </w:r>
      <w:r w:rsidRPr="006E4128">
        <w:rPr>
          <w:rFonts w:cs="Times New Roman" w:hint="cs"/>
          <w:sz w:val="16"/>
          <w:szCs w:val="16"/>
          <w:rtl/>
          <w:lang w:bidi="ar-SA"/>
        </w:rPr>
        <w:t>كون</w:t>
      </w:r>
      <w:r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cs="Times New Roman" w:hint="cs"/>
          <w:sz w:val="16"/>
          <w:szCs w:val="16"/>
          <w:rtl/>
          <w:lang w:bidi="ar-SA"/>
        </w:rPr>
        <w:t>ب</w:t>
      </w:r>
      <w:r w:rsidRPr="006E4128">
        <w:rPr>
          <w:rFonts w:cs="Times New Roman" w:hint="cs"/>
          <w:sz w:val="16"/>
          <w:szCs w:val="16"/>
          <w:rtl/>
          <w:lang w:bidi="ar-SA"/>
        </w:rPr>
        <w:t>حسب</w:t>
      </w:r>
      <w:r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cs="Times New Roman" w:hint="cs"/>
          <w:sz w:val="16"/>
          <w:szCs w:val="16"/>
          <w:rtl/>
          <w:lang w:bidi="ar-SA"/>
        </w:rPr>
        <w:t>الدفع</w:t>
      </w:r>
      <w:r w:rsidRPr="006E4128">
        <w:rPr>
          <w:rFonts w:cs="Times New Roman"/>
          <w:sz w:val="16"/>
          <w:szCs w:val="16"/>
          <w:rtl/>
          <w:lang w:bidi="ar-SA"/>
        </w:rPr>
        <w:t>/</w:t>
      </w:r>
      <w:r w:rsidR="00CE7653" w:rsidRPr="006E4128">
        <w:rPr>
          <w:rFonts w:cs="Times New Roman" w:hint="cs"/>
          <w:sz w:val="16"/>
          <w:szCs w:val="16"/>
          <w:rtl/>
          <w:lang w:bidi="ar-SA"/>
        </w:rPr>
        <w:t>التزكية</w:t>
      </w:r>
      <w:r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Pr="006E4128">
        <w:rPr>
          <w:rFonts w:cs="Times New Roman" w:hint="cs"/>
          <w:sz w:val="16"/>
          <w:szCs w:val="16"/>
          <w:rtl/>
          <w:lang w:bidi="ar-SA"/>
        </w:rPr>
        <w:t>ال</w:t>
      </w:r>
      <w:r w:rsidR="00CE7653" w:rsidRPr="006E4128">
        <w:rPr>
          <w:rFonts w:cs="Times New Roman" w:hint="cs"/>
          <w:sz w:val="16"/>
          <w:szCs w:val="16"/>
          <w:rtl/>
          <w:lang w:bidi="ar-SA"/>
        </w:rPr>
        <w:t>ت</w:t>
      </w:r>
      <w:r w:rsidRPr="006E4128">
        <w:rPr>
          <w:rFonts w:cs="Times New Roman" w:hint="cs"/>
          <w:sz w:val="16"/>
          <w:szCs w:val="16"/>
          <w:rtl/>
          <w:lang w:bidi="ar-SA"/>
        </w:rPr>
        <w:t>ي</w:t>
      </w:r>
      <w:r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cs="Times New Roman" w:hint="cs"/>
          <w:sz w:val="16"/>
          <w:szCs w:val="16"/>
          <w:rtl/>
          <w:lang w:bidi="ar-SA"/>
        </w:rPr>
        <w:t>ستظهر</w:t>
      </w:r>
      <w:r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Pr="006E4128">
        <w:rPr>
          <w:rFonts w:cs="Times New Roman" w:hint="cs"/>
          <w:sz w:val="16"/>
          <w:szCs w:val="16"/>
          <w:rtl/>
          <w:lang w:bidi="ar-SA"/>
        </w:rPr>
        <w:t>في</w:t>
      </w:r>
      <w:r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Pr="006E4128">
        <w:rPr>
          <w:rFonts w:cs="Times New Roman" w:hint="cs"/>
          <w:sz w:val="16"/>
          <w:szCs w:val="16"/>
          <w:rtl/>
          <w:lang w:bidi="ar-SA"/>
        </w:rPr>
        <w:t>حساب</w:t>
      </w:r>
      <w:r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cs="Times New Roman" w:hint="cs"/>
          <w:sz w:val="16"/>
          <w:szCs w:val="16"/>
          <w:rtl/>
          <w:lang w:bidi="ar-SA"/>
        </w:rPr>
        <w:t>الزبون</w:t>
      </w:r>
      <w:r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Pr="006E4128">
        <w:rPr>
          <w:rFonts w:cs="Times New Roman" w:hint="cs"/>
          <w:sz w:val="16"/>
          <w:szCs w:val="16"/>
          <w:rtl/>
          <w:lang w:bidi="ar-SA"/>
        </w:rPr>
        <w:t>بين</w:t>
      </w:r>
      <w:r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Pr="006E4128">
        <w:rPr>
          <w:rFonts w:cs="Times New Roman" w:hint="cs"/>
          <w:sz w:val="16"/>
          <w:szCs w:val="16"/>
          <w:rtl/>
          <w:lang w:bidi="ar-SA"/>
        </w:rPr>
        <w:t>التواريخ</w:t>
      </w:r>
      <w:r w:rsidRPr="006E4128">
        <w:rPr>
          <w:rFonts w:cs="Times New Roman"/>
          <w:sz w:val="16"/>
          <w:szCs w:val="16"/>
          <w:rtl/>
          <w:lang w:bidi="ar-SA"/>
        </w:rPr>
        <w:t xml:space="preserve"> 1.1.</w:t>
      </w:r>
      <w:r w:rsidR="00CE7653" w:rsidRPr="006E4128">
        <w:rPr>
          <w:rFonts w:cs="Times New Roman" w:hint="cs"/>
          <w:sz w:val="16"/>
          <w:szCs w:val="16"/>
          <w:rtl/>
          <w:lang w:bidi="ar-SA"/>
        </w:rPr>
        <w:t>2025</w:t>
      </w:r>
      <w:r w:rsidRPr="006E4128">
        <w:rPr>
          <w:rFonts w:cs="Times New Roman"/>
          <w:sz w:val="16"/>
          <w:szCs w:val="16"/>
          <w:rtl/>
          <w:lang w:bidi="ar-SA"/>
        </w:rPr>
        <w:t>-31.3.</w:t>
      </w:r>
      <w:r w:rsidR="00CE7653" w:rsidRPr="006E4128">
        <w:rPr>
          <w:rFonts w:cs="Times New Roman" w:hint="cs"/>
          <w:sz w:val="16"/>
          <w:szCs w:val="16"/>
          <w:rtl/>
          <w:lang w:bidi="ar-SA"/>
        </w:rPr>
        <w:t>205</w:t>
      </w:r>
      <w:r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cs="Times New Roman" w:hint="cs"/>
          <w:sz w:val="16"/>
          <w:szCs w:val="16"/>
          <w:rtl/>
          <w:lang w:bidi="ar-SA"/>
        </w:rPr>
        <w:t>عن</w:t>
      </w:r>
      <w:r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Pr="006E4128">
        <w:rPr>
          <w:rFonts w:cs="Times New Roman" w:hint="cs"/>
          <w:sz w:val="16"/>
          <w:szCs w:val="16"/>
          <w:rtl/>
          <w:lang w:bidi="ar-SA"/>
        </w:rPr>
        <w:t>الخدمة</w:t>
      </w:r>
      <w:r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Pr="006E4128">
        <w:rPr>
          <w:rFonts w:cs="Times New Roman" w:hint="cs"/>
          <w:sz w:val="16"/>
          <w:szCs w:val="16"/>
          <w:rtl/>
          <w:lang w:bidi="ar-SA"/>
        </w:rPr>
        <w:t>الاحتياطية</w:t>
      </w:r>
      <w:r w:rsidRPr="006E4128">
        <w:rPr>
          <w:rFonts w:cs="Times New Roman"/>
          <w:sz w:val="16"/>
          <w:szCs w:val="16"/>
          <w:rtl/>
          <w:lang w:bidi="ar-SA"/>
        </w:rPr>
        <w:t xml:space="preserve">. </w:t>
      </w:r>
      <w:r w:rsidR="00CE7653" w:rsidRPr="006E4128">
        <w:rPr>
          <w:rFonts w:cs="Times New Roman" w:hint="cs"/>
          <w:sz w:val="16"/>
          <w:szCs w:val="16"/>
          <w:rtl/>
          <w:lang w:bidi="ar-SA"/>
        </w:rPr>
        <w:t>في حال</w:t>
      </w:r>
      <w:r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Pr="006E4128">
        <w:rPr>
          <w:rFonts w:cs="Times New Roman" w:hint="cs"/>
          <w:sz w:val="16"/>
          <w:szCs w:val="16"/>
          <w:rtl/>
          <w:lang w:bidi="ar-SA"/>
        </w:rPr>
        <w:t>خدم</w:t>
      </w:r>
      <w:r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cs="Times New Roman" w:hint="cs"/>
          <w:sz w:val="16"/>
          <w:szCs w:val="16"/>
          <w:rtl/>
          <w:lang w:bidi="ar-SA"/>
        </w:rPr>
        <w:t xml:space="preserve">الزبون </w:t>
      </w:r>
      <w:r w:rsidRPr="006E4128">
        <w:rPr>
          <w:rFonts w:cs="Times New Roman" w:hint="cs"/>
          <w:sz w:val="16"/>
          <w:szCs w:val="16"/>
          <w:rtl/>
          <w:lang w:bidi="ar-SA"/>
        </w:rPr>
        <w:t>في</w:t>
      </w:r>
      <w:r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Pr="006E4128">
        <w:rPr>
          <w:rFonts w:cs="Times New Roman" w:hint="cs"/>
          <w:sz w:val="16"/>
          <w:szCs w:val="16"/>
          <w:rtl/>
          <w:lang w:bidi="ar-SA"/>
        </w:rPr>
        <w:t>الخدمة</w:t>
      </w:r>
      <w:r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Pr="006E4128">
        <w:rPr>
          <w:rFonts w:cs="Times New Roman" w:hint="cs"/>
          <w:sz w:val="16"/>
          <w:szCs w:val="16"/>
          <w:rtl/>
          <w:lang w:bidi="ar-SA"/>
        </w:rPr>
        <w:t>الاحتياطية</w:t>
      </w:r>
      <w:r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Pr="006E4128">
        <w:rPr>
          <w:rFonts w:cs="Times New Roman" w:hint="cs"/>
          <w:sz w:val="16"/>
          <w:szCs w:val="16"/>
          <w:rtl/>
          <w:lang w:bidi="ar-SA"/>
        </w:rPr>
        <w:t>خلال</w:t>
      </w:r>
      <w:r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Pr="006E4128">
        <w:rPr>
          <w:rFonts w:cs="Times New Roman" w:hint="cs"/>
          <w:sz w:val="16"/>
          <w:szCs w:val="16"/>
          <w:rtl/>
          <w:lang w:bidi="ar-SA"/>
        </w:rPr>
        <w:t>الفترة</w:t>
      </w:r>
      <w:r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Pr="006E4128">
        <w:rPr>
          <w:rFonts w:cs="Times New Roman" w:hint="cs"/>
          <w:sz w:val="16"/>
          <w:szCs w:val="16"/>
          <w:rtl/>
          <w:lang w:bidi="ar-SA"/>
        </w:rPr>
        <w:t>المذكورة</w:t>
      </w:r>
      <w:r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Pr="006E4128">
        <w:rPr>
          <w:rFonts w:cs="Times New Roman" w:hint="cs"/>
          <w:sz w:val="16"/>
          <w:szCs w:val="16"/>
          <w:rtl/>
          <w:lang w:bidi="ar-SA"/>
        </w:rPr>
        <w:t>ولم</w:t>
      </w:r>
      <w:r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Pr="006E4128">
        <w:rPr>
          <w:rFonts w:cs="Times New Roman" w:hint="cs"/>
          <w:sz w:val="16"/>
          <w:szCs w:val="16"/>
          <w:rtl/>
          <w:lang w:bidi="ar-SA"/>
        </w:rPr>
        <w:t>يحصل</w:t>
      </w:r>
      <w:r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Pr="006E4128">
        <w:rPr>
          <w:rFonts w:cs="Times New Roman" w:hint="cs"/>
          <w:sz w:val="16"/>
          <w:szCs w:val="16"/>
          <w:rtl/>
          <w:lang w:bidi="ar-SA"/>
        </w:rPr>
        <w:t>على</w:t>
      </w:r>
      <w:r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cs="Times New Roman" w:hint="cs"/>
          <w:sz w:val="16"/>
          <w:szCs w:val="16"/>
          <w:rtl/>
          <w:lang w:bidi="ar-SA"/>
        </w:rPr>
        <w:t>دفع</w:t>
      </w:r>
      <w:r w:rsidRPr="006E4128">
        <w:rPr>
          <w:rFonts w:cs="Times New Roman"/>
          <w:sz w:val="16"/>
          <w:szCs w:val="16"/>
          <w:rtl/>
          <w:lang w:bidi="ar-SA"/>
        </w:rPr>
        <w:t>/</w:t>
      </w:r>
      <w:r w:rsidR="00CE7653" w:rsidRPr="006E4128">
        <w:rPr>
          <w:rFonts w:cs="Times New Roman" w:hint="cs"/>
          <w:sz w:val="16"/>
          <w:szCs w:val="16"/>
          <w:rtl/>
          <w:lang w:bidi="ar-SA"/>
        </w:rPr>
        <w:t xml:space="preserve"> تزكية</w:t>
      </w:r>
      <w:r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Pr="006E4128">
        <w:rPr>
          <w:rFonts w:cs="Times New Roman" w:hint="cs"/>
          <w:sz w:val="16"/>
          <w:szCs w:val="16"/>
          <w:rtl/>
          <w:lang w:bidi="ar-SA"/>
        </w:rPr>
        <w:t>في</w:t>
      </w:r>
      <w:r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Pr="006E4128">
        <w:rPr>
          <w:rFonts w:cs="Times New Roman" w:hint="cs"/>
          <w:sz w:val="16"/>
          <w:szCs w:val="16"/>
          <w:rtl/>
          <w:lang w:bidi="ar-SA"/>
        </w:rPr>
        <w:t>الحساب،</w:t>
      </w:r>
      <w:r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Pr="006E4128">
        <w:rPr>
          <w:rFonts w:cs="Times New Roman" w:hint="cs"/>
          <w:sz w:val="16"/>
          <w:szCs w:val="16"/>
          <w:rtl/>
          <w:lang w:bidi="ar-SA"/>
        </w:rPr>
        <w:t>يجب</w:t>
      </w:r>
      <w:r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Pr="006E4128">
        <w:rPr>
          <w:rFonts w:cs="Times New Roman" w:hint="cs"/>
          <w:sz w:val="16"/>
          <w:szCs w:val="16"/>
          <w:rtl/>
          <w:lang w:bidi="ar-SA"/>
        </w:rPr>
        <w:t>عليه</w:t>
      </w:r>
      <w:r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cs="Times New Roman" w:hint="cs"/>
          <w:sz w:val="16"/>
          <w:szCs w:val="16"/>
          <w:rtl/>
          <w:lang w:bidi="ar-SA"/>
        </w:rPr>
        <w:t>أن يقدم</w:t>
      </w:r>
      <w:r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cs="Times New Roman" w:hint="cs"/>
          <w:sz w:val="16"/>
          <w:szCs w:val="16"/>
          <w:rtl/>
          <w:lang w:bidi="ar-SA"/>
        </w:rPr>
        <w:t>ل</w:t>
      </w:r>
      <w:r w:rsidRPr="006E4128">
        <w:rPr>
          <w:rFonts w:cs="Times New Roman" w:hint="cs"/>
          <w:sz w:val="16"/>
          <w:szCs w:val="16"/>
          <w:rtl/>
          <w:lang w:bidi="ar-SA"/>
        </w:rPr>
        <w:t>لبنك</w:t>
      </w:r>
      <w:r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cs="Times New Roman" w:hint="cs"/>
          <w:sz w:val="16"/>
          <w:szCs w:val="16"/>
          <w:rtl/>
          <w:lang w:bidi="ar-SA"/>
        </w:rPr>
        <w:t xml:space="preserve">إثبات بتنفيذ </w:t>
      </w:r>
      <w:r w:rsidRPr="006E4128">
        <w:rPr>
          <w:rFonts w:cs="Times New Roman" w:hint="cs"/>
          <w:sz w:val="16"/>
          <w:szCs w:val="16"/>
          <w:rtl/>
          <w:lang w:bidi="ar-SA"/>
        </w:rPr>
        <w:t>الخدمة</w:t>
      </w:r>
      <w:r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Pr="006E4128">
        <w:rPr>
          <w:rFonts w:cs="Times New Roman" w:hint="cs"/>
          <w:sz w:val="16"/>
          <w:szCs w:val="16"/>
          <w:rtl/>
          <w:lang w:bidi="ar-SA"/>
        </w:rPr>
        <w:t>الاحتياطية</w:t>
      </w:r>
      <w:r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Pr="006E4128">
        <w:rPr>
          <w:rFonts w:cs="Times New Roman" w:hint="cs"/>
          <w:sz w:val="16"/>
          <w:szCs w:val="16"/>
          <w:rtl/>
          <w:lang w:bidi="ar-SA"/>
        </w:rPr>
        <w:t>التي</w:t>
      </w:r>
      <w:r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Pr="006E4128">
        <w:rPr>
          <w:rFonts w:cs="Times New Roman" w:hint="cs"/>
          <w:sz w:val="16"/>
          <w:szCs w:val="16"/>
          <w:rtl/>
          <w:lang w:bidi="ar-SA"/>
        </w:rPr>
        <w:t>قام</w:t>
      </w:r>
      <w:r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Pr="006E4128">
        <w:rPr>
          <w:rFonts w:cs="Times New Roman" w:hint="cs"/>
          <w:sz w:val="16"/>
          <w:szCs w:val="16"/>
          <w:rtl/>
          <w:lang w:bidi="ar-SA"/>
        </w:rPr>
        <w:t>بها</w:t>
      </w:r>
      <w:r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Pr="006E4128">
        <w:rPr>
          <w:rFonts w:cs="Times New Roman" w:hint="cs"/>
          <w:sz w:val="16"/>
          <w:szCs w:val="16"/>
          <w:rtl/>
          <w:lang w:bidi="ar-SA"/>
        </w:rPr>
        <w:t>للحصول</w:t>
      </w:r>
      <w:r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Pr="006E4128">
        <w:rPr>
          <w:rFonts w:cs="Times New Roman" w:hint="cs"/>
          <w:sz w:val="16"/>
          <w:szCs w:val="16"/>
          <w:rtl/>
          <w:lang w:bidi="ar-SA"/>
        </w:rPr>
        <w:t>على</w:t>
      </w:r>
      <w:r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cs="Times New Roman" w:hint="cs"/>
          <w:sz w:val="16"/>
          <w:szCs w:val="16"/>
          <w:rtl/>
          <w:lang w:bidi="ar-SA"/>
        </w:rPr>
        <w:t>الميزة</w:t>
      </w:r>
      <w:r w:rsidRPr="006E4128">
        <w:rPr>
          <w:rFonts w:cs="Times New Roman"/>
          <w:sz w:val="16"/>
          <w:szCs w:val="16"/>
          <w:rtl/>
          <w:lang w:bidi="ar-SA"/>
        </w:rPr>
        <w:t>.</w:t>
      </w:r>
    </w:p>
    <w:p w:rsidR="00943F48" w:rsidRPr="009005BA" w:rsidRDefault="00943F48">
      <w:pPr>
        <w:pStyle w:val="FootnoteText"/>
      </w:pPr>
    </w:p>
  </w:footnote>
  <w:footnote w:id="7">
    <w:p w:rsidR="00943F48" w:rsidRPr="006E4128" w:rsidRDefault="009123D2" w:rsidP="0027581E">
      <w:pPr>
        <w:pStyle w:val="FootnoteText"/>
        <w:rPr>
          <w:rFonts w:cs="Calibri"/>
          <w:sz w:val="16"/>
          <w:szCs w:val="16"/>
        </w:rPr>
      </w:pPr>
      <w:r w:rsidRPr="006E4128">
        <w:rPr>
          <w:rFonts w:cs="Calibri"/>
          <w:sz w:val="16"/>
          <w:szCs w:val="16"/>
        </w:rPr>
        <w:footnoteRef/>
      </w:r>
      <w:r w:rsidRPr="006E4128">
        <w:rPr>
          <w:rFonts w:cs="Calibri"/>
          <w:sz w:val="16"/>
          <w:szCs w:val="16"/>
          <w:rtl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بالنسبة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إلى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الشقة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الأولى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وتحسينات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السكن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فقط</w:t>
      </w:r>
      <w:r w:rsidRPr="006E4128">
        <w:rPr>
          <w:rFonts w:cs="David"/>
          <w:sz w:val="16"/>
          <w:szCs w:val="16"/>
          <w:rtl/>
        </w:rPr>
        <w:t>.</w:t>
      </w:r>
    </w:p>
  </w:footnote>
  <w:footnote w:id="8">
    <w:p w:rsidR="00943F48" w:rsidRPr="006E4128" w:rsidRDefault="009123D2" w:rsidP="008F003D">
      <w:pPr>
        <w:pStyle w:val="FootnoteText"/>
        <w:rPr>
          <w:sz w:val="16"/>
          <w:szCs w:val="16"/>
          <w:rtl/>
          <w:lang w:bidi="ar-SA"/>
        </w:rPr>
      </w:pPr>
      <w:r w:rsidRPr="006E4128">
        <w:rPr>
          <w:rFonts w:cs="David"/>
          <w:sz w:val="16"/>
          <w:szCs w:val="16"/>
        </w:rPr>
        <w:footnoteRef/>
      </w:r>
      <w:r w:rsidRPr="006E4128">
        <w:rPr>
          <w:rFonts w:cs="David"/>
          <w:sz w:val="16"/>
          <w:szCs w:val="16"/>
          <w:rtl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يوضح بهذا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أن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البرنامج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هو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إضافة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إلى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أحكام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البند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9ح2 من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قانون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التعاملات البنكية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(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خدمة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الزبائن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)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لعام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1981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ولا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يحل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محله</w:t>
      </w:r>
      <w:r w:rsidRPr="006E4128">
        <w:rPr>
          <w:sz w:val="16"/>
          <w:szCs w:val="16"/>
          <w:rtl/>
          <w:lang w:bidi="ar-SA"/>
        </w:rPr>
        <w:t>.</w:t>
      </w:r>
    </w:p>
  </w:footnote>
  <w:footnote w:id="9">
    <w:p w:rsidR="00943F48" w:rsidRPr="006E4128" w:rsidRDefault="009123D2">
      <w:pPr>
        <w:pStyle w:val="FootnoteText"/>
        <w:rPr>
          <w:sz w:val="16"/>
          <w:szCs w:val="16"/>
          <w:lang w:bidi="ar-SA"/>
        </w:rPr>
      </w:pPr>
      <w:r w:rsidRPr="006E4128">
        <w:rPr>
          <w:rFonts w:cs="David"/>
          <w:sz w:val="16"/>
          <w:szCs w:val="16"/>
        </w:rPr>
        <w:footnoteRef/>
      </w:r>
      <w:r w:rsidRPr="006E4128">
        <w:rPr>
          <w:rFonts w:cs="David"/>
          <w:sz w:val="16"/>
          <w:szCs w:val="16"/>
          <w:rtl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تخضع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طريقة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تنفيذ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التأجيل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للقيود التقنية</w:t>
      </w:r>
      <w:r w:rsidRPr="006E4128">
        <w:rPr>
          <w:sz w:val="16"/>
          <w:szCs w:val="16"/>
          <w:rtl/>
          <w:lang w:bidi="ar-SA"/>
        </w:rPr>
        <w:t>.</w:t>
      </w:r>
    </w:p>
  </w:footnote>
  <w:footnote w:id="10">
    <w:p w:rsidR="00943F48" w:rsidRPr="006E4128" w:rsidRDefault="009123D2" w:rsidP="006C50F7">
      <w:pPr>
        <w:pStyle w:val="FootnoteText"/>
        <w:rPr>
          <w:sz w:val="16"/>
          <w:szCs w:val="16"/>
          <w:rtl/>
          <w:lang w:bidi="ar-SA"/>
        </w:rPr>
      </w:pPr>
      <w:r w:rsidRPr="006E4128">
        <w:rPr>
          <w:rFonts w:cs="David"/>
          <w:sz w:val="16"/>
          <w:szCs w:val="16"/>
        </w:rPr>
        <w:footnoteRef/>
      </w:r>
      <w:r w:rsidR="00CE7653" w:rsidRPr="006E4128">
        <w:rPr>
          <w:rFonts w:hint="cs"/>
          <w:sz w:val="16"/>
          <w:szCs w:val="16"/>
          <w:rtl/>
          <w:lang w:bidi="ar-SA"/>
        </w:rPr>
        <w:t xml:space="preserve"> </w:t>
      </w:r>
      <w:r w:rsidRPr="006E4128">
        <w:rPr>
          <w:rFonts w:hint="cs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السكان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الذين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يعيشون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أو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يمتلكون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مصلحة تجارية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في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إحدى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بلدات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الشمال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والتي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تم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إخلاؤها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من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قبل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جهة رسمية حتى تاريخ 7.11.2023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والسكان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الذين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يعيشون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في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إحدى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بلدات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الشمال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والتي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تم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اتخاذ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قرار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حكومي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بإخلائها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لكن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لم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يتم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إخلاؤها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فعليًا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بعد،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بحسب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القائمة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التي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تظهر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على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الموقع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الالكتروني لبنك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إسرائيل</w:t>
      </w:r>
      <w:r w:rsidRPr="006E4128">
        <w:rPr>
          <w:sz w:val="16"/>
          <w:szCs w:val="16"/>
          <w:rtl/>
          <w:lang w:bidi="ar-SA"/>
        </w:rPr>
        <w:t>.</w:t>
      </w:r>
    </w:p>
  </w:footnote>
  <w:footnote w:id="11">
    <w:p w:rsidR="00943F48" w:rsidRPr="006E4128" w:rsidRDefault="009123D2" w:rsidP="001A025E">
      <w:pPr>
        <w:pStyle w:val="FootnoteText"/>
        <w:rPr>
          <w:sz w:val="16"/>
          <w:szCs w:val="16"/>
          <w:rtl/>
          <w:lang w:bidi="ar-SA"/>
        </w:rPr>
      </w:pPr>
      <w:r w:rsidRPr="006E4128">
        <w:rPr>
          <w:rFonts w:cs="David"/>
          <w:sz w:val="16"/>
          <w:szCs w:val="16"/>
        </w:rPr>
        <w:footnoteRef/>
      </w:r>
      <w:r w:rsidRPr="006E4128">
        <w:rPr>
          <w:rFonts w:hint="cs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cs="Times New Roman" w:hint="cs"/>
          <w:sz w:val="16"/>
          <w:szCs w:val="16"/>
          <w:rtl/>
          <w:lang w:bidi="ar-SA"/>
        </w:rPr>
        <w:t>جنود</w:t>
      </w:r>
      <w:r w:rsidR="00CE7653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cs="Times New Roman" w:hint="cs"/>
          <w:sz w:val="16"/>
          <w:szCs w:val="16"/>
          <w:rtl/>
          <w:lang w:bidi="ar-SA"/>
        </w:rPr>
        <w:t>الاحتياط</w:t>
      </w:r>
      <w:r w:rsidR="00CE7653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cs="Times New Roman" w:hint="cs"/>
          <w:sz w:val="16"/>
          <w:szCs w:val="16"/>
          <w:rtl/>
          <w:lang w:bidi="ar-SA"/>
        </w:rPr>
        <w:t>الموجودين</w:t>
      </w:r>
      <w:r w:rsidR="00CE7653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cs="Times New Roman" w:hint="cs"/>
          <w:sz w:val="16"/>
          <w:szCs w:val="16"/>
          <w:rtl/>
          <w:lang w:bidi="ar-SA"/>
        </w:rPr>
        <w:t>في</w:t>
      </w:r>
      <w:r w:rsidR="00CE7653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cs="Times New Roman" w:hint="cs"/>
          <w:sz w:val="16"/>
          <w:szCs w:val="16"/>
          <w:rtl/>
          <w:lang w:bidi="ar-SA"/>
        </w:rPr>
        <w:t>الخدمة</w:t>
      </w:r>
      <w:r w:rsidR="00CE7653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cs="Times New Roman" w:hint="cs"/>
          <w:sz w:val="16"/>
          <w:szCs w:val="16"/>
          <w:rtl/>
          <w:lang w:bidi="ar-SA"/>
        </w:rPr>
        <w:t>الاحتياطية</w:t>
      </w:r>
      <w:r w:rsidR="00CE7653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cs="Times New Roman" w:hint="cs"/>
          <w:sz w:val="16"/>
          <w:szCs w:val="16"/>
          <w:rtl/>
          <w:lang w:bidi="ar-SA"/>
        </w:rPr>
        <w:t>النشطة</w:t>
      </w:r>
      <w:r w:rsidR="00CE7653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cs="Times New Roman" w:hint="cs"/>
          <w:sz w:val="16"/>
          <w:szCs w:val="16"/>
          <w:rtl/>
          <w:lang w:bidi="ar-SA"/>
        </w:rPr>
        <w:t>خلال</w:t>
      </w:r>
      <w:r w:rsidR="00CE7653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cs="Times New Roman" w:hint="cs"/>
          <w:sz w:val="16"/>
          <w:szCs w:val="16"/>
          <w:rtl/>
          <w:lang w:bidi="ar-SA"/>
        </w:rPr>
        <w:t>فترة</w:t>
      </w:r>
      <w:r w:rsidR="00CE7653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cs="Times New Roman" w:hint="cs"/>
          <w:sz w:val="16"/>
          <w:szCs w:val="16"/>
          <w:rtl/>
          <w:lang w:bidi="ar-SA"/>
        </w:rPr>
        <w:t>البرنامج</w:t>
      </w:r>
      <w:r w:rsidR="00CE7653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cs="Times New Roman" w:hint="cs"/>
          <w:sz w:val="16"/>
          <w:szCs w:val="16"/>
          <w:rtl/>
          <w:lang w:bidi="ar-SA"/>
        </w:rPr>
        <w:t>المحدث،</w:t>
      </w:r>
      <w:r w:rsidR="00CE7653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cs="Times New Roman" w:hint="cs"/>
          <w:sz w:val="16"/>
          <w:szCs w:val="16"/>
          <w:rtl/>
          <w:lang w:bidi="ar-SA"/>
        </w:rPr>
        <w:t>أي</w:t>
      </w:r>
      <w:r w:rsidR="00CE7653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cs="Times New Roman" w:hint="cs"/>
          <w:sz w:val="16"/>
          <w:szCs w:val="16"/>
          <w:rtl/>
          <w:lang w:bidi="ar-SA"/>
        </w:rPr>
        <w:t>بين</w:t>
      </w:r>
      <w:r w:rsidR="00CE7653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cs="Times New Roman" w:hint="cs"/>
          <w:sz w:val="16"/>
          <w:szCs w:val="16"/>
          <w:rtl/>
          <w:lang w:bidi="ar-SA"/>
        </w:rPr>
        <w:t>التواريخ</w:t>
      </w:r>
      <w:r w:rsidR="00CE7653" w:rsidRPr="006E4128">
        <w:rPr>
          <w:rFonts w:cs="Times New Roman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cs="Times New Roman" w:hint="cs"/>
          <w:sz w:val="16"/>
          <w:szCs w:val="16"/>
          <w:rtl/>
          <w:lang w:bidi="ar-SA"/>
        </w:rPr>
        <w:t xml:space="preserve">1.1.2025 </w:t>
      </w:r>
      <w:r w:rsidR="00CE7653" w:rsidRPr="006E4128">
        <w:rPr>
          <w:rFonts w:cs="Times New Roman"/>
          <w:sz w:val="16"/>
          <w:szCs w:val="16"/>
          <w:rtl/>
          <w:lang w:bidi="ar-SA"/>
        </w:rPr>
        <w:t>–</w:t>
      </w:r>
      <w:r w:rsidR="00CE7653" w:rsidRPr="006E4128">
        <w:rPr>
          <w:rFonts w:cs="Times New Roman" w:hint="cs"/>
          <w:sz w:val="16"/>
          <w:szCs w:val="16"/>
          <w:rtl/>
          <w:lang w:bidi="ar-SA"/>
        </w:rPr>
        <w:t xml:space="preserve"> 31.3.2025</w:t>
      </w:r>
      <w:r w:rsidRPr="006E4128">
        <w:rPr>
          <w:sz w:val="16"/>
          <w:szCs w:val="16"/>
          <w:rtl/>
          <w:lang w:bidi="ar-SA"/>
        </w:rPr>
        <w:t>.</w:t>
      </w:r>
    </w:p>
  </w:footnote>
  <w:footnote w:id="12">
    <w:p w:rsidR="00943F48" w:rsidRPr="006E4128" w:rsidRDefault="009123D2" w:rsidP="006C50F7">
      <w:pPr>
        <w:pStyle w:val="FootnoteText"/>
        <w:rPr>
          <w:rFonts w:cs="David"/>
          <w:sz w:val="16"/>
          <w:szCs w:val="16"/>
          <w:rtl/>
        </w:rPr>
      </w:pPr>
      <w:r w:rsidRPr="006E4128">
        <w:rPr>
          <w:rFonts w:cs="David"/>
          <w:sz w:val="16"/>
          <w:szCs w:val="16"/>
        </w:rPr>
        <w:footnoteRef/>
      </w:r>
      <w:r w:rsidRPr="006E4128">
        <w:rPr>
          <w:rFonts w:cs="David"/>
          <w:sz w:val="16"/>
          <w:szCs w:val="16"/>
          <w:rtl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الائتمان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التجاري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مع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حجم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نشاط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حتى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25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مليون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شيكل،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لا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يشمل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القروض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في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الشراكة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التجارية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مع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طرف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ثالث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>.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 xml:space="preserve"> فيما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يتعلق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بالائتمان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التجاري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الذي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تتجاوز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فترة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سداده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المتبقية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3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سنوات،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يمكن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توزيع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الدفعات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بالطريقة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المنصوص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عليها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في أحكام قروض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الرهن</w:t>
      </w:r>
      <w:r w:rsidR="00CE7653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CE7653" w:rsidRPr="006E4128">
        <w:rPr>
          <w:rFonts w:ascii="David" w:hAnsi="David" w:hint="cs"/>
          <w:sz w:val="16"/>
          <w:szCs w:val="16"/>
          <w:rtl/>
          <w:lang w:bidi="ar-SA"/>
        </w:rPr>
        <w:t>العقاري</w:t>
      </w:r>
      <w:r w:rsidRPr="006E4128">
        <w:rPr>
          <w:rFonts w:cs="David"/>
          <w:sz w:val="16"/>
          <w:szCs w:val="16"/>
          <w:rtl/>
        </w:rPr>
        <w:t>.</w:t>
      </w:r>
    </w:p>
  </w:footnote>
  <w:footnote w:id="13">
    <w:p w:rsidR="00943F48" w:rsidRPr="006E4128" w:rsidRDefault="009123D2" w:rsidP="00645777">
      <w:pPr>
        <w:pStyle w:val="FootnoteText"/>
        <w:rPr>
          <w:sz w:val="16"/>
          <w:szCs w:val="16"/>
          <w:rtl/>
          <w:lang w:bidi="ar-SA"/>
        </w:rPr>
      </w:pPr>
      <w:r w:rsidRPr="006E4128">
        <w:rPr>
          <w:rStyle w:val="FootnoteReference"/>
          <w:rFonts w:cs="Calibri"/>
          <w:sz w:val="16"/>
          <w:szCs w:val="16"/>
        </w:rPr>
        <w:footnoteRef/>
      </w:r>
      <w:r w:rsidRPr="006E4128">
        <w:rPr>
          <w:rFonts w:cs="Calibri"/>
          <w:sz w:val="16"/>
          <w:szCs w:val="16"/>
          <w:rtl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الرصيد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السلبي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ضمن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الإطار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الممنوح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من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قبل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البنك</w:t>
      </w:r>
      <w:r w:rsidRPr="006E4128">
        <w:rPr>
          <w:sz w:val="16"/>
          <w:szCs w:val="16"/>
          <w:rtl/>
          <w:lang w:bidi="ar-SA"/>
        </w:rPr>
        <w:t>.</w:t>
      </w:r>
    </w:p>
  </w:footnote>
  <w:footnote w:id="14">
    <w:p w:rsidR="00943F48" w:rsidRPr="00943F48" w:rsidRDefault="009123D2" w:rsidP="00AD0495">
      <w:pPr>
        <w:pStyle w:val="FootnoteText"/>
        <w:rPr>
          <w:sz w:val="16"/>
          <w:szCs w:val="16"/>
          <w:rtl/>
          <w:lang w:bidi="ar-SA"/>
        </w:rPr>
      </w:pPr>
      <w:r w:rsidRPr="006E4128">
        <w:rPr>
          <w:rStyle w:val="FootnoteReference"/>
          <w:rFonts w:cs="David"/>
          <w:sz w:val="16"/>
          <w:szCs w:val="16"/>
        </w:rPr>
        <w:footnoteRef/>
      </w:r>
      <w:r w:rsidRPr="006E4128">
        <w:rPr>
          <w:rFonts w:cs="David"/>
          <w:sz w:val="16"/>
          <w:szCs w:val="16"/>
          <w:rtl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الرصيد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السلبي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ضمن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الإطار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الممنوح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من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قبل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البنك</w:t>
      </w:r>
      <w:r w:rsidRPr="006E4128">
        <w:rPr>
          <w:sz w:val="16"/>
          <w:szCs w:val="16"/>
          <w:rtl/>
          <w:lang w:bidi="ar-SA"/>
        </w:rPr>
        <w:t>.</w:t>
      </w:r>
    </w:p>
  </w:footnote>
  <w:footnote w:id="15">
    <w:p w:rsidR="00943F48" w:rsidRPr="006E4128" w:rsidRDefault="009123D2" w:rsidP="00164BA9">
      <w:pPr>
        <w:pStyle w:val="FootnoteText"/>
        <w:jc w:val="both"/>
        <w:rPr>
          <w:rFonts w:cs="David"/>
          <w:sz w:val="16"/>
          <w:szCs w:val="16"/>
          <w:rtl/>
        </w:rPr>
      </w:pPr>
      <w:r w:rsidRPr="006E4128">
        <w:rPr>
          <w:rStyle w:val="FootnoteReference"/>
          <w:rFonts w:cs="David"/>
          <w:sz w:val="16"/>
          <w:szCs w:val="16"/>
        </w:rPr>
        <w:footnoteRef/>
      </w:r>
      <w:r w:rsidRPr="006E4128">
        <w:rPr>
          <w:rFonts w:cs="David"/>
          <w:sz w:val="16"/>
          <w:szCs w:val="16"/>
          <w:rtl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العمولات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الواردة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في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الفصول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التالية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بالنسبة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للبنوك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في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قانون المعاملات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المصرفية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(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خدمة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الزبائن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>) (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الرسوم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)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لعام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2008</w:t>
      </w:r>
      <w:r w:rsidR="008A7EA3" w:rsidRPr="006E4128">
        <w:rPr>
          <w:rFonts w:cs="Times New Roman"/>
          <w:sz w:val="16"/>
          <w:szCs w:val="16"/>
          <w:rtl/>
          <w:lang w:bidi="ar-SA"/>
        </w:rPr>
        <w:t>:</w:t>
      </w:r>
    </w:p>
    <w:p w:rsidR="00F03B5E" w:rsidRPr="006E4128" w:rsidRDefault="009123D2" w:rsidP="00F03B5E">
      <w:pPr>
        <w:pStyle w:val="FootnoteText"/>
        <w:tabs>
          <w:tab w:val="left" w:pos="2506"/>
        </w:tabs>
        <w:jc w:val="both"/>
        <w:rPr>
          <w:rFonts w:ascii="David" w:hAnsi="David"/>
          <w:sz w:val="16"/>
          <w:szCs w:val="16"/>
          <w:rtl/>
        </w:rPr>
      </w:pPr>
      <w:r w:rsidRPr="006E4128">
        <w:rPr>
          <w:rFonts w:ascii="David" w:hAnsi="David" w:hint="cs"/>
          <w:sz w:val="16"/>
          <w:szCs w:val="16"/>
          <w:rtl/>
          <w:lang w:bidi="ar-SA"/>
        </w:rPr>
        <w:t>الفصل</w:t>
      </w:r>
      <w:r w:rsidRPr="006E4128">
        <w:rPr>
          <w:rFonts w:ascii="David" w:hAnsi="David"/>
          <w:sz w:val="16"/>
          <w:szCs w:val="16"/>
          <w:rtl/>
          <w:lang w:bidi="ar-SA"/>
        </w:rPr>
        <w:t xml:space="preserve"> 1 - </w:t>
      </w:r>
      <w:r w:rsidRPr="006E4128">
        <w:rPr>
          <w:rFonts w:ascii="David" w:hAnsi="David" w:hint="cs"/>
          <w:sz w:val="16"/>
          <w:szCs w:val="16"/>
          <w:rtl/>
          <w:lang w:bidi="ar-SA"/>
        </w:rPr>
        <w:t>الحساب</w:t>
      </w:r>
      <w:r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Pr="006E4128">
        <w:rPr>
          <w:rFonts w:ascii="David" w:hAnsi="David" w:hint="cs"/>
          <w:sz w:val="16"/>
          <w:szCs w:val="16"/>
          <w:rtl/>
          <w:lang w:bidi="ar-SA"/>
        </w:rPr>
        <w:t>الجاري</w:t>
      </w:r>
      <w:r w:rsidRPr="006E4128">
        <w:rPr>
          <w:rFonts w:ascii="David" w:hAnsi="David"/>
          <w:sz w:val="16"/>
          <w:szCs w:val="16"/>
          <w:rtl/>
          <w:lang w:bidi="ar-SA"/>
        </w:rPr>
        <w:t xml:space="preserve"> (</w:t>
      </w:r>
      <w:r w:rsidRPr="006E4128">
        <w:rPr>
          <w:rFonts w:ascii="David" w:hAnsi="David" w:hint="cs"/>
          <w:sz w:val="16"/>
          <w:szCs w:val="16"/>
          <w:rtl/>
          <w:lang w:bidi="ar-SA"/>
        </w:rPr>
        <w:t>كاملاً</w:t>
      </w:r>
      <w:r w:rsidRPr="006E4128">
        <w:rPr>
          <w:rFonts w:ascii="David" w:hAnsi="David"/>
          <w:sz w:val="16"/>
          <w:szCs w:val="16"/>
          <w:rtl/>
          <w:lang w:bidi="ar-SA"/>
        </w:rPr>
        <w:t>)</w:t>
      </w:r>
      <w:r w:rsidRPr="006E4128">
        <w:rPr>
          <w:rFonts w:ascii="David" w:hAnsi="David"/>
          <w:sz w:val="16"/>
          <w:szCs w:val="16"/>
          <w:rtl/>
          <w:lang w:bidi="ar-SA"/>
        </w:rPr>
        <w:tab/>
      </w:r>
    </w:p>
    <w:p w:rsidR="00F03B5E" w:rsidRPr="006E4128" w:rsidRDefault="009123D2" w:rsidP="00F03B5E">
      <w:pPr>
        <w:pStyle w:val="FootnoteText"/>
        <w:jc w:val="both"/>
        <w:rPr>
          <w:rFonts w:cs="Calibri"/>
          <w:sz w:val="16"/>
          <w:szCs w:val="16"/>
          <w:rtl/>
        </w:rPr>
      </w:pPr>
      <w:r w:rsidRPr="006E4128">
        <w:rPr>
          <w:rFonts w:ascii="David" w:hAnsi="David" w:hint="cs"/>
          <w:sz w:val="16"/>
          <w:szCs w:val="16"/>
          <w:rtl/>
          <w:lang w:bidi="ar-SA"/>
        </w:rPr>
        <w:t>الفصل 2</w:t>
      </w:r>
      <w:r w:rsidRPr="006E4128">
        <w:rPr>
          <w:rFonts w:ascii="David" w:hAnsi="David"/>
          <w:sz w:val="16"/>
          <w:szCs w:val="16"/>
          <w:rtl/>
          <w:lang w:bidi="ar-SA"/>
        </w:rPr>
        <w:t xml:space="preserve"> - </w:t>
      </w:r>
      <w:r w:rsidRPr="006E4128">
        <w:rPr>
          <w:rFonts w:ascii="David" w:hAnsi="David" w:hint="cs"/>
          <w:sz w:val="16"/>
          <w:szCs w:val="16"/>
          <w:rtl/>
          <w:lang w:bidi="ar-SA"/>
        </w:rPr>
        <w:t>المعلومات</w:t>
      </w:r>
      <w:r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Pr="006E4128">
        <w:rPr>
          <w:rFonts w:ascii="David" w:hAnsi="David" w:hint="cs"/>
          <w:sz w:val="16"/>
          <w:szCs w:val="16"/>
          <w:rtl/>
          <w:lang w:bidi="ar-SA"/>
        </w:rPr>
        <w:t>والإشعارات</w:t>
      </w:r>
      <w:r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Pr="006E4128">
        <w:rPr>
          <w:rFonts w:ascii="David" w:hAnsi="David" w:hint="cs"/>
          <w:sz w:val="16"/>
          <w:szCs w:val="16"/>
          <w:rtl/>
          <w:lang w:bidi="ar-SA"/>
        </w:rPr>
        <w:t>والتنبيهات</w:t>
      </w:r>
      <w:r w:rsidRPr="006E4128">
        <w:rPr>
          <w:rFonts w:ascii="David" w:hAnsi="David"/>
          <w:sz w:val="16"/>
          <w:szCs w:val="16"/>
          <w:rtl/>
          <w:lang w:bidi="ar-SA"/>
        </w:rPr>
        <w:t xml:space="preserve"> (</w:t>
      </w:r>
      <w:r w:rsidRPr="006E4128">
        <w:rPr>
          <w:rFonts w:ascii="David" w:hAnsi="David" w:hint="cs"/>
          <w:sz w:val="16"/>
          <w:szCs w:val="16"/>
          <w:rtl/>
          <w:lang w:bidi="ar-SA"/>
        </w:rPr>
        <w:t>كاملاً</w:t>
      </w:r>
      <w:r w:rsidRPr="006E4128">
        <w:rPr>
          <w:rFonts w:ascii="David" w:hAnsi="David"/>
          <w:sz w:val="16"/>
          <w:szCs w:val="16"/>
          <w:rtl/>
          <w:lang w:bidi="ar-SA"/>
        </w:rPr>
        <w:t>)</w:t>
      </w:r>
    </w:p>
    <w:p w:rsidR="00F03B5E" w:rsidRPr="006E4128" w:rsidRDefault="009123D2" w:rsidP="00F03B5E">
      <w:pPr>
        <w:pStyle w:val="FootnoteText"/>
        <w:tabs>
          <w:tab w:val="left" w:pos="5399"/>
        </w:tabs>
        <w:jc w:val="both"/>
        <w:rPr>
          <w:rFonts w:cs="Calibri"/>
          <w:sz w:val="16"/>
          <w:szCs w:val="16"/>
          <w:rtl/>
        </w:rPr>
      </w:pPr>
      <w:r w:rsidRPr="006E4128">
        <w:rPr>
          <w:rFonts w:ascii="David" w:hAnsi="David" w:hint="cs"/>
          <w:sz w:val="16"/>
          <w:szCs w:val="16"/>
          <w:rtl/>
          <w:lang w:bidi="ar-SA"/>
        </w:rPr>
        <w:t>الفصل</w:t>
      </w:r>
      <w:r w:rsidRPr="006E4128">
        <w:rPr>
          <w:rFonts w:ascii="David" w:hAnsi="David"/>
          <w:sz w:val="16"/>
          <w:szCs w:val="16"/>
          <w:rtl/>
          <w:lang w:bidi="ar-SA"/>
        </w:rPr>
        <w:t xml:space="preserve"> 3 – </w:t>
      </w:r>
      <w:r w:rsidRPr="006E4128">
        <w:rPr>
          <w:rFonts w:ascii="David" w:hAnsi="David" w:hint="cs"/>
          <w:sz w:val="16"/>
          <w:szCs w:val="16"/>
          <w:rtl/>
          <w:lang w:bidi="ar-SA"/>
        </w:rPr>
        <w:t>الائتمان</w:t>
      </w:r>
      <w:r w:rsidRPr="006E4128">
        <w:rPr>
          <w:rFonts w:hint="cs"/>
          <w:sz w:val="16"/>
          <w:szCs w:val="16"/>
          <w:rtl/>
          <w:lang w:bidi="ar-SA"/>
        </w:rPr>
        <w:t>، باستثناء عمولة الكفالة البنكية</w:t>
      </w:r>
      <w:r w:rsidRPr="006E4128">
        <w:rPr>
          <w:rFonts w:cs="Times New Roman"/>
          <w:sz w:val="16"/>
          <w:szCs w:val="16"/>
          <w:rtl/>
        </w:rPr>
        <w:tab/>
      </w:r>
    </w:p>
    <w:p w:rsidR="00F03B5E" w:rsidRPr="006E4128" w:rsidRDefault="009123D2" w:rsidP="00F03B5E">
      <w:pPr>
        <w:pStyle w:val="FootnoteText"/>
        <w:jc w:val="both"/>
        <w:rPr>
          <w:rFonts w:cs="Calibri"/>
          <w:sz w:val="16"/>
          <w:szCs w:val="16"/>
          <w:rtl/>
        </w:rPr>
      </w:pPr>
      <w:r w:rsidRPr="006E4128">
        <w:rPr>
          <w:rFonts w:ascii="David" w:hAnsi="David" w:hint="cs"/>
          <w:sz w:val="16"/>
          <w:szCs w:val="16"/>
          <w:rtl/>
          <w:lang w:bidi="ar-SA"/>
        </w:rPr>
        <w:t>الفصل 6</w:t>
      </w:r>
      <w:r w:rsidRPr="006E4128">
        <w:rPr>
          <w:rFonts w:ascii="David" w:hAnsi="David"/>
          <w:sz w:val="16"/>
          <w:szCs w:val="16"/>
          <w:rtl/>
          <w:lang w:bidi="ar-SA"/>
        </w:rPr>
        <w:t xml:space="preserve"> - </w:t>
      </w:r>
      <w:r w:rsidRPr="006E4128">
        <w:rPr>
          <w:rFonts w:ascii="David" w:hAnsi="David" w:hint="cs"/>
          <w:sz w:val="16"/>
          <w:szCs w:val="16"/>
          <w:rtl/>
          <w:lang w:bidi="ar-SA"/>
        </w:rPr>
        <w:t>بطاقات</w:t>
      </w:r>
      <w:r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Pr="006E4128">
        <w:rPr>
          <w:rFonts w:ascii="David" w:hAnsi="David" w:hint="cs"/>
          <w:sz w:val="16"/>
          <w:szCs w:val="16"/>
          <w:rtl/>
          <w:lang w:bidi="ar-SA"/>
        </w:rPr>
        <w:t>الائتمان</w:t>
      </w:r>
      <w:r w:rsidRPr="006E4128">
        <w:rPr>
          <w:rFonts w:ascii="David" w:hAnsi="David"/>
          <w:sz w:val="16"/>
          <w:szCs w:val="16"/>
          <w:rtl/>
          <w:lang w:bidi="ar-SA"/>
        </w:rPr>
        <w:t xml:space="preserve"> (</w:t>
      </w:r>
      <w:r w:rsidRPr="006E4128">
        <w:rPr>
          <w:rFonts w:ascii="David" w:hAnsi="David" w:hint="cs"/>
          <w:sz w:val="16"/>
          <w:szCs w:val="16"/>
          <w:rtl/>
          <w:lang w:bidi="ar-SA"/>
        </w:rPr>
        <w:t>كاملاً،</w:t>
      </w:r>
      <w:r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Pr="006E4128">
        <w:rPr>
          <w:rFonts w:ascii="David" w:hAnsi="David" w:hint="cs"/>
          <w:sz w:val="16"/>
          <w:szCs w:val="16"/>
          <w:rtl/>
          <w:lang w:bidi="ar-SA"/>
        </w:rPr>
        <w:t>باستثناء</w:t>
      </w:r>
      <w:r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Pr="006E4128">
        <w:rPr>
          <w:rFonts w:ascii="David" w:hAnsi="David" w:hint="cs"/>
          <w:sz w:val="16"/>
          <w:szCs w:val="16"/>
          <w:rtl/>
          <w:lang w:bidi="ar-SA"/>
        </w:rPr>
        <w:t>العمولات</w:t>
      </w:r>
      <w:r w:rsidRPr="006E4128">
        <w:rPr>
          <w:rFonts w:ascii="David" w:hAnsi="David"/>
          <w:sz w:val="16"/>
          <w:szCs w:val="16"/>
          <w:rtl/>
          <w:lang w:bidi="ar-SA"/>
        </w:rPr>
        <w:t xml:space="preserve"> - (7) </w:t>
      </w:r>
      <w:r w:rsidRPr="006E4128">
        <w:rPr>
          <w:rFonts w:ascii="David" w:hAnsi="David" w:hint="cs"/>
          <w:sz w:val="16"/>
          <w:szCs w:val="16"/>
          <w:rtl/>
          <w:lang w:bidi="ar-SA"/>
        </w:rPr>
        <w:t>تعاملات</w:t>
      </w:r>
      <w:r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Pr="006E4128">
        <w:rPr>
          <w:rFonts w:ascii="David" w:hAnsi="David" w:hint="cs"/>
          <w:sz w:val="16"/>
          <w:szCs w:val="16"/>
          <w:rtl/>
          <w:lang w:bidi="ar-SA"/>
        </w:rPr>
        <w:t>العملات</w:t>
      </w:r>
      <w:r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Pr="006E4128">
        <w:rPr>
          <w:rFonts w:ascii="David" w:hAnsi="David" w:hint="cs"/>
          <w:sz w:val="16"/>
          <w:szCs w:val="16"/>
          <w:rtl/>
          <w:lang w:bidi="ar-SA"/>
        </w:rPr>
        <w:t>الأجنبية،</w:t>
      </w:r>
      <w:r w:rsidRPr="006E4128">
        <w:rPr>
          <w:rFonts w:ascii="David" w:hAnsi="David"/>
          <w:sz w:val="16"/>
          <w:szCs w:val="16"/>
          <w:rtl/>
          <w:lang w:bidi="ar-SA"/>
        </w:rPr>
        <w:t xml:space="preserve"> (8) </w:t>
      </w:r>
      <w:r w:rsidRPr="006E4128">
        <w:rPr>
          <w:rFonts w:ascii="David" w:hAnsi="David" w:hint="cs"/>
          <w:sz w:val="16"/>
          <w:szCs w:val="16"/>
          <w:rtl/>
          <w:lang w:bidi="ar-SA"/>
        </w:rPr>
        <w:t>سحب</w:t>
      </w:r>
      <w:r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Pr="006E4128">
        <w:rPr>
          <w:rFonts w:ascii="David" w:hAnsi="David" w:hint="cs"/>
          <w:sz w:val="16"/>
          <w:szCs w:val="16"/>
          <w:rtl/>
          <w:lang w:bidi="ar-SA"/>
        </w:rPr>
        <w:t>العملات</w:t>
      </w:r>
      <w:r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Pr="006E4128">
        <w:rPr>
          <w:rFonts w:ascii="David" w:hAnsi="David" w:hint="cs"/>
          <w:sz w:val="16"/>
          <w:szCs w:val="16"/>
          <w:rtl/>
          <w:lang w:bidi="ar-SA"/>
        </w:rPr>
        <w:t>الأجنبية في الخارج،</w:t>
      </w:r>
      <w:r w:rsidRPr="006E4128">
        <w:rPr>
          <w:rFonts w:ascii="David" w:hAnsi="David"/>
          <w:sz w:val="16"/>
          <w:szCs w:val="16"/>
          <w:rtl/>
          <w:lang w:bidi="ar-SA"/>
        </w:rPr>
        <w:t xml:space="preserve"> (9) </w:t>
      </w:r>
      <w:r w:rsidRPr="006E4128">
        <w:rPr>
          <w:rFonts w:ascii="David" w:hAnsi="David" w:hint="cs"/>
          <w:sz w:val="16"/>
          <w:szCs w:val="16"/>
          <w:rtl/>
          <w:lang w:bidi="ar-SA"/>
        </w:rPr>
        <w:t>شراء</w:t>
      </w:r>
      <w:r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Pr="006E4128">
        <w:rPr>
          <w:rFonts w:ascii="David" w:hAnsi="David" w:hint="cs"/>
          <w:sz w:val="16"/>
          <w:szCs w:val="16"/>
          <w:rtl/>
          <w:lang w:bidi="ar-SA"/>
        </w:rPr>
        <w:t>العملات</w:t>
      </w:r>
      <w:r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Pr="006E4128">
        <w:rPr>
          <w:rFonts w:ascii="David" w:hAnsi="David" w:hint="cs"/>
          <w:sz w:val="16"/>
          <w:szCs w:val="16"/>
          <w:rtl/>
          <w:lang w:bidi="ar-SA"/>
        </w:rPr>
        <w:t>الأجنبية في الخارج</w:t>
      </w:r>
      <w:r w:rsidRPr="006E4128">
        <w:rPr>
          <w:rFonts w:ascii="David" w:hAnsi="David"/>
          <w:sz w:val="16"/>
          <w:szCs w:val="16"/>
          <w:rtl/>
          <w:lang w:bidi="ar-SA"/>
        </w:rPr>
        <w:t>)</w:t>
      </w:r>
    </w:p>
    <w:p w:rsidR="008A7EA3" w:rsidRPr="006E4128" w:rsidRDefault="009123D2" w:rsidP="00F03B5E">
      <w:pPr>
        <w:pStyle w:val="FootnoteText"/>
        <w:jc w:val="both"/>
        <w:rPr>
          <w:rFonts w:cs="Calibri"/>
          <w:sz w:val="16"/>
          <w:szCs w:val="16"/>
          <w:rtl/>
        </w:rPr>
      </w:pPr>
      <w:r w:rsidRPr="006E4128">
        <w:rPr>
          <w:rFonts w:ascii="David" w:hAnsi="David" w:hint="cs"/>
          <w:sz w:val="16"/>
          <w:szCs w:val="16"/>
          <w:rtl/>
          <w:lang w:bidi="ar-SA"/>
        </w:rPr>
        <w:t>الفصل 9</w:t>
      </w:r>
      <w:r w:rsidRPr="006E4128">
        <w:rPr>
          <w:rFonts w:ascii="David" w:hAnsi="David"/>
          <w:sz w:val="16"/>
          <w:szCs w:val="16"/>
          <w:rtl/>
          <w:lang w:bidi="ar-SA"/>
        </w:rPr>
        <w:t xml:space="preserve"> - </w:t>
      </w:r>
      <w:r w:rsidRPr="006E4128">
        <w:rPr>
          <w:rFonts w:ascii="David" w:hAnsi="David" w:hint="cs"/>
          <w:sz w:val="16"/>
          <w:szCs w:val="16"/>
          <w:rtl/>
          <w:lang w:bidi="ar-SA"/>
        </w:rPr>
        <w:t>عمولات</w:t>
      </w:r>
      <w:r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Pr="006E4128">
        <w:rPr>
          <w:rFonts w:ascii="David" w:hAnsi="David" w:hint="cs"/>
          <w:sz w:val="16"/>
          <w:szCs w:val="16"/>
          <w:rtl/>
          <w:lang w:bidi="ar-SA"/>
        </w:rPr>
        <w:t>معالجة</w:t>
      </w:r>
      <w:r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Pr="006E4128">
        <w:rPr>
          <w:rFonts w:ascii="David" w:hAnsi="David" w:hint="cs"/>
          <w:sz w:val="16"/>
          <w:szCs w:val="16"/>
          <w:rtl/>
          <w:lang w:bidi="ar-SA"/>
        </w:rPr>
        <w:t>المواريث</w:t>
      </w:r>
      <w:r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Pr="006E4128">
        <w:rPr>
          <w:rFonts w:ascii="David" w:hAnsi="David" w:hint="cs"/>
          <w:sz w:val="16"/>
          <w:szCs w:val="16"/>
          <w:rtl/>
          <w:lang w:bidi="ar-SA"/>
        </w:rPr>
        <w:t>والوصايا</w:t>
      </w:r>
      <w:r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Pr="006E4128">
        <w:rPr>
          <w:rFonts w:ascii="David" w:hAnsi="David" w:hint="cs"/>
          <w:sz w:val="16"/>
          <w:szCs w:val="16"/>
          <w:rtl/>
          <w:lang w:bidi="ar-SA"/>
        </w:rPr>
        <w:t>وعمولات</w:t>
      </w:r>
      <w:r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Pr="006E4128">
        <w:rPr>
          <w:rFonts w:ascii="David" w:hAnsi="David" w:hint="cs"/>
          <w:sz w:val="16"/>
          <w:szCs w:val="16"/>
          <w:rtl/>
          <w:lang w:bidi="ar-SA"/>
        </w:rPr>
        <w:t>السحب</w:t>
      </w:r>
      <w:r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Pr="006E4128">
        <w:rPr>
          <w:rFonts w:ascii="David" w:hAnsi="David" w:hint="cs"/>
          <w:sz w:val="16"/>
          <w:szCs w:val="16"/>
          <w:rtl/>
          <w:lang w:bidi="ar-SA"/>
        </w:rPr>
        <w:t>النقدي</w:t>
      </w:r>
      <w:r w:rsidRPr="006E4128">
        <w:rPr>
          <w:rFonts w:ascii="David" w:hAnsi="David"/>
          <w:sz w:val="16"/>
          <w:szCs w:val="16"/>
          <w:rtl/>
          <w:lang w:bidi="ar-SA"/>
        </w:rPr>
        <w:t xml:space="preserve"> (</w:t>
      </w:r>
      <w:r w:rsidRPr="006E4128">
        <w:rPr>
          <w:rFonts w:ascii="David" w:hAnsi="David" w:hint="cs"/>
          <w:sz w:val="16"/>
          <w:szCs w:val="16"/>
          <w:rtl/>
          <w:lang w:bidi="ar-SA"/>
        </w:rPr>
        <w:t>من</w:t>
      </w:r>
      <w:r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Pr="006E4128">
        <w:rPr>
          <w:rFonts w:ascii="David" w:hAnsi="David" w:hint="cs"/>
          <w:sz w:val="16"/>
          <w:szCs w:val="16"/>
          <w:rtl/>
          <w:lang w:bidi="ar-SA"/>
        </w:rPr>
        <w:t>الأجهزة</w:t>
      </w:r>
      <w:r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Pr="006E4128">
        <w:rPr>
          <w:rFonts w:ascii="David" w:hAnsi="David" w:hint="cs"/>
          <w:sz w:val="16"/>
          <w:szCs w:val="16"/>
          <w:rtl/>
          <w:lang w:bidi="ar-SA"/>
        </w:rPr>
        <w:t>البعيدة</w:t>
      </w:r>
      <w:r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Pr="006E4128">
        <w:rPr>
          <w:rFonts w:ascii="David" w:hAnsi="David" w:hint="cs"/>
          <w:sz w:val="16"/>
          <w:szCs w:val="16"/>
          <w:rtl/>
          <w:lang w:bidi="ar-SA"/>
        </w:rPr>
        <w:t>وبالبطاقة</w:t>
      </w:r>
      <w:r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Pr="006E4128">
        <w:rPr>
          <w:rFonts w:ascii="David" w:hAnsi="David" w:hint="cs"/>
          <w:sz w:val="16"/>
          <w:szCs w:val="16"/>
          <w:rtl/>
          <w:lang w:bidi="ar-SA"/>
        </w:rPr>
        <w:t>القابلة للشحن</w:t>
      </w:r>
      <w:r w:rsidRPr="006E4128">
        <w:rPr>
          <w:rFonts w:ascii="David" w:hAnsi="David"/>
          <w:sz w:val="16"/>
          <w:szCs w:val="16"/>
          <w:rtl/>
          <w:lang w:bidi="ar-SA"/>
        </w:rPr>
        <w:t>).</w:t>
      </w:r>
    </w:p>
  </w:footnote>
  <w:footnote w:id="16">
    <w:p w:rsidR="00943F48" w:rsidRPr="006E4128" w:rsidRDefault="009123D2" w:rsidP="0027581E">
      <w:pPr>
        <w:pStyle w:val="FootnoteText"/>
        <w:jc w:val="both"/>
        <w:rPr>
          <w:rFonts w:cs="David"/>
          <w:sz w:val="16"/>
          <w:szCs w:val="16"/>
          <w:rtl/>
        </w:rPr>
      </w:pPr>
      <w:r w:rsidRPr="006E4128">
        <w:rPr>
          <w:rStyle w:val="FootnoteReference"/>
          <w:rFonts w:cs="David"/>
          <w:sz w:val="16"/>
          <w:szCs w:val="16"/>
        </w:rPr>
        <w:footnoteRef/>
      </w:r>
      <w:r w:rsidRPr="006E4128">
        <w:rPr>
          <w:rFonts w:cs="David"/>
          <w:sz w:val="16"/>
          <w:szCs w:val="16"/>
          <w:rtl/>
        </w:rPr>
        <w:t xml:space="preserve"> </w:t>
      </w:r>
      <w:r w:rsidR="00F03B5E" w:rsidRPr="006E4128">
        <w:rPr>
          <w:rFonts w:ascii="David" w:hAnsi="David" w:cs="Times New Roman" w:hint="cs"/>
          <w:sz w:val="16"/>
          <w:szCs w:val="16"/>
          <w:rtl/>
          <w:lang w:bidi="ar-SA"/>
        </w:rPr>
        <w:t>بالنسبة</w:t>
      </w:r>
      <w:r w:rsidR="00F03B5E" w:rsidRPr="006E4128">
        <w:rPr>
          <w:rFonts w:ascii="David" w:hAnsi="David"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cs="Times New Roman" w:hint="cs"/>
          <w:sz w:val="16"/>
          <w:szCs w:val="16"/>
          <w:rtl/>
          <w:lang w:bidi="ar-SA"/>
        </w:rPr>
        <w:t>إلى</w:t>
      </w:r>
      <w:r w:rsidR="00F03B5E" w:rsidRPr="006E4128">
        <w:rPr>
          <w:rFonts w:ascii="David" w:hAnsi="David"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cs="Times New Roman" w:hint="cs"/>
          <w:sz w:val="16"/>
          <w:szCs w:val="16"/>
          <w:rtl/>
          <w:lang w:bidi="ar-SA"/>
        </w:rPr>
        <w:t>الشقة</w:t>
      </w:r>
      <w:r w:rsidR="00F03B5E" w:rsidRPr="006E4128">
        <w:rPr>
          <w:rFonts w:ascii="David" w:hAnsi="David"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cs="Times New Roman" w:hint="cs"/>
          <w:sz w:val="16"/>
          <w:szCs w:val="16"/>
          <w:rtl/>
          <w:lang w:bidi="ar-SA"/>
        </w:rPr>
        <w:t>الأولى</w:t>
      </w:r>
      <w:r w:rsidR="00F03B5E" w:rsidRPr="006E4128">
        <w:rPr>
          <w:rFonts w:ascii="David" w:hAnsi="David"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cs="Times New Roman" w:hint="cs"/>
          <w:sz w:val="16"/>
          <w:szCs w:val="16"/>
          <w:rtl/>
          <w:lang w:bidi="ar-SA"/>
        </w:rPr>
        <w:t>وتحسينات</w:t>
      </w:r>
      <w:r w:rsidR="00F03B5E" w:rsidRPr="006E4128">
        <w:rPr>
          <w:rFonts w:ascii="David" w:hAnsi="David" w:cs="Times New Roman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cs="Times New Roman" w:hint="cs"/>
          <w:sz w:val="16"/>
          <w:szCs w:val="16"/>
          <w:rtl/>
          <w:lang w:bidi="ar-SA"/>
        </w:rPr>
        <w:t>السكن فقط</w:t>
      </w:r>
      <w:r w:rsidR="008A7EA3" w:rsidRPr="006E4128">
        <w:rPr>
          <w:rFonts w:cs="Times New Roman"/>
          <w:sz w:val="16"/>
          <w:szCs w:val="16"/>
          <w:rtl/>
          <w:lang w:bidi="ar-SA"/>
        </w:rPr>
        <w:t>.</w:t>
      </w:r>
    </w:p>
  </w:footnote>
  <w:footnote w:id="17">
    <w:p w:rsidR="00943F48" w:rsidRPr="006E4128" w:rsidRDefault="009123D2" w:rsidP="00144CD6">
      <w:pPr>
        <w:pStyle w:val="FootnoteText"/>
        <w:rPr>
          <w:sz w:val="16"/>
          <w:szCs w:val="16"/>
          <w:rtl/>
          <w:lang w:bidi="ar-SA"/>
        </w:rPr>
      </w:pPr>
      <w:r w:rsidRPr="006E4128">
        <w:rPr>
          <w:rStyle w:val="FootnoteReference"/>
          <w:rFonts w:cs="David"/>
          <w:sz w:val="16"/>
          <w:szCs w:val="16"/>
        </w:rPr>
        <w:footnoteRef/>
      </w:r>
      <w:r w:rsidRPr="006E4128">
        <w:rPr>
          <w:rFonts w:cs="David"/>
          <w:sz w:val="16"/>
          <w:szCs w:val="16"/>
          <w:rtl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يوضح بهذا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أن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البرنامج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هو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إضافة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إلى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أحكام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البند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9ح2 من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قانون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التعاملات البنكية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(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خدمة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الزبائن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)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لعام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1981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ولا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يحل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محله</w:t>
      </w:r>
      <w:r w:rsidR="008A7EA3" w:rsidRPr="006E4128">
        <w:rPr>
          <w:sz w:val="16"/>
          <w:szCs w:val="16"/>
          <w:rtl/>
          <w:lang w:bidi="ar-SA"/>
        </w:rPr>
        <w:t>.</w:t>
      </w:r>
    </w:p>
  </w:footnote>
  <w:footnote w:id="18">
    <w:p w:rsidR="00943F48" w:rsidRPr="006E4128" w:rsidRDefault="009123D2" w:rsidP="0041443A">
      <w:pPr>
        <w:pStyle w:val="FootnoteText"/>
        <w:jc w:val="both"/>
        <w:rPr>
          <w:rStyle w:val="FootnoteReference"/>
          <w:rFonts w:cs="David"/>
          <w:sz w:val="16"/>
          <w:szCs w:val="16"/>
          <w:rtl/>
        </w:rPr>
      </w:pPr>
      <w:r w:rsidRPr="006E4128">
        <w:rPr>
          <w:rStyle w:val="FootnoteReference"/>
          <w:rFonts w:cs="David"/>
          <w:sz w:val="16"/>
          <w:szCs w:val="16"/>
        </w:rPr>
        <w:footnoteRef/>
      </w:r>
      <w:r w:rsidRPr="006E4128">
        <w:rPr>
          <w:rStyle w:val="FootnoteReference"/>
          <w:rFonts w:cs="David"/>
          <w:sz w:val="16"/>
          <w:szCs w:val="16"/>
          <w:rtl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تأجيل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الدفعات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ينطوي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على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دفع فائدة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على فترة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التأجيل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.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لذلك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من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المهم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دراسة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تبعات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التأجيل قبل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اتخاذ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قرار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تأجيل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الدفعات،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بما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في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ذلك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التكلفة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الاقتصادية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للتأجيل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(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من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حيث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تكلفة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الفائدة،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ومبلغ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الأقسام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الشهرية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التي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سيتم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تسديدها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بعد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التأجيل،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وغير ذلك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>)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،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وذلك من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أجل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اتخاذ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قرار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مدروس</w:t>
      </w:r>
      <w:r w:rsidRPr="006E4128">
        <w:rPr>
          <w:rFonts w:cs="David"/>
          <w:sz w:val="16"/>
          <w:szCs w:val="16"/>
          <w:rtl/>
        </w:rPr>
        <w:t>.</w:t>
      </w:r>
    </w:p>
  </w:footnote>
  <w:footnote w:id="19">
    <w:p w:rsidR="00943F48" w:rsidRPr="009005BA" w:rsidRDefault="009123D2" w:rsidP="00B87E29">
      <w:pPr>
        <w:pStyle w:val="FootnoteText"/>
        <w:jc w:val="both"/>
        <w:rPr>
          <w:rFonts w:cs="David"/>
          <w:sz w:val="16"/>
          <w:szCs w:val="16"/>
          <w:rtl/>
        </w:rPr>
      </w:pPr>
      <w:r w:rsidRPr="006E4128">
        <w:rPr>
          <w:rFonts w:cs="David"/>
          <w:sz w:val="16"/>
          <w:szCs w:val="16"/>
        </w:rPr>
        <w:footnoteRef/>
      </w:r>
      <w:r w:rsidRPr="006E4128">
        <w:rPr>
          <w:rFonts w:cs="David"/>
          <w:sz w:val="16"/>
          <w:szCs w:val="16"/>
          <w:rtl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تخضع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الطريقة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التي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يتم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بها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توزيع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القرض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لقيود تقنية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ناجمة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عن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نظام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الحوسبة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الخاص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بالبنك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وبما يخضع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للقيود</w:t>
      </w:r>
      <w:r w:rsidR="00F03B5E" w:rsidRPr="006E4128">
        <w:rPr>
          <w:rFonts w:ascii="David" w:hAnsi="David"/>
          <w:sz w:val="16"/>
          <w:szCs w:val="16"/>
          <w:rtl/>
          <w:lang w:bidi="ar-SA"/>
        </w:rPr>
        <w:t xml:space="preserve"> </w:t>
      </w:r>
      <w:r w:rsidR="00F03B5E" w:rsidRPr="006E4128">
        <w:rPr>
          <w:rFonts w:ascii="David" w:hAnsi="David" w:hint="cs"/>
          <w:sz w:val="16"/>
          <w:szCs w:val="16"/>
          <w:rtl/>
          <w:lang w:bidi="ar-SA"/>
        </w:rPr>
        <w:t>الرقابية</w:t>
      </w:r>
      <w:r w:rsidRPr="006E4128">
        <w:rPr>
          <w:rFonts w:cs="David"/>
          <w:sz w:val="16"/>
          <w:szCs w:val="16"/>
          <w:rtl/>
        </w:rPr>
        <w:t>.</w:t>
      </w:r>
      <w:r w:rsidRPr="009005BA">
        <w:rPr>
          <w:rFonts w:cs="David"/>
          <w:sz w:val="16"/>
          <w:szCs w:val="16"/>
          <w:rtl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D36"/>
    <w:multiLevelType w:val="hybridMultilevel"/>
    <w:tmpl w:val="9E6ABAF0"/>
    <w:lvl w:ilvl="0" w:tplc="742A0D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DACDF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90DE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68C1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A72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2A12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90EB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ADE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927D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D79E0"/>
    <w:multiLevelType w:val="hybridMultilevel"/>
    <w:tmpl w:val="95901ADC"/>
    <w:lvl w:ilvl="0" w:tplc="952087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99E4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3066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66AB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A0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EE38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942F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AC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4A18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D19D6"/>
    <w:multiLevelType w:val="hybridMultilevel"/>
    <w:tmpl w:val="8D602DF6"/>
    <w:lvl w:ilvl="0" w:tplc="BAA84C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1EA3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262C5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AD263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B634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E226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140F5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1443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A62539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C6386"/>
    <w:multiLevelType w:val="hybridMultilevel"/>
    <w:tmpl w:val="2C042564"/>
    <w:lvl w:ilvl="0" w:tplc="3588FDA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AB6CBC28" w:tentative="1">
      <w:start w:val="1"/>
      <w:numFmt w:val="lowerLetter"/>
      <w:lvlText w:val="%2."/>
      <w:lvlJc w:val="left"/>
      <w:pPr>
        <w:ind w:left="1080" w:hanging="360"/>
      </w:pPr>
    </w:lvl>
    <w:lvl w:ilvl="2" w:tplc="DED63B1A" w:tentative="1">
      <w:start w:val="1"/>
      <w:numFmt w:val="lowerRoman"/>
      <w:lvlText w:val="%3."/>
      <w:lvlJc w:val="right"/>
      <w:pPr>
        <w:ind w:left="1800" w:hanging="180"/>
      </w:pPr>
    </w:lvl>
    <w:lvl w:ilvl="3" w:tplc="E6784064" w:tentative="1">
      <w:start w:val="1"/>
      <w:numFmt w:val="decimal"/>
      <w:lvlText w:val="%4."/>
      <w:lvlJc w:val="left"/>
      <w:pPr>
        <w:ind w:left="2520" w:hanging="360"/>
      </w:pPr>
    </w:lvl>
    <w:lvl w:ilvl="4" w:tplc="A4D27E88" w:tentative="1">
      <w:start w:val="1"/>
      <w:numFmt w:val="lowerLetter"/>
      <w:lvlText w:val="%5."/>
      <w:lvlJc w:val="left"/>
      <w:pPr>
        <w:ind w:left="3240" w:hanging="360"/>
      </w:pPr>
    </w:lvl>
    <w:lvl w:ilvl="5" w:tplc="B122F342" w:tentative="1">
      <w:start w:val="1"/>
      <w:numFmt w:val="lowerRoman"/>
      <w:lvlText w:val="%6."/>
      <w:lvlJc w:val="right"/>
      <w:pPr>
        <w:ind w:left="3960" w:hanging="180"/>
      </w:pPr>
    </w:lvl>
    <w:lvl w:ilvl="6" w:tplc="EDBE56FA" w:tentative="1">
      <w:start w:val="1"/>
      <w:numFmt w:val="decimal"/>
      <w:lvlText w:val="%7."/>
      <w:lvlJc w:val="left"/>
      <w:pPr>
        <w:ind w:left="4680" w:hanging="360"/>
      </w:pPr>
    </w:lvl>
    <w:lvl w:ilvl="7" w:tplc="2C6EEC96" w:tentative="1">
      <w:start w:val="1"/>
      <w:numFmt w:val="lowerLetter"/>
      <w:lvlText w:val="%8."/>
      <w:lvlJc w:val="left"/>
      <w:pPr>
        <w:ind w:left="5400" w:hanging="360"/>
      </w:pPr>
    </w:lvl>
    <w:lvl w:ilvl="8" w:tplc="F1BC43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9D559A"/>
    <w:multiLevelType w:val="hybridMultilevel"/>
    <w:tmpl w:val="FB7C63D0"/>
    <w:lvl w:ilvl="0" w:tplc="B90EFA38">
      <w:start w:val="1"/>
      <w:numFmt w:val="bullet"/>
      <w:lvlText w:val="-"/>
      <w:lvlJc w:val="left"/>
      <w:pPr>
        <w:ind w:left="360" w:hanging="360"/>
      </w:pPr>
      <w:rPr>
        <w:rFonts w:ascii="David" w:eastAsia="Calibri" w:hAnsi="David" w:cs="David" w:hint="default"/>
      </w:rPr>
    </w:lvl>
    <w:lvl w:ilvl="1" w:tplc="EBB6512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1069A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2182F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183B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7345F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E0B6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A6BD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3F8E2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F73908"/>
    <w:multiLevelType w:val="hybridMultilevel"/>
    <w:tmpl w:val="5B506BDE"/>
    <w:lvl w:ilvl="0" w:tplc="26468DD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EEFCF17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6E611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D88B9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BAEE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E408D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0F2D3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9F062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20EC13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C834BD"/>
    <w:multiLevelType w:val="hybridMultilevel"/>
    <w:tmpl w:val="480A0F34"/>
    <w:lvl w:ilvl="0" w:tplc="451EE0C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D6F4DDC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92C27F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A6F890">
      <w:numFmt w:val="bullet"/>
      <w:lvlText w:val="-"/>
      <w:lvlJc w:val="left"/>
      <w:pPr>
        <w:ind w:left="2520" w:hanging="360"/>
      </w:pPr>
      <w:rPr>
        <w:rFonts w:ascii="David" w:eastAsia="Calibri" w:hAnsi="David" w:cs="David" w:hint="default"/>
      </w:rPr>
    </w:lvl>
    <w:lvl w:ilvl="4" w:tplc="618240A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78AEC8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6897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070D5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80059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5F44EC"/>
    <w:multiLevelType w:val="hybridMultilevel"/>
    <w:tmpl w:val="1C1837E0"/>
    <w:lvl w:ilvl="0" w:tplc="7ADA93DE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31BC454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17620B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E9ABC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2A35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CE9E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5847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5E9D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DA4CB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AE52B0"/>
    <w:multiLevelType w:val="hybridMultilevel"/>
    <w:tmpl w:val="37787044"/>
    <w:lvl w:ilvl="0" w:tplc="C9045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FCBE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C2C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AB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48B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488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43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1006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DE3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A49A5"/>
    <w:multiLevelType w:val="hybridMultilevel"/>
    <w:tmpl w:val="D488128E"/>
    <w:lvl w:ilvl="0" w:tplc="9034A0A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621408C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AB63E6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8661A8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CD675F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D3AA25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7DA417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E9C831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CA47A6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FE0056"/>
    <w:multiLevelType w:val="hybridMultilevel"/>
    <w:tmpl w:val="3E1638A6"/>
    <w:lvl w:ilvl="0" w:tplc="31C6F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2A87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488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502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EEE7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744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2D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6A96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8C9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12BEA"/>
    <w:multiLevelType w:val="hybridMultilevel"/>
    <w:tmpl w:val="D4BA8082"/>
    <w:lvl w:ilvl="0" w:tplc="96C6D37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5B40323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3C81D1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E6A2DB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198E8C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E1CA0D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AF0650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9203D6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DC8B4A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3A0EE0"/>
    <w:multiLevelType w:val="hybridMultilevel"/>
    <w:tmpl w:val="A3A22F8E"/>
    <w:lvl w:ilvl="0" w:tplc="BB58AD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05290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587D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E5D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DCBE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FE80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7072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47A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52DC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721C9"/>
    <w:multiLevelType w:val="hybridMultilevel"/>
    <w:tmpl w:val="8EB677D8"/>
    <w:lvl w:ilvl="0" w:tplc="8932E2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50C8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1AA6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46F02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82916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CCC72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E0694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580C1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60B07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F3F09"/>
    <w:multiLevelType w:val="hybridMultilevel"/>
    <w:tmpl w:val="F9DAA404"/>
    <w:lvl w:ilvl="0" w:tplc="45703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BA99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F0F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6B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E1A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DAB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B8D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614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AE4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97829"/>
    <w:multiLevelType w:val="hybridMultilevel"/>
    <w:tmpl w:val="DC4CD442"/>
    <w:lvl w:ilvl="0" w:tplc="EFECDC8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EF3426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B1C4D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741E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54F1A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EF802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FC05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C861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8467D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10"/>
  </w:num>
  <w:num w:numId="8">
    <w:abstractNumId w:val="14"/>
  </w:num>
  <w:num w:numId="9">
    <w:abstractNumId w:val="15"/>
  </w:num>
  <w:num w:numId="10">
    <w:abstractNumId w:val="11"/>
  </w:num>
  <w:num w:numId="11">
    <w:abstractNumId w:val="9"/>
  </w:num>
  <w:num w:numId="12">
    <w:abstractNumId w:val="12"/>
  </w:num>
  <w:num w:numId="13">
    <w:abstractNumId w:val="8"/>
  </w:num>
  <w:num w:numId="14">
    <w:abstractNumId w:val="2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27442"/>
    <w:rsid w:val="00031A9D"/>
    <w:rsid w:val="00032523"/>
    <w:rsid w:val="00033B6D"/>
    <w:rsid w:val="000358D1"/>
    <w:rsid w:val="000360A2"/>
    <w:rsid w:val="00044392"/>
    <w:rsid w:val="000453E0"/>
    <w:rsid w:val="00046F61"/>
    <w:rsid w:val="00050E93"/>
    <w:rsid w:val="00052F10"/>
    <w:rsid w:val="00054E73"/>
    <w:rsid w:val="00056420"/>
    <w:rsid w:val="00060928"/>
    <w:rsid w:val="00064D3C"/>
    <w:rsid w:val="0006606D"/>
    <w:rsid w:val="00066BDB"/>
    <w:rsid w:val="00067953"/>
    <w:rsid w:val="000706BA"/>
    <w:rsid w:val="00070B92"/>
    <w:rsid w:val="000718EE"/>
    <w:rsid w:val="00075AC0"/>
    <w:rsid w:val="0007674B"/>
    <w:rsid w:val="0007707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4D0B"/>
    <w:rsid w:val="000A54C8"/>
    <w:rsid w:val="000A7049"/>
    <w:rsid w:val="000B0E51"/>
    <w:rsid w:val="000B0EE8"/>
    <w:rsid w:val="000B3FAE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A85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31AB3"/>
    <w:rsid w:val="001320AF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C67"/>
    <w:rsid w:val="00144CD6"/>
    <w:rsid w:val="001472FC"/>
    <w:rsid w:val="001474C5"/>
    <w:rsid w:val="0015200F"/>
    <w:rsid w:val="00153235"/>
    <w:rsid w:val="001537BC"/>
    <w:rsid w:val="0015483F"/>
    <w:rsid w:val="00156E60"/>
    <w:rsid w:val="00157873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60B4"/>
    <w:rsid w:val="00186545"/>
    <w:rsid w:val="0018725C"/>
    <w:rsid w:val="00190517"/>
    <w:rsid w:val="00192F1B"/>
    <w:rsid w:val="00193637"/>
    <w:rsid w:val="001A025E"/>
    <w:rsid w:val="001A0B7F"/>
    <w:rsid w:val="001A16EC"/>
    <w:rsid w:val="001A21CD"/>
    <w:rsid w:val="001A319B"/>
    <w:rsid w:val="001A3E89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623A"/>
    <w:rsid w:val="001C6C89"/>
    <w:rsid w:val="001D1076"/>
    <w:rsid w:val="001D2ECB"/>
    <w:rsid w:val="001D340E"/>
    <w:rsid w:val="001D3E3C"/>
    <w:rsid w:val="001D4545"/>
    <w:rsid w:val="001E2FAE"/>
    <w:rsid w:val="001E78F9"/>
    <w:rsid w:val="001E7BF7"/>
    <w:rsid w:val="001E7EAF"/>
    <w:rsid w:val="001F44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FF4"/>
    <w:rsid w:val="002618FB"/>
    <w:rsid w:val="00262550"/>
    <w:rsid w:val="002634E2"/>
    <w:rsid w:val="00270BFC"/>
    <w:rsid w:val="00270E19"/>
    <w:rsid w:val="00272352"/>
    <w:rsid w:val="002725D3"/>
    <w:rsid w:val="0027581E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702"/>
    <w:rsid w:val="002B5F94"/>
    <w:rsid w:val="002B665C"/>
    <w:rsid w:val="002B668F"/>
    <w:rsid w:val="002B715B"/>
    <w:rsid w:val="002C1302"/>
    <w:rsid w:val="002C5AE6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88F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6147"/>
    <w:rsid w:val="003412FE"/>
    <w:rsid w:val="0035096F"/>
    <w:rsid w:val="003520CA"/>
    <w:rsid w:val="0036092C"/>
    <w:rsid w:val="00360A85"/>
    <w:rsid w:val="003612BC"/>
    <w:rsid w:val="0036176A"/>
    <w:rsid w:val="00363AF8"/>
    <w:rsid w:val="003645BD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2205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3956"/>
    <w:rsid w:val="00400CD3"/>
    <w:rsid w:val="004041E1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DF8"/>
    <w:rsid w:val="00435C64"/>
    <w:rsid w:val="00444416"/>
    <w:rsid w:val="00445971"/>
    <w:rsid w:val="00453E2A"/>
    <w:rsid w:val="004562EE"/>
    <w:rsid w:val="00456351"/>
    <w:rsid w:val="00456854"/>
    <w:rsid w:val="00462E7F"/>
    <w:rsid w:val="00463DF9"/>
    <w:rsid w:val="00465B0F"/>
    <w:rsid w:val="00467246"/>
    <w:rsid w:val="00471294"/>
    <w:rsid w:val="0047247F"/>
    <w:rsid w:val="00473299"/>
    <w:rsid w:val="0047639C"/>
    <w:rsid w:val="00480BCE"/>
    <w:rsid w:val="004813D2"/>
    <w:rsid w:val="0048245F"/>
    <w:rsid w:val="00482E9C"/>
    <w:rsid w:val="004843DB"/>
    <w:rsid w:val="00490CD9"/>
    <w:rsid w:val="00492C50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6140"/>
    <w:rsid w:val="004B6D20"/>
    <w:rsid w:val="004B7DB7"/>
    <w:rsid w:val="004C13EB"/>
    <w:rsid w:val="004C3994"/>
    <w:rsid w:val="004C3BAE"/>
    <w:rsid w:val="004C48CC"/>
    <w:rsid w:val="004C5105"/>
    <w:rsid w:val="004C56D2"/>
    <w:rsid w:val="004C5822"/>
    <w:rsid w:val="004C6F2C"/>
    <w:rsid w:val="004C7D34"/>
    <w:rsid w:val="004D1250"/>
    <w:rsid w:val="004D1778"/>
    <w:rsid w:val="004D46CE"/>
    <w:rsid w:val="004E396A"/>
    <w:rsid w:val="004E4540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349C"/>
    <w:rsid w:val="005241F3"/>
    <w:rsid w:val="00524552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5685"/>
    <w:rsid w:val="00567B37"/>
    <w:rsid w:val="00571971"/>
    <w:rsid w:val="005720F6"/>
    <w:rsid w:val="00573349"/>
    <w:rsid w:val="00576D55"/>
    <w:rsid w:val="00580A13"/>
    <w:rsid w:val="00580ADC"/>
    <w:rsid w:val="00580B3F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5302"/>
    <w:rsid w:val="005B6618"/>
    <w:rsid w:val="005B67C0"/>
    <w:rsid w:val="005C23C4"/>
    <w:rsid w:val="005C33AA"/>
    <w:rsid w:val="005C33D3"/>
    <w:rsid w:val="005C64A4"/>
    <w:rsid w:val="005C7287"/>
    <w:rsid w:val="005D0CF3"/>
    <w:rsid w:val="005D1882"/>
    <w:rsid w:val="005D1C50"/>
    <w:rsid w:val="005D5659"/>
    <w:rsid w:val="005D7D47"/>
    <w:rsid w:val="005E09FF"/>
    <w:rsid w:val="005E0F7E"/>
    <w:rsid w:val="005E11D5"/>
    <w:rsid w:val="005E2116"/>
    <w:rsid w:val="005E344F"/>
    <w:rsid w:val="005E5C7E"/>
    <w:rsid w:val="005E670C"/>
    <w:rsid w:val="005F1C21"/>
    <w:rsid w:val="005F3BFA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1564"/>
    <w:rsid w:val="0062744C"/>
    <w:rsid w:val="0063665D"/>
    <w:rsid w:val="006366A3"/>
    <w:rsid w:val="00641674"/>
    <w:rsid w:val="006431B3"/>
    <w:rsid w:val="00645353"/>
    <w:rsid w:val="00645777"/>
    <w:rsid w:val="00645B06"/>
    <w:rsid w:val="00645E51"/>
    <w:rsid w:val="00647081"/>
    <w:rsid w:val="00652E0E"/>
    <w:rsid w:val="00654E79"/>
    <w:rsid w:val="00657EFD"/>
    <w:rsid w:val="00663EAB"/>
    <w:rsid w:val="006646E1"/>
    <w:rsid w:val="00670F2B"/>
    <w:rsid w:val="0067409C"/>
    <w:rsid w:val="006743B4"/>
    <w:rsid w:val="00674509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6611"/>
    <w:rsid w:val="006A049C"/>
    <w:rsid w:val="006A623F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4128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724A1"/>
    <w:rsid w:val="007733A3"/>
    <w:rsid w:val="00775D5D"/>
    <w:rsid w:val="00780D26"/>
    <w:rsid w:val="00781E95"/>
    <w:rsid w:val="00782302"/>
    <w:rsid w:val="00786313"/>
    <w:rsid w:val="007864FE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A1DC9"/>
    <w:rsid w:val="007A63A8"/>
    <w:rsid w:val="007A74C2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74D2"/>
    <w:rsid w:val="00800596"/>
    <w:rsid w:val="00801151"/>
    <w:rsid w:val="00806F1F"/>
    <w:rsid w:val="00810681"/>
    <w:rsid w:val="008118B2"/>
    <w:rsid w:val="00814C53"/>
    <w:rsid w:val="008156E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5168B"/>
    <w:rsid w:val="008517BF"/>
    <w:rsid w:val="00851C86"/>
    <w:rsid w:val="008570B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4FB2"/>
    <w:rsid w:val="008755E3"/>
    <w:rsid w:val="008758DB"/>
    <w:rsid w:val="00876019"/>
    <w:rsid w:val="00876F94"/>
    <w:rsid w:val="00877746"/>
    <w:rsid w:val="00877B56"/>
    <w:rsid w:val="00877D90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EA3"/>
    <w:rsid w:val="008A7FEC"/>
    <w:rsid w:val="008B2264"/>
    <w:rsid w:val="008B27A1"/>
    <w:rsid w:val="008B6DDA"/>
    <w:rsid w:val="008C21F9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2CFF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ACC"/>
    <w:rsid w:val="00912108"/>
    <w:rsid w:val="009123D2"/>
    <w:rsid w:val="009145B6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363D3"/>
    <w:rsid w:val="009419C3"/>
    <w:rsid w:val="00943F48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5F6D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2F5"/>
    <w:rsid w:val="009C2924"/>
    <w:rsid w:val="009C29C9"/>
    <w:rsid w:val="009C7E3D"/>
    <w:rsid w:val="009D1AB8"/>
    <w:rsid w:val="009D2FF9"/>
    <w:rsid w:val="009D4305"/>
    <w:rsid w:val="009D5459"/>
    <w:rsid w:val="009D68BA"/>
    <w:rsid w:val="009D6A33"/>
    <w:rsid w:val="009D78DB"/>
    <w:rsid w:val="009E27FB"/>
    <w:rsid w:val="009E3490"/>
    <w:rsid w:val="009E5A18"/>
    <w:rsid w:val="009F119F"/>
    <w:rsid w:val="009F1390"/>
    <w:rsid w:val="009F3067"/>
    <w:rsid w:val="009F4EAA"/>
    <w:rsid w:val="009F5EE5"/>
    <w:rsid w:val="009F748A"/>
    <w:rsid w:val="009F78A1"/>
    <w:rsid w:val="00A01454"/>
    <w:rsid w:val="00A029B5"/>
    <w:rsid w:val="00A05F0C"/>
    <w:rsid w:val="00A06013"/>
    <w:rsid w:val="00A115CD"/>
    <w:rsid w:val="00A116A2"/>
    <w:rsid w:val="00A11890"/>
    <w:rsid w:val="00A11E73"/>
    <w:rsid w:val="00A1456A"/>
    <w:rsid w:val="00A14C14"/>
    <w:rsid w:val="00A1569A"/>
    <w:rsid w:val="00A16568"/>
    <w:rsid w:val="00A168EC"/>
    <w:rsid w:val="00A209EA"/>
    <w:rsid w:val="00A22259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71B6D"/>
    <w:rsid w:val="00A753DB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1116"/>
    <w:rsid w:val="00A91CD3"/>
    <w:rsid w:val="00AA0C01"/>
    <w:rsid w:val="00AA198F"/>
    <w:rsid w:val="00AA2932"/>
    <w:rsid w:val="00AA4DEE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A45"/>
    <w:rsid w:val="00B11ED2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D7B"/>
    <w:rsid w:val="00B27E75"/>
    <w:rsid w:val="00B33147"/>
    <w:rsid w:val="00B339AC"/>
    <w:rsid w:val="00B33AC5"/>
    <w:rsid w:val="00B3531C"/>
    <w:rsid w:val="00B35B0F"/>
    <w:rsid w:val="00B363A5"/>
    <w:rsid w:val="00B43AE3"/>
    <w:rsid w:val="00B44FCC"/>
    <w:rsid w:val="00B4601C"/>
    <w:rsid w:val="00B51787"/>
    <w:rsid w:val="00B55C75"/>
    <w:rsid w:val="00B55E3A"/>
    <w:rsid w:val="00B62973"/>
    <w:rsid w:val="00B6364C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E27"/>
    <w:rsid w:val="00BA6CE7"/>
    <w:rsid w:val="00BB06F1"/>
    <w:rsid w:val="00BB0B61"/>
    <w:rsid w:val="00BB2CB3"/>
    <w:rsid w:val="00BB3D20"/>
    <w:rsid w:val="00BB43FF"/>
    <w:rsid w:val="00BB44DD"/>
    <w:rsid w:val="00BB49A0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370"/>
    <w:rsid w:val="00BE2693"/>
    <w:rsid w:val="00BE2AFA"/>
    <w:rsid w:val="00BE2DA2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7735"/>
    <w:rsid w:val="00C27AEB"/>
    <w:rsid w:val="00C27C15"/>
    <w:rsid w:val="00C31DD9"/>
    <w:rsid w:val="00C32F28"/>
    <w:rsid w:val="00C33131"/>
    <w:rsid w:val="00C336CD"/>
    <w:rsid w:val="00C34700"/>
    <w:rsid w:val="00C351E3"/>
    <w:rsid w:val="00C40482"/>
    <w:rsid w:val="00C420F0"/>
    <w:rsid w:val="00C46301"/>
    <w:rsid w:val="00C50A9E"/>
    <w:rsid w:val="00C50E25"/>
    <w:rsid w:val="00C52F23"/>
    <w:rsid w:val="00C5324A"/>
    <w:rsid w:val="00C53812"/>
    <w:rsid w:val="00C60FD4"/>
    <w:rsid w:val="00C63603"/>
    <w:rsid w:val="00C70895"/>
    <w:rsid w:val="00C720B7"/>
    <w:rsid w:val="00C72A60"/>
    <w:rsid w:val="00C7312D"/>
    <w:rsid w:val="00C732CF"/>
    <w:rsid w:val="00C734D5"/>
    <w:rsid w:val="00C766F3"/>
    <w:rsid w:val="00C80D42"/>
    <w:rsid w:val="00C8207A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5618"/>
    <w:rsid w:val="00CB5C75"/>
    <w:rsid w:val="00CB65B6"/>
    <w:rsid w:val="00CB6D81"/>
    <w:rsid w:val="00CB7BBB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E7653"/>
    <w:rsid w:val="00CF1658"/>
    <w:rsid w:val="00CF5024"/>
    <w:rsid w:val="00CF7906"/>
    <w:rsid w:val="00D0032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C77"/>
    <w:rsid w:val="00D15364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30B6"/>
    <w:rsid w:val="00D432E5"/>
    <w:rsid w:val="00D434B4"/>
    <w:rsid w:val="00D44089"/>
    <w:rsid w:val="00D47527"/>
    <w:rsid w:val="00D504D7"/>
    <w:rsid w:val="00D50A3A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89F"/>
    <w:rsid w:val="00D71448"/>
    <w:rsid w:val="00D71CED"/>
    <w:rsid w:val="00D7267D"/>
    <w:rsid w:val="00D740A3"/>
    <w:rsid w:val="00D747AB"/>
    <w:rsid w:val="00D76C2C"/>
    <w:rsid w:val="00D77F85"/>
    <w:rsid w:val="00D77FD5"/>
    <w:rsid w:val="00D8003B"/>
    <w:rsid w:val="00D80179"/>
    <w:rsid w:val="00D83F19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59E1"/>
    <w:rsid w:val="00DE08B9"/>
    <w:rsid w:val="00DE0EE6"/>
    <w:rsid w:val="00DE1F1D"/>
    <w:rsid w:val="00DE2A3D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0453"/>
    <w:rsid w:val="00E2102D"/>
    <w:rsid w:val="00E21733"/>
    <w:rsid w:val="00E21B62"/>
    <w:rsid w:val="00E21BBA"/>
    <w:rsid w:val="00E314DC"/>
    <w:rsid w:val="00E326F3"/>
    <w:rsid w:val="00E32CFE"/>
    <w:rsid w:val="00E33A1C"/>
    <w:rsid w:val="00E36A35"/>
    <w:rsid w:val="00E40627"/>
    <w:rsid w:val="00E41ED2"/>
    <w:rsid w:val="00E43949"/>
    <w:rsid w:val="00E445B8"/>
    <w:rsid w:val="00E46000"/>
    <w:rsid w:val="00E503B5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4FE9"/>
    <w:rsid w:val="00E774FF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8B7"/>
    <w:rsid w:val="00EE662C"/>
    <w:rsid w:val="00EF1001"/>
    <w:rsid w:val="00EF6013"/>
    <w:rsid w:val="00EF6826"/>
    <w:rsid w:val="00EF740A"/>
    <w:rsid w:val="00EF7F40"/>
    <w:rsid w:val="00F03B5E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F50"/>
    <w:rsid w:val="00F16E76"/>
    <w:rsid w:val="00F23422"/>
    <w:rsid w:val="00F24A43"/>
    <w:rsid w:val="00F25432"/>
    <w:rsid w:val="00F25A6E"/>
    <w:rsid w:val="00F27BB0"/>
    <w:rsid w:val="00F30AD4"/>
    <w:rsid w:val="00F3141F"/>
    <w:rsid w:val="00F3173C"/>
    <w:rsid w:val="00F344C7"/>
    <w:rsid w:val="00F36D02"/>
    <w:rsid w:val="00F40C89"/>
    <w:rsid w:val="00F42389"/>
    <w:rsid w:val="00F42979"/>
    <w:rsid w:val="00F432C0"/>
    <w:rsid w:val="00F43D62"/>
    <w:rsid w:val="00F457DD"/>
    <w:rsid w:val="00F47FC9"/>
    <w:rsid w:val="00F50EA4"/>
    <w:rsid w:val="00F5129A"/>
    <w:rsid w:val="00F52404"/>
    <w:rsid w:val="00F5356A"/>
    <w:rsid w:val="00F555D6"/>
    <w:rsid w:val="00F61D79"/>
    <w:rsid w:val="00F63BEE"/>
    <w:rsid w:val="00F67341"/>
    <w:rsid w:val="00F676C8"/>
    <w:rsid w:val="00F702BF"/>
    <w:rsid w:val="00F717ED"/>
    <w:rsid w:val="00F736DF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429E"/>
    <w:rsid w:val="00FB0069"/>
    <w:rsid w:val="00FB748C"/>
    <w:rsid w:val="00FC1FBB"/>
    <w:rsid w:val="00FC2E50"/>
    <w:rsid w:val="00FC2F10"/>
    <w:rsid w:val="00FC75C5"/>
    <w:rsid w:val="00FD1E91"/>
    <w:rsid w:val="00FD2074"/>
    <w:rsid w:val="00FD52AB"/>
    <w:rsid w:val="00FD5926"/>
    <w:rsid w:val="00FD6A78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59"/>
    <w:rsid w:val="00D9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evo.co.il/law_html/law00/221886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oi.org.il/publications/pressreleases/04-03-2024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i.org.il/publications/pressreleases/17-12-23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boi.org.il/publications/pressreleases/08-11-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i.org.il/publications/pressreleases/b15-10-23/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6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hyperlink" Target="https://did.li/spotify-third-side-of-coin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7.png"/><Relationship Id="rId9" Type="http://schemas.openxmlformats.org/officeDocument/2006/relationships/hyperlink" Target="https://www.facebook.com/bankisrael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BCC63-AAB1-4158-8CDD-BA4DCA5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2207</Words>
  <Characters>11035</Characters>
  <Application>Microsoft Office Word</Application>
  <DocSecurity>4</DocSecurity>
  <Lines>91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2024-12-12T08:31:00Z</dcterms:created>
  <dcterms:modified xsi:type="dcterms:W3CDTF">2024-12-12T08:31:00Z</dcterms:modified>
</cp:coreProperties>
</file>