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21"/>
        <w:bidiVisual/>
        <w:tblW w:w="0" w:type="auto"/>
        <w:tblLayout w:type="fixed"/>
        <w:tblLook w:val="0000" w:firstRow="0" w:lastRow="0" w:firstColumn="0" w:lastColumn="0" w:noHBand="0" w:noVBand="0"/>
      </w:tblPr>
      <w:tblGrid>
        <w:gridCol w:w="3392"/>
        <w:gridCol w:w="2596"/>
        <w:gridCol w:w="3084"/>
      </w:tblGrid>
      <w:tr w:rsidR="009C4E3F" w:rsidRPr="001C0771" w:rsidTr="00AF7E23">
        <w:trPr>
          <w:cantSplit/>
        </w:trPr>
        <w:tc>
          <w:tcPr>
            <w:tcW w:w="3392" w:type="dxa"/>
            <w:tcBorders>
              <w:top w:val="nil"/>
              <w:left w:val="nil"/>
              <w:bottom w:val="nil"/>
              <w:right w:val="nil"/>
            </w:tcBorders>
            <w:vAlign w:val="center"/>
          </w:tcPr>
          <w:p w:rsidR="009C4E3F" w:rsidRPr="006702C1" w:rsidRDefault="009C4E3F" w:rsidP="00AF7E23">
            <w:pPr>
              <w:jc w:val="center"/>
              <w:rPr>
                <w:rFonts w:cs="David"/>
                <w:b/>
                <w:bCs/>
                <w:sz w:val="24"/>
                <w:szCs w:val="24"/>
              </w:rPr>
            </w:pPr>
            <w:r w:rsidRPr="006702C1">
              <w:rPr>
                <w:rFonts w:cs="David"/>
                <w:b/>
                <w:bCs/>
                <w:sz w:val="24"/>
                <w:szCs w:val="24"/>
                <w:rtl/>
              </w:rPr>
              <w:t>בנק ישראל</w:t>
            </w:r>
          </w:p>
          <w:p w:rsidR="009C4E3F" w:rsidRPr="006702C1" w:rsidRDefault="009C4E3F" w:rsidP="00AF7E23">
            <w:pPr>
              <w:ind w:right="-101"/>
              <w:jc w:val="center"/>
              <w:rPr>
                <w:sz w:val="24"/>
                <w:szCs w:val="24"/>
              </w:rPr>
            </w:pPr>
            <w:r w:rsidRPr="006702C1">
              <w:rPr>
                <w:rFonts w:cs="David"/>
                <w:sz w:val="24"/>
                <w:szCs w:val="24"/>
                <w:rtl/>
              </w:rPr>
              <w:t>דוברות והסברה כלכלית</w:t>
            </w:r>
          </w:p>
        </w:tc>
        <w:tc>
          <w:tcPr>
            <w:tcW w:w="2596" w:type="dxa"/>
            <w:tcBorders>
              <w:top w:val="nil"/>
              <w:left w:val="nil"/>
              <w:bottom w:val="nil"/>
              <w:right w:val="nil"/>
            </w:tcBorders>
          </w:tcPr>
          <w:p w:rsidR="009C4E3F" w:rsidRPr="006702C1" w:rsidRDefault="009C4E3F" w:rsidP="00AF7E23">
            <w:pPr>
              <w:jc w:val="center"/>
              <w:rPr>
                <w:sz w:val="24"/>
                <w:szCs w:val="24"/>
              </w:rPr>
            </w:pPr>
            <w:r w:rsidRPr="00B73AB5">
              <w:rPr>
                <w:rFonts w:cs="David"/>
                <w:noProof/>
                <w:sz w:val="24"/>
                <w:szCs w:val="24"/>
                <w:rtl/>
              </w:rPr>
              <w:drawing>
                <wp:anchor distT="0" distB="0" distL="114300" distR="114300" simplePos="0" relativeHeight="251659264" behindDoc="0" locked="0" layoutInCell="1" allowOverlap="1" wp14:anchorId="00863008" wp14:editId="36ED5423">
                  <wp:simplePos x="0" y="0"/>
                  <wp:positionH relativeFrom="column">
                    <wp:posOffset>338455</wp:posOffset>
                  </wp:positionH>
                  <wp:positionV relativeFrom="paragraph">
                    <wp:posOffset>166370</wp:posOffset>
                  </wp:positionV>
                  <wp:extent cx="1051200" cy="1051200"/>
                  <wp:effectExtent l="0" t="0" r="0" b="0"/>
                  <wp:wrapSquare wrapText="bothSides"/>
                  <wp:docPr id="14" name="תמונה 14"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200" cy="1051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84" w:type="dxa"/>
            <w:tcBorders>
              <w:top w:val="nil"/>
              <w:left w:val="nil"/>
              <w:bottom w:val="nil"/>
              <w:right w:val="nil"/>
            </w:tcBorders>
            <w:vAlign w:val="center"/>
          </w:tcPr>
          <w:p w:rsidR="009C4E3F" w:rsidRPr="00A753DB" w:rsidRDefault="009C4E3F" w:rsidP="00AF7E23">
            <w:pPr>
              <w:jc w:val="right"/>
              <w:rPr>
                <w:rFonts w:cs="David"/>
                <w:sz w:val="24"/>
                <w:szCs w:val="24"/>
              </w:rPr>
            </w:pPr>
            <w:r w:rsidRPr="00A753DB">
              <w:rPr>
                <w:rFonts w:cs="David"/>
                <w:sz w:val="24"/>
                <w:szCs w:val="24"/>
                <w:rtl/>
              </w:rPr>
              <w:t xml:space="preserve">‏ ירושלים, </w:t>
            </w:r>
            <w:r>
              <w:rPr>
                <w:rFonts w:cs="David" w:hint="cs"/>
                <w:sz w:val="24"/>
                <w:szCs w:val="24"/>
                <w:rtl/>
              </w:rPr>
              <w:t>ח'</w:t>
            </w:r>
            <w:r>
              <w:rPr>
                <w:rFonts w:cs="David"/>
                <w:sz w:val="24"/>
                <w:szCs w:val="24"/>
                <w:rtl/>
              </w:rPr>
              <w:t xml:space="preserve"> חשון, תשפ"ד</w:t>
            </w:r>
          </w:p>
          <w:p w:rsidR="009C4E3F" w:rsidRPr="001C0771" w:rsidRDefault="009C4E3F" w:rsidP="00AF7E23">
            <w:pPr>
              <w:jc w:val="right"/>
              <w:rPr>
                <w:rFonts w:cs="David"/>
                <w:sz w:val="24"/>
                <w:szCs w:val="24"/>
                <w:highlight w:val="yellow"/>
              </w:rPr>
            </w:pPr>
            <w:r w:rsidRPr="00A753DB">
              <w:rPr>
                <w:rFonts w:cs="David"/>
                <w:sz w:val="24"/>
                <w:szCs w:val="24"/>
                <w:rtl/>
              </w:rPr>
              <w:t>‏‏‏‏‏</w:t>
            </w:r>
            <w:r w:rsidRPr="00A753DB">
              <w:rPr>
                <w:rFonts w:cs="David" w:hint="eastAsia"/>
                <w:sz w:val="24"/>
                <w:szCs w:val="24"/>
                <w:rtl/>
              </w:rPr>
              <w:t>‏</w:t>
            </w:r>
            <w:r>
              <w:rPr>
                <w:rFonts w:cs="David" w:hint="cs"/>
                <w:sz w:val="24"/>
                <w:szCs w:val="24"/>
                <w:rtl/>
              </w:rPr>
              <w:t>23</w:t>
            </w:r>
            <w:r w:rsidRPr="00A753DB">
              <w:rPr>
                <w:rFonts w:cs="David"/>
                <w:sz w:val="24"/>
                <w:szCs w:val="24"/>
                <w:rtl/>
              </w:rPr>
              <w:t xml:space="preserve"> </w:t>
            </w:r>
            <w:r w:rsidRPr="00A753DB">
              <w:rPr>
                <w:rFonts w:cs="David" w:hint="cs"/>
                <w:sz w:val="24"/>
                <w:szCs w:val="24"/>
                <w:rtl/>
              </w:rPr>
              <w:t>ב</w:t>
            </w:r>
            <w:r w:rsidRPr="00A753DB">
              <w:rPr>
                <w:rFonts w:cs="David"/>
                <w:sz w:val="24"/>
                <w:szCs w:val="24"/>
                <w:rtl/>
              </w:rPr>
              <w:t>אוקטובר, 2023</w:t>
            </w:r>
          </w:p>
        </w:tc>
      </w:tr>
    </w:tbl>
    <w:p w:rsidR="009C4E3F" w:rsidRPr="002E65A1" w:rsidRDefault="009C4E3F" w:rsidP="009C4E3F">
      <w:pPr>
        <w:tabs>
          <w:tab w:val="left" w:pos="2315"/>
        </w:tabs>
        <w:rPr>
          <w:rFonts w:cs="David"/>
          <w:sz w:val="24"/>
          <w:szCs w:val="24"/>
          <w:rtl/>
        </w:rPr>
      </w:pPr>
      <w:r w:rsidRPr="002E65A1">
        <w:rPr>
          <w:rFonts w:cs="David" w:hint="cs"/>
          <w:sz w:val="24"/>
          <w:szCs w:val="24"/>
          <w:rtl/>
        </w:rPr>
        <w:t>הודעה לעיתונות:</w:t>
      </w:r>
    </w:p>
    <w:p w:rsidR="009C4E3F" w:rsidRPr="009C4E3F" w:rsidRDefault="009C4E3F" w:rsidP="009C4E3F">
      <w:pPr>
        <w:pStyle w:val="2"/>
        <w:shd w:val="clear" w:color="auto" w:fill="FFFFFF"/>
        <w:spacing w:before="0" w:beforeAutospacing="0"/>
        <w:jc w:val="center"/>
        <w:rPr>
          <w:rFonts w:ascii="David" w:hAnsi="David" w:cs="David"/>
          <w:color w:val="2E3D50"/>
          <w:rtl/>
        </w:rPr>
      </w:pPr>
      <w:r w:rsidRPr="009C4E3F">
        <w:rPr>
          <w:rFonts w:ascii="David" w:hAnsi="David" w:cs="David"/>
          <w:sz w:val="28"/>
          <w:szCs w:val="28"/>
          <w:rtl/>
        </w:rPr>
        <w:t>הוועדה המוניטרית החליטה ב-</w:t>
      </w:r>
      <w:r>
        <w:rPr>
          <w:rFonts w:ascii="David" w:hAnsi="David" w:cs="David" w:hint="cs"/>
          <w:sz w:val="28"/>
          <w:szCs w:val="28"/>
          <w:rtl/>
        </w:rPr>
        <w:t>23</w:t>
      </w:r>
      <w:r w:rsidRPr="009C4E3F">
        <w:rPr>
          <w:rFonts w:ascii="David" w:hAnsi="David" w:cs="David"/>
          <w:sz w:val="28"/>
          <w:szCs w:val="28"/>
          <w:rtl/>
        </w:rPr>
        <w:t>/</w:t>
      </w:r>
      <w:r>
        <w:rPr>
          <w:rFonts w:ascii="David" w:hAnsi="David" w:cs="David" w:hint="cs"/>
          <w:sz w:val="28"/>
          <w:szCs w:val="28"/>
          <w:rtl/>
        </w:rPr>
        <w:t>10</w:t>
      </w:r>
      <w:bookmarkStart w:id="0" w:name="_GoBack"/>
      <w:bookmarkEnd w:id="0"/>
      <w:r w:rsidRPr="009C4E3F">
        <w:rPr>
          <w:rFonts w:ascii="David" w:hAnsi="David" w:cs="David"/>
          <w:sz w:val="28"/>
          <w:szCs w:val="28"/>
          <w:rtl/>
        </w:rPr>
        <w:t>/2023 להותיר את הריבית ללא שינוי ברמה של 4.75%</w:t>
      </w:r>
    </w:p>
    <w:p w:rsidR="00500519" w:rsidRDefault="00DC764C" w:rsidP="00FD7F31">
      <w:pPr>
        <w:pStyle w:val="aa"/>
        <w:numPr>
          <w:ilvl w:val="0"/>
          <w:numId w:val="7"/>
        </w:numPr>
        <w:shd w:val="clear" w:color="auto" w:fill="FFFFFF"/>
        <w:spacing w:after="150" w:line="360" w:lineRule="auto"/>
        <w:jc w:val="both"/>
        <w:rPr>
          <w:rFonts w:ascii="David" w:hAnsi="David" w:cs="David"/>
          <w:b/>
          <w:bCs/>
          <w:sz w:val="24"/>
          <w:szCs w:val="24"/>
        </w:rPr>
      </w:pPr>
      <w:r w:rsidRPr="00DC764C">
        <w:rPr>
          <w:rFonts w:ascii="David" w:hAnsi="David" w:cs="David"/>
          <w:b/>
          <w:bCs/>
          <w:sz w:val="24"/>
          <w:szCs w:val="24"/>
          <w:rtl/>
        </w:rPr>
        <w:t>מדינת ישראל מצויה במלחמה שהחלה לפני כשבועיים</w:t>
      </w:r>
      <w:r>
        <w:rPr>
          <w:rFonts w:ascii="David" w:hAnsi="David" w:cs="David" w:hint="cs"/>
          <w:b/>
          <w:bCs/>
          <w:sz w:val="24"/>
          <w:szCs w:val="24"/>
          <w:rtl/>
        </w:rPr>
        <w:t xml:space="preserve">. </w:t>
      </w:r>
      <w:r w:rsidR="00500519" w:rsidRPr="00DC764C">
        <w:rPr>
          <w:rFonts w:ascii="David" w:hAnsi="David" w:cs="David"/>
          <w:b/>
          <w:bCs/>
          <w:sz w:val="24"/>
          <w:szCs w:val="24"/>
          <w:rtl/>
        </w:rPr>
        <w:t xml:space="preserve">למלחמה </w:t>
      </w:r>
      <w:r w:rsidR="00500519">
        <w:rPr>
          <w:rFonts w:ascii="David" w:hAnsi="David" w:cs="David" w:hint="cs"/>
          <w:b/>
          <w:bCs/>
          <w:sz w:val="24"/>
          <w:szCs w:val="24"/>
          <w:rtl/>
        </w:rPr>
        <w:t xml:space="preserve">גם </w:t>
      </w:r>
      <w:r w:rsidR="00500519" w:rsidRPr="00DC764C">
        <w:rPr>
          <w:rFonts w:ascii="David" w:hAnsi="David" w:cs="David"/>
          <w:b/>
          <w:bCs/>
          <w:sz w:val="24"/>
          <w:szCs w:val="24"/>
          <w:rtl/>
        </w:rPr>
        <w:t>השלכות כלכליות שונות, הן על הפעילות הר</w:t>
      </w:r>
      <w:r w:rsidR="00500519">
        <w:rPr>
          <w:rFonts w:ascii="David" w:hAnsi="David" w:cs="David"/>
          <w:b/>
          <w:bCs/>
          <w:sz w:val="24"/>
          <w:szCs w:val="24"/>
          <w:rtl/>
        </w:rPr>
        <w:t>יאלית והן על השווקים הפיננסיים.</w:t>
      </w:r>
      <w:r w:rsidR="00500519" w:rsidRPr="00DC764C">
        <w:rPr>
          <w:rFonts w:ascii="David" w:hAnsi="David" w:cs="David"/>
          <w:b/>
          <w:bCs/>
          <w:sz w:val="24"/>
          <w:szCs w:val="24"/>
          <w:rtl/>
        </w:rPr>
        <w:t xml:space="preserve"> </w:t>
      </w:r>
      <w:r w:rsidRPr="00DC764C">
        <w:rPr>
          <w:rFonts w:ascii="David" w:hAnsi="David" w:cs="David"/>
          <w:b/>
          <w:bCs/>
          <w:sz w:val="24"/>
          <w:szCs w:val="24"/>
          <w:rtl/>
        </w:rPr>
        <w:t xml:space="preserve">בנק ישראל נקט במספר צעדי מדיניות </w:t>
      </w:r>
      <w:r>
        <w:rPr>
          <w:rFonts w:ascii="David" w:hAnsi="David" w:cs="David" w:hint="cs"/>
          <w:b/>
          <w:bCs/>
          <w:sz w:val="24"/>
          <w:szCs w:val="24"/>
          <w:rtl/>
        </w:rPr>
        <w:t>להתמודדות עם המצב</w:t>
      </w:r>
      <w:r w:rsidRPr="00DC764C">
        <w:rPr>
          <w:rFonts w:ascii="David" w:hAnsi="David" w:cs="David"/>
          <w:b/>
          <w:bCs/>
          <w:sz w:val="24"/>
          <w:szCs w:val="24"/>
          <w:rtl/>
        </w:rPr>
        <w:t>. השווקים הפיננסי</w:t>
      </w:r>
      <w:r w:rsidR="00500519">
        <w:rPr>
          <w:rFonts w:ascii="David" w:hAnsi="David" w:cs="David" w:hint="cs"/>
          <w:b/>
          <w:bCs/>
          <w:sz w:val="24"/>
          <w:szCs w:val="24"/>
          <w:rtl/>
        </w:rPr>
        <w:t>י</w:t>
      </w:r>
      <w:r w:rsidRPr="00DC764C">
        <w:rPr>
          <w:rFonts w:ascii="David" w:hAnsi="David" w:cs="David"/>
          <w:b/>
          <w:bCs/>
          <w:sz w:val="24"/>
          <w:szCs w:val="24"/>
          <w:rtl/>
        </w:rPr>
        <w:t>ם מתפקדים וחלק נ</w:t>
      </w:r>
      <w:r>
        <w:rPr>
          <w:rFonts w:ascii="David" w:hAnsi="David" w:cs="David"/>
          <w:b/>
          <w:bCs/>
          <w:sz w:val="24"/>
          <w:szCs w:val="24"/>
          <w:rtl/>
        </w:rPr>
        <w:t>יכר מהפעילות הכלכלית נמשך כסדרה</w:t>
      </w:r>
      <w:r w:rsidRPr="00DC764C">
        <w:rPr>
          <w:rFonts w:ascii="David" w:hAnsi="David" w:cs="David"/>
          <w:b/>
          <w:bCs/>
          <w:sz w:val="24"/>
          <w:szCs w:val="24"/>
          <w:rtl/>
        </w:rPr>
        <w:t>.</w:t>
      </w:r>
      <w:r>
        <w:rPr>
          <w:rFonts w:ascii="David" w:hAnsi="David" w:cs="David" w:hint="cs"/>
          <w:b/>
          <w:bCs/>
          <w:sz w:val="24"/>
          <w:szCs w:val="24"/>
          <w:rtl/>
        </w:rPr>
        <w:t xml:space="preserve"> </w:t>
      </w:r>
    </w:p>
    <w:p w:rsidR="00DC764C" w:rsidRPr="00500519" w:rsidRDefault="00DC764C" w:rsidP="00B704A1">
      <w:pPr>
        <w:pStyle w:val="aa"/>
        <w:numPr>
          <w:ilvl w:val="0"/>
          <w:numId w:val="7"/>
        </w:numPr>
        <w:shd w:val="clear" w:color="auto" w:fill="FFFFFF"/>
        <w:spacing w:after="150" w:line="360" w:lineRule="auto"/>
        <w:jc w:val="both"/>
        <w:rPr>
          <w:rFonts w:ascii="David" w:hAnsi="David" w:cs="David"/>
          <w:b/>
          <w:bCs/>
          <w:sz w:val="24"/>
          <w:szCs w:val="24"/>
        </w:rPr>
      </w:pPr>
      <w:r w:rsidRPr="00500519">
        <w:rPr>
          <w:rFonts w:ascii="David" w:hAnsi="David" w:cs="David"/>
          <w:b/>
          <w:bCs/>
          <w:sz w:val="24"/>
          <w:szCs w:val="24"/>
          <w:rtl/>
        </w:rPr>
        <w:t>הכלכלה הישראלית איתנה, יציבה ומושתתת על יסודות מוצקים –והשכילה בעבר להתאושש מתקופות קשות.</w:t>
      </w:r>
      <w:r w:rsidR="00500519" w:rsidRPr="00500519">
        <w:rPr>
          <w:rFonts w:ascii="David" w:hAnsi="David" w:cs="David" w:hint="cs"/>
          <w:b/>
          <w:bCs/>
          <w:sz w:val="24"/>
          <w:szCs w:val="24"/>
          <w:rtl/>
        </w:rPr>
        <w:t xml:space="preserve"> </w:t>
      </w:r>
      <w:r w:rsidRPr="00500519">
        <w:rPr>
          <w:rFonts w:ascii="David" w:hAnsi="David" w:cs="David"/>
          <w:b/>
          <w:bCs/>
          <w:sz w:val="24"/>
          <w:szCs w:val="24"/>
          <w:rtl/>
        </w:rPr>
        <w:t>ערב המלחמה התאפיין המשק הישראלי בעודף בחשבון השוטף, יחס חוב</w:t>
      </w:r>
      <w:r w:rsidRPr="00500519">
        <w:rPr>
          <w:rFonts w:ascii="David" w:hAnsi="David" w:cs="David" w:hint="cs"/>
          <w:b/>
          <w:bCs/>
          <w:sz w:val="24"/>
          <w:szCs w:val="24"/>
          <w:rtl/>
        </w:rPr>
        <w:t>-</w:t>
      </w:r>
      <w:r w:rsidRPr="00500519">
        <w:rPr>
          <w:rFonts w:ascii="David" w:hAnsi="David" w:cs="David"/>
          <w:b/>
          <w:bCs/>
          <w:sz w:val="24"/>
          <w:szCs w:val="24"/>
          <w:rtl/>
        </w:rPr>
        <w:t>תוצר נמוך ויתרות מט"ח גבוהות</w:t>
      </w:r>
      <w:r w:rsidR="00FD7F31">
        <w:rPr>
          <w:rFonts w:ascii="David" w:hAnsi="David" w:cs="David" w:hint="cs"/>
          <w:b/>
          <w:bCs/>
          <w:sz w:val="24"/>
          <w:szCs w:val="24"/>
          <w:rtl/>
        </w:rPr>
        <w:t>.</w:t>
      </w:r>
      <w:r w:rsidR="00FD7F31" w:rsidRPr="00500519">
        <w:rPr>
          <w:rFonts w:ascii="David" w:hAnsi="David" w:cs="David"/>
          <w:b/>
          <w:bCs/>
          <w:sz w:val="24"/>
          <w:szCs w:val="24"/>
          <w:rtl/>
        </w:rPr>
        <w:t xml:space="preserve"> </w:t>
      </w:r>
      <w:r w:rsidRPr="00500519">
        <w:rPr>
          <w:rFonts w:ascii="David" w:hAnsi="David" w:cs="David"/>
          <w:b/>
          <w:bCs/>
          <w:sz w:val="24"/>
          <w:szCs w:val="24"/>
          <w:rtl/>
        </w:rPr>
        <w:t xml:space="preserve">הפעילות הכלכלית בישראל </w:t>
      </w:r>
      <w:r w:rsidR="00B704A1">
        <w:rPr>
          <w:rFonts w:ascii="David" w:hAnsi="David" w:cs="David" w:hint="cs"/>
          <w:b/>
          <w:bCs/>
          <w:sz w:val="24"/>
          <w:szCs w:val="24"/>
          <w:rtl/>
        </w:rPr>
        <w:t>שהתה</w:t>
      </w:r>
      <w:r w:rsidR="00B704A1" w:rsidRPr="00500519">
        <w:rPr>
          <w:rFonts w:ascii="David" w:hAnsi="David" w:cs="David"/>
          <w:b/>
          <w:bCs/>
          <w:sz w:val="24"/>
          <w:szCs w:val="24"/>
          <w:rtl/>
        </w:rPr>
        <w:t xml:space="preserve"> </w:t>
      </w:r>
      <w:r w:rsidRPr="00500519">
        <w:rPr>
          <w:rFonts w:ascii="David" w:hAnsi="David" w:cs="David"/>
          <w:b/>
          <w:bCs/>
          <w:sz w:val="24"/>
          <w:szCs w:val="24"/>
          <w:rtl/>
        </w:rPr>
        <w:t xml:space="preserve">ברמה גבוהה, למרות התמתנות בצמיחה שנרשמה בחודשים האחרונים, ושוק עבודה הדוק </w:t>
      </w:r>
      <w:r w:rsidR="00B704A1">
        <w:rPr>
          <w:rFonts w:ascii="David" w:hAnsi="David" w:cs="David" w:hint="cs"/>
          <w:b/>
          <w:bCs/>
          <w:sz w:val="24"/>
          <w:szCs w:val="24"/>
          <w:rtl/>
        </w:rPr>
        <w:t>ו</w:t>
      </w:r>
      <w:r w:rsidRPr="00500519">
        <w:rPr>
          <w:rFonts w:ascii="David" w:hAnsi="David" w:cs="David"/>
          <w:b/>
          <w:bCs/>
          <w:sz w:val="24"/>
          <w:szCs w:val="24"/>
          <w:rtl/>
        </w:rPr>
        <w:t xml:space="preserve">בסביבת תעסוקה מלאה. </w:t>
      </w:r>
    </w:p>
    <w:p w:rsidR="00DC764C" w:rsidRPr="001A257A" w:rsidRDefault="00DC764C" w:rsidP="00500519">
      <w:pPr>
        <w:pStyle w:val="aa"/>
        <w:numPr>
          <w:ilvl w:val="0"/>
          <w:numId w:val="7"/>
        </w:numPr>
        <w:shd w:val="clear" w:color="auto" w:fill="FFFFFF"/>
        <w:spacing w:after="150" w:line="360" w:lineRule="auto"/>
        <w:jc w:val="both"/>
        <w:rPr>
          <w:rFonts w:ascii="David" w:hAnsi="David" w:cs="David"/>
          <w:b/>
          <w:bCs/>
          <w:sz w:val="24"/>
          <w:szCs w:val="24"/>
        </w:rPr>
      </w:pPr>
      <w:r w:rsidRPr="001A257A">
        <w:rPr>
          <w:rFonts w:ascii="David" w:hAnsi="David" w:cs="David"/>
          <w:b/>
          <w:bCs/>
          <w:sz w:val="24"/>
          <w:szCs w:val="24"/>
          <w:rtl/>
        </w:rPr>
        <w:t xml:space="preserve">האינפלציה מתמתנת </w:t>
      </w:r>
      <w:r w:rsidR="001A257A" w:rsidRPr="001A257A">
        <w:rPr>
          <w:rFonts w:ascii="David" w:hAnsi="David" w:cs="David" w:hint="cs"/>
          <w:b/>
          <w:bCs/>
          <w:sz w:val="24"/>
          <w:szCs w:val="24"/>
          <w:rtl/>
        </w:rPr>
        <w:t>ו</w:t>
      </w:r>
      <w:r w:rsidR="001A257A" w:rsidRPr="001A257A">
        <w:rPr>
          <w:rFonts w:ascii="David" w:hAnsi="David" w:cs="David"/>
          <w:b/>
          <w:bCs/>
          <w:sz w:val="24"/>
          <w:szCs w:val="24"/>
          <w:rtl/>
        </w:rPr>
        <w:t>עומדת על 3.8%</w:t>
      </w:r>
      <w:r w:rsidR="001A257A" w:rsidRPr="001A257A">
        <w:rPr>
          <w:rFonts w:ascii="David" w:hAnsi="David" w:cs="David" w:hint="cs"/>
          <w:b/>
          <w:bCs/>
          <w:sz w:val="24"/>
          <w:szCs w:val="24"/>
          <w:rtl/>
        </w:rPr>
        <w:t xml:space="preserve"> </w:t>
      </w:r>
      <w:r w:rsidR="00500519">
        <w:rPr>
          <w:rFonts w:ascii="David" w:hAnsi="David" w:cs="David" w:hint="cs"/>
          <w:b/>
          <w:bCs/>
          <w:sz w:val="24"/>
          <w:szCs w:val="24"/>
          <w:rtl/>
        </w:rPr>
        <w:t>בשנה האחרונה</w:t>
      </w:r>
      <w:r w:rsidR="001A257A" w:rsidRPr="001A257A">
        <w:rPr>
          <w:rFonts w:ascii="David" w:hAnsi="David" w:cs="David"/>
          <w:b/>
          <w:bCs/>
          <w:sz w:val="24"/>
          <w:szCs w:val="24"/>
          <w:rtl/>
        </w:rPr>
        <w:t>.</w:t>
      </w:r>
      <w:r w:rsidR="001A257A" w:rsidRPr="001A257A">
        <w:rPr>
          <w:rFonts w:ascii="David" w:hAnsi="David" w:cs="David" w:hint="cs"/>
          <w:b/>
          <w:bCs/>
          <w:sz w:val="24"/>
          <w:szCs w:val="24"/>
          <w:rtl/>
        </w:rPr>
        <w:t xml:space="preserve"> האינפלציה</w:t>
      </w:r>
      <w:r w:rsidRPr="001A257A">
        <w:rPr>
          <w:rFonts w:ascii="David" w:hAnsi="David" w:cs="David"/>
          <w:b/>
          <w:bCs/>
          <w:sz w:val="24"/>
          <w:szCs w:val="24"/>
          <w:rtl/>
        </w:rPr>
        <w:t xml:space="preserve"> עודנה נמצאת מעל היעד ומושפעת רבות מהתפתחות שער החליפין.</w:t>
      </w:r>
      <w:r w:rsidR="001A257A" w:rsidRPr="001A257A">
        <w:rPr>
          <w:rtl/>
        </w:rPr>
        <w:t xml:space="preserve"> </w:t>
      </w:r>
      <w:r w:rsidR="001A257A" w:rsidRPr="00324CEA">
        <w:rPr>
          <w:rFonts w:ascii="David" w:hAnsi="David" w:cs="David"/>
          <w:b/>
          <w:bCs/>
          <w:sz w:val="24"/>
          <w:szCs w:val="24"/>
          <w:rtl/>
        </w:rPr>
        <w:t>הציפיות והתחזיות לאינפלציה לשנה הראשונה מצויות בתוך היעד, בסביבת הגבול העליון שלו. הציפיות משוק ההון לשנה השנייה ואילך מצויות בתוך תחום היעד.</w:t>
      </w:r>
    </w:p>
    <w:p w:rsidR="00DC764C" w:rsidRPr="00332C51" w:rsidRDefault="001A257A" w:rsidP="00E7592A">
      <w:pPr>
        <w:pStyle w:val="aa"/>
        <w:numPr>
          <w:ilvl w:val="0"/>
          <w:numId w:val="7"/>
        </w:numPr>
        <w:shd w:val="clear" w:color="auto" w:fill="FFFFFF"/>
        <w:spacing w:after="150" w:line="360" w:lineRule="auto"/>
        <w:jc w:val="both"/>
        <w:rPr>
          <w:rFonts w:ascii="David" w:hAnsi="David" w:cs="David"/>
          <w:b/>
          <w:bCs/>
          <w:sz w:val="24"/>
          <w:szCs w:val="24"/>
        </w:rPr>
      </w:pPr>
      <w:r w:rsidRPr="001A257A">
        <w:rPr>
          <w:rFonts w:ascii="David" w:hAnsi="David" w:cs="David"/>
          <w:b/>
          <w:bCs/>
          <w:sz w:val="24"/>
          <w:szCs w:val="24"/>
          <w:rtl/>
        </w:rPr>
        <w:t>חטיבת המחקר עדכנה את התחזית המקרו-כלכלית בהתאם למידע הראשוני שנצבר מתחילת המלחמה</w:t>
      </w:r>
      <w:r w:rsidR="00500519">
        <w:rPr>
          <w:rFonts w:ascii="David" w:hAnsi="David" w:cs="David" w:hint="cs"/>
          <w:b/>
          <w:bCs/>
          <w:sz w:val="24"/>
          <w:szCs w:val="24"/>
          <w:rtl/>
        </w:rPr>
        <w:t xml:space="preserve"> </w:t>
      </w:r>
      <w:r w:rsidR="00500519" w:rsidRPr="00500519">
        <w:rPr>
          <w:rFonts w:ascii="David" w:hAnsi="David" w:cs="David" w:hint="cs"/>
          <w:b/>
          <w:bCs/>
          <w:sz w:val="24"/>
          <w:szCs w:val="24"/>
          <w:rtl/>
        </w:rPr>
        <w:t xml:space="preserve">והתחזית מלווה </w:t>
      </w:r>
      <w:r w:rsidR="00500519" w:rsidRPr="00332C51">
        <w:rPr>
          <w:rFonts w:ascii="David" w:hAnsi="David" w:cs="David" w:hint="cs"/>
          <w:b/>
          <w:bCs/>
          <w:sz w:val="24"/>
          <w:szCs w:val="24"/>
          <w:rtl/>
        </w:rPr>
        <w:t>באי-ודאות גבוהה במיוחד.</w:t>
      </w:r>
      <w:r w:rsidR="001C1DF3" w:rsidRPr="00332C51">
        <w:rPr>
          <w:rtl/>
        </w:rPr>
        <w:t xml:space="preserve"> </w:t>
      </w:r>
      <w:r w:rsidR="001C1DF3" w:rsidRPr="00332C51">
        <w:rPr>
          <w:rFonts w:ascii="David" w:hAnsi="David" w:cs="David"/>
          <w:b/>
          <w:bCs/>
          <w:sz w:val="24"/>
          <w:szCs w:val="24"/>
          <w:rtl/>
        </w:rPr>
        <w:t>בהנחה שהמלחמה תתר</w:t>
      </w:r>
      <w:r w:rsidR="00500519" w:rsidRPr="00332C51">
        <w:rPr>
          <w:rFonts w:ascii="David" w:hAnsi="David" w:cs="David" w:hint="cs"/>
          <w:b/>
          <w:bCs/>
          <w:sz w:val="24"/>
          <w:szCs w:val="24"/>
          <w:rtl/>
        </w:rPr>
        <w:t>כז</w:t>
      </w:r>
      <w:r w:rsidR="001C1DF3" w:rsidRPr="00332C51">
        <w:rPr>
          <w:rFonts w:ascii="David" w:hAnsi="David" w:cs="David"/>
          <w:b/>
          <w:bCs/>
          <w:sz w:val="24"/>
          <w:szCs w:val="24"/>
          <w:rtl/>
        </w:rPr>
        <w:t xml:space="preserve"> בזירה הדרומית </w:t>
      </w:r>
      <w:r w:rsidR="00854ABE" w:rsidRPr="00332C51">
        <w:rPr>
          <w:rFonts w:ascii="David" w:hAnsi="David" w:cs="David" w:hint="cs"/>
          <w:b/>
          <w:bCs/>
          <w:sz w:val="24"/>
          <w:szCs w:val="24"/>
          <w:rtl/>
        </w:rPr>
        <w:t>במהלך הרבעון האחרון של השנה</w:t>
      </w:r>
      <w:r w:rsidR="001C1DF3" w:rsidRPr="00332C51">
        <w:rPr>
          <w:rFonts w:ascii="David" w:hAnsi="David" w:cs="David" w:hint="cs"/>
          <w:b/>
          <w:bCs/>
          <w:sz w:val="24"/>
          <w:szCs w:val="24"/>
          <w:rtl/>
        </w:rPr>
        <w:t>,</w:t>
      </w:r>
      <w:r w:rsidR="001C1DF3" w:rsidRPr="00332C51">
        <w:rPr>
          <w:rFonts w:ascii="David" w:hAnsi="David" w:cs="David"/>
          <w:b/>
          <w:bCs/>
          <w:sz w:val="24"/>
          <w:szCs w:val="24"/>
          <w:rtl/>
        </w:rPr>
        <w:t xml:space="preserve"> התוצר יצמח ב-2.3% </w:t>
      </w:r>
      <w:r w:rsidR="001C1DF3" w:rsidRPr="00332C51">
        <w:rPr>
          <w:rFonts w:ascii="David" w:hAnsi="David" w:cs="David" w:hint="cs"/>
          <w:b/>
          <w:bCs/>
          <w:sz w:val="24"/>
          <w:szCs w:val="24"/>
          <w:rtl/>
        </w:rPr>
        <w:t>וב-</w:t>
      </w:r>
      <w:r w:rsidR="001C1DF3" w:rsidRPr="00332C51">
        <w:rPr>
          <w:rFonts w:ascii="David" w:hAnsi="David" w:cs="David"/>
          <w:b/>
          <w:bCs/>
          <w:sz w:val="24"/>
          <w:szCs w:val="24"/>
          <w:rtl/>
        </w:rPr>
        <w:t>2.8%</w:t>
      </w:r>
      <w:r w:rsidR="001C1DF3" w:rsidRPr="00332C51">
        <w:rPr>
          <w:rFonts w:ascii="David" w:hAnsi="David" w:cs="David" w:hint="cs"/>
          <w:b/>
          <w:bCs/>
          <w:sz w:val="24"/>
          <w:szCs w:val="24"/>
          <w:rtl/>
        </w:rPr>
        <w:t xml:space="preserve"> </w:t>
      </w:r>
      <w:r w:rsidR="00500519" w:rsidRPr="00332C51">
        <w:rPr>
          <w:rFonts w:ascii="David" w:hAnsi="David" w:cs="David"/>
          <w:b/>
          <w:bCs/>
          <w:sz w:val="24"/>
          <w:szCs w:val="24"/>
          <w:rtl/>
        </w:rPr>
        <w:t>בשנ</w:t>
      </w:r>
      <w:r w:rsidR="00500519" w:rsidRPr="00332C51">
        <w:rPr>
          <w:rFonts w:ascii="David" w:hAnsi="David" w:cs="David" w:hint="cs"/>
          <w:b/>
          <w:bCs/>
          <w:sz w:val="24"/>
          <w:szCs w:val="24"/>
          <w:rtl/>
        </w:rPr>
        <w:t>ים</w:t>
      </w:r>
      <w:r w:rsidR="00500519" w:rsidRPr="00332C51">
        <w:rPr>
          <w:rFonts w:ascii="David" w:hAnsi="David" w:cs="David"/>
          <w:b/>
          <w:bCs/>
          <w:sz w:val="24"/>
          <w:szCs w:val="24"/>
          <w:rtl/>
        </w:rPr>
        <w:t xml:space="preserve"> 2023 </w:t>
      </w:r>
      <w:r w:rsidR="00500519" w:rsidRPr="00332C51">
        <w:rPr>
          <w:rFonts w:ascii="David" w:hAnsi="David" w:cs="David" w:hint="cs"/>
          <w:b/>
          <w:bCs/>
          <w:sz w:val="24"/>
          <w:szCs w:val="24"/>
          <w:rtl/>
        </w:rPr>
        <w:t xml:space="preserve">ו-2024 </w:t>
      </w:r>
      <w:r w:rsidR="001C1DF3" w:rsidRPr="00332C51">
        <w:rPr>
          <w:rFonts w:ascii="David" w:hAnsi="David" w:cs="David" w:hint="cs"/>
          <w:b/>
          <w:bCs/>
          <w:sz w:val="24"/>
          <w:szCs w:val="24"/>
          <w:rtl/>
        </w:rPr>
        <w:t xml:space="preserve">בהתאמה. </w:t>
      </w:r>
      <w:r w:rsidR="001C1DF3" w:rsidRPr="00332C51">
        <w:rPr>
          <w:rFonts w:ascii="David" w:hAnsi="David" w:cs="David"/>
          <w:b/>
          <w:bCs/>
          <w:sz w:val="24"/>
          <w:szCs w:val="24"/>
          <w:rtl/>
        </w:rPr>
        <w:t xml:space="preserve">צפוי כי הפגיעה בפעילות המשקית </w:t>
      </w:r>
      <w:r w:rsidR="001C1DF3" w:rsidRPr="00332C51">
        <w:rPr>
          <w:rFonts w:ascii="David" w:hAnsi="David" w:cs="David" w:hint="cs"/>
          <w:b/>
          <w:bCs/>
          <w:sz w:val="24"/>
          <w:szCs w:val="24"/>
          <w:rtl/>
        </w:rPr>
        <w:t>תביא ל</w:t>
      </w:r>
      <w:r w:rsidR="001C1DF3" w:rsidRPr="00332C51">
        <w:rPr>
          <w:rFonts w:ascii="David" w:hAnsi="David" w:cs="David"/>
          <w:b/>
          <w:bCs/>
          <w:sz w:val="24"/>
          <w:szCs w:val="24"/>
          <w:rtl/>
        </w:rPr>
        <w:t>גידול בגרעון בתקציב הממשלה שיסתכם ב-2.</w:t>
      </w:r>
      <w:r w:rsidR="005D13ED" w:rsidRPr="00332C51">
        <w:rPr>
          <w:rFonts w:ascii="David" w:hAnsi="David" w:cs="David" w:hint="cs"/>
          <w:b/>
          <w:bCs/>
          <w:sz w:val="24"/>
          <w:szCs w:val="24"/>
          <w:rtl/>
        </w:rPr>
        <w:t>3</w:t>
      </w:r>
      <w:r w:rsidR="001C1DF3" w:rsidRPr="00332C51">
        <w:rPr>
          <w:rFonts w:ascii="David" w:hAnsi="David" w:cs="David"/>
          <w:b/>
          <w:bCs/>
          <w:sz w:val="24"/>
          <w:szCs w:val="24"/>
          <w:rtl/>
        </w:rPr>
        <w:t xml:space="preserve">% תוצר וב-3.5% תוצר בשנים 2023 ו-2024, בהתאמה. לאור זאת, יחס החוב לתוצר </w:t>
      </w:r>
      <w:r w:rsidR="001C1DF3" w:rsidRPr="00332C51">
        <w:rPr>
          <w:rFonts w:ascii="David" w:hAnsi="David" w:cs="David" w:hint="cs"/>
          <w:b/>
          <w:bCs/>
          <w:sz w:val="24"/>
          <w:szCs w:val="24"/>
          <w:rtl/>
        </w:rPr>
        <w:t xml:space="preserve">בסוף שנת </w:t>
      </w:r>
      <w:r w:rsidR="001C1DF3" w:rsidRPr="00332C51">
        <w:rPr>
          <w:rFonts w:ascii="David" w:hAnsi="David" w:cs="David"/>
          <w:b/>
          <w:bCs/>
          <w:sz w:val="24"/>
          <w:szCs w:val="24"/>
          <w:rtl/>
        </w:rPr>
        <w:t>2024 צפוי לעמוד על כ-65%.</w:t>
      </w:r>
    </w:p>
    <w:p w:rsidR="00365EAC" w:rsidRPr="00332C51" w:rsidRDefault="001C1DF3" w:rsidP="004B4D19">
      <w:pPr>
        <w:pStyle w:val="aa"/>
        <w:numPr>
          <w:ilvl w:val="0"/>
          <w:numId w:val="7"/>
        </w:numPr>
        <w:shd w:val="clear" w:color="auto" w:fill="FFFFFF"/>
        <w:spacing w:after="150" w:line="360" w:lineRule="auto"/>
        <w:jc w:val="both"/>
        <w:rPr>
          <w:rFonts w:ascii="David" w:hAnsi="David" w:cs="David"/>
          <w:b/>
          <w:bCs/>
          <w:sz w:val="24"/>
          <w:szCs w:val="24"/>
          <w:rtl/>
        </w:rPr>
      </w:pPr>
      <w:r w:rsidRPr="00332C51">
        <w:rPr>
          <w:rFonts w:ascii="David" w:hAnsi="David" w:cs="David"/>
          <w:b/>
          <w:bCs/>
          <w:sz w:val="24"/>
          <w:szCs w:val="24"/>
          <w:rtl/>
        </w:rPr>
        <w:t>מפרוץ המלחמה חל פיחות משמעותי נוסף</w:t>
      </w:r>
      <w:r w:rsidR="00500519" w:rsidRPr="00332C51">
        <w:rPr>
          <w:rFonts w:ascii="David" w:hAnsi="David" w:cs="David" w:hint="cs"/>
          <w:b/>
          <w:bCs/>
          <w:sz w:val="24"/>
          <w:szCs w:val="24"/>
          <w:rtl/>
        </w:rPr>
        <w:t>, בהמשך לפיחות מתחילת השנה</w:t>
      </w:r>
      <w:r w:rsidRPr="00332C51">
        <w:rPr>
          <w:rFonts w:ascii="David" w:hAnsi="David" w:cs="David" w:hint="cs"/>
          <w:b/>
          <w:bCs/>
          <w:sz w:val="24"/>
          <w:szCs w:val="24"/>
          <w:rtl/>
        </w:rPr>
        <w:t xml:space="preserve">. </w:t>
      </w:r>
      <w:r w:rsidRPr="00332C51">
        <w:rPr>
          <w:rFonts w:ascii="David" w:hAnsi="David" w:cs="David"/>
          <w:b/>
          <w:bCs/>
          <w:sz w:val="24"/>
          <w:szCs w:val="24"/>
          <w:rtl/>
        </w:rPr>
        <w:t>לאור השפעות המלחמה ולצורך ייצוב השווקים הכריז בנק ישראל</w:t>
      </w:r>
      <w:r w:rsidRPr="00332C51">
        <w:rPr>
          <w:rFonts w:ascii="David" w:hAnsi="David" w:cs="David" w:hint="cs"/>
          <w:b/>
          <w:bCs/>
          <w:sz w:val="24"/>
          <w:szCs w:val="24"/>
          <w:rtl/>
        </w:rPr>
        <w:t xml:space="preserve"> </w:t>
      </w:r>
      <w:r w:rsidRPr="00332C51">
        <w:rPr>
          <w:rFonts w:ascii="David" w:hAnsi="David" w:cs="David"/>
          <w:b/>
          <w:bCs/>
          <w:sz w:val="24"/>
          <w:szCs w:val="24"/>
          <w:rtl/>
        </w:rPr>
        <w:t>על תכנית למכירת מט"ח בהיקף של עד 30 מיליארדי דולרים</w:t>
      </w:r>
      <w:r w:rsidR="00500519" w:rsidRPr="00332C51">
        <w:rPr>
          <w:rFonts w:ascii="David" w:hAnsi="David" w:cs="David" w:hint="cs"/>
          <w:b/>
          <w:bCs/>
          <w:sz w:val="24"/>
          <w:szCs w:val="24"/>
          <w:rtl/>
        </w:rPr>
        <w:t xml:space="preserve"> ועל ת</w:t>
      </w:r>
      <w:r w:rsidRPr="00332C51">
        <w:rPr>
          <w:rFonts w:ascii="David" w:hAnsi="David" w:cs="David" w:hint="cs"/>
          <w:b/>
          <w:bCs/>
          <w:sz w:val="24"/>
          <w:szCs w:val="24"/>
          <w:rtl/>
        </w:rPr>
        <w:t xml:space="preserve">כנית לביצוע </w:t>
      </w:r>
      <w:r w:rsidRPr="00332C51">
        <w:rPr>
          <w:rFonts w:ascii="David" w:hAnsi="David" w:cs="David"/>
          <w:b/>
          <w:bCs/>
          <w:sz w:val="24"/>
          <w:szCs w:val="24"/>
          <w:rtl/>
        </w:rPr>
        <w:t xml:space="preserve">עסקאות </w:t>
      </w:r>
      <w:r w:rsidRPr="00332C51">
        <w:rPr>
          <w:rFonts w:ascii="David" w:hAnsi="David" w:cs="David"/>
          <w:b/>
          <w:bCs/>
          <w:sz w:val="24"/>
          <w:szCs w:val="24"/>
        </w:rPr>
        <w:t>SWAP</w:t>
      </w:r>
      <w:r w:rsidRPr="00332C51">
        <w:rPr>
          <w:rFonts w:ascii="David" w:hAnsi="David" w:cs="David"/>
          <w:b/>
          <w:bCs/>
          <w:sz w:val="24"/>
          <w:szCs w:val="24"/>
          <w:rtl/>
        </w:rPr>
        <w:t xml:space="preserve"> בשוק המט"ח בסכום של עד 15 מיליארדי דולרים. </w:t>
      </w:r>
      <w:r w:rsidR="00332C51" w:rsidRPr="00332C51">
        <w:rPr>
          <w:rFonts w:ascii="David" w:hAnsi="David" w:cs="David" w:hint="cs"/>
          <w:b/>
          <w:bCs/>
          <w:sz w:val="24"/>
          <w:szCs w:val="24"/>
          <w:rtl/>
        </w:rPr>
        <w:t>מאז החלטת הריבית הקודמת</w:t>
      </w:r>
      <w:r w:rsidRPr="00332C51">
        <w:rPr>
          <w:rFonts w:ascii="David" w:hAnsi="David" w:cs="David"/>
          <w:b/>
          <w:bCs/>
          <w:sz w:val="24"/>
          <w:szCs w:val="24"/>
          <w:rtl/>
        </w:rPr>
        <w:t>, השקל נחלש מול הדולר ב-6.3%, מול האירו ב-4% ובמונחי השער הנומינלי האפקטיבי ב-4.8%</w:t>
      </w:r>
      <w:r w:rsidRPr="00332C51">
        <w:rPr>
          <w:rFonts w:ascii="David" w:hAnsi="David" w:cs="David" w:hint="cs"/>
          <w:b/>
          <w:bCs/>
          <w:sz w:val="24"/>
          <w:szCs w:val="24"/>
          <w:rtl/>
        </w:rPr>
        <w:t>.</w:t>
      </w:r>
    </w:p>
    <w:p w:rsidR="001C1DF3" w:rsidRDefault="001C1DF3" w:rsidP="00A8567F">
      <w:pPr>
        <w:pStyle w:val="aa"/>
        <w:numPr>
          <w:ilvl w:val="0"/>
          <w:numId w:val="7"/>
        </w:numPr>
        <w:shd w:val="clear" w:color="auto" w:fill="FFFFFF"/>
        <w:spacing w:after="150" w:line="360" w:lineRule="auto"/>
        <w:jc w:val="both"/>
        <w:rPr>
          <w:rFonts w:ascii="David" w:hAnsi="David" w:cs="David"/>
          <w:b/>
          <w:bCs/>
          <w:sz w:val="24"/>
          <w:szCs w:val="24"/>
        </w:rPr>
      </w:pPr>
      <w:r w:rsidRPr="001C1DF3">
        <w:rPr>
          <w:rFonts w:ascii="David" w:hAnsi="David" w:cs="David"/>
          <w:b/>
          <w:bCs/>
          <w:sz w:val="24"/>
          <w:szCs w:val="24"/>
          <w:rtl/>
        </w:rPr>
        <w:t xml:space="preserve">בשוק האשראי </w:t>
      </w:r>
      <w:r w:rsidR="00A8567F">
        <w:rPr>
          <w:rFonts w:ascii="David" w:hAnsi="David" w:cs="David" w:hint="cs"/>
          <w:b/>
          <w:bCs/>
          <w:sz w:val="24"/>
          <w:szCs w:val="24"/>
          <w:rtl/>
        </w:rPr>
        <w:t>הבנקים וחברות כרטיסי האשראי אימצו</w:t>
      </w:r>
      <w:r w:rsidRPr="001C1DF3">
        <w:rPr>
          <w:rFonts w:ascii="David" w:hAnsi="David" w:cs="David"/>
          <w:b/>
          <w:bCs/>
          <w:sz w:val="24"/>
          <w:szCs w:val="24"/>
          <w:rtl/>
        </w:rPr>
        <w:t xml:space="preserve"> מתווה רוחבי לדחיית הלוואות שגובש ע"י הפיקוח על הבנקים. המתווה נועד לסייע לאוכלוסיות</w:t>
      </w:r>
      <w:r w:rsidR="00500519">
        <w:rPr>
          <w:rFonts w:ascii="David" w:hAnsi="David" w:cs="David" w:hint="cs"/>
          <w:b/>
          <w:bCs/>
          <w:sz w:val="24"/>
          <w:szCs w:val="24"/>
          <w:rtl/>
        </w:rPr>
        <w:t xml:space="preserve"> ולעסקים</w:t>
      </w:r>
      <w:r w:rsidRPr="001C1DF3">
        <w:rPr>
          <w:rFonts w:ascii="David" w:hAnsi="David" w:cs="David"/>
          <w:b/>
          <w:bCs/>
          <w:sz w:val="24"/>
          <w:szCs w:val="24"/>
          <w:rtl/>
        </w:rPr>
        <w:t xml:space="preserve"> שנפגעו ומקל על תזרים המזומנים שלהם בתקופה הקרובה</w:t>
      </w:r>
      <w:r w:rsidR="00365EAC">
        <w:rPr>
          <w:rFonts w:ascii="David" w:hAnsi="David" w:cs="David" w:hint="cs"/>
          <w:b/>
          <w:bCs/>
          <w:sz w:val="24"/>
          <w:szCs w:val="24"/>
          <w:rtl/>
        </w:rPr>
        <w:t>.</w:t>
      </w:r>
    </w:p>
    <w:p w:rsidR="00365EAC" w:rsidRDefault="00365EAC" w:rsidP="00365EAC">
      <w:pPr>
        <w:pStyle w:val="aa"/>
        <w:numPr>
          <w:ilvl w:val="0"/>
          <w:numId w:val="7"/>
        </w:numPr>
        <w:shd w:val="clear" w:color="auto" w:fill="FFFFFF"/>
        <w:spacing w:after="150" w:line="360" w:lineRule="auto"/>
        <w:jc w:val="both"/>
        <w:rPr>
          <w:rFonts w:ascii="David" w:hAnsi="David" w:cs="David"/>
          <w:b/>
          <w:bCs/>
          <w:sz w:val="24"/>
          <w:szCs w:val="24"/>
        </w:rPr>
      </w:pPr>
      <w:r w:rsidRPr="00365EAC">
        <w:rPr>
          <w:rFonts w:ascii="David" w:hAnsi="David" w:cs="David"/>
          <w:b/>
          <w:bCs/>
          <w:sz w:val="24"/>
          <w:szCs w:val="24"/>
          <w:rtl/>
        </w:rPr>
        <w:t xml:space="preserve">בעולם, האירועים הביטחוניים בישראל גרמו לעלייה במתיחות </w:t>
      </w:r>
      <w:proofErr w:type="spellStart"/>
      <w:r w:rsidRPr="00365EAC">
        <w:rPr>
          <w:rFonts w:ascii="David" w:hAnsi="David" w:cs="David"/>
          <w:b/>
          <w:bCs/>
          <w:sz w:val="24"/>
          <w:szCs w:val="24"/>
          <w:rtl/>
        </w:rPr>
        <w:t>הגיאו</w:t>
      </w:r>
      <w:proofErr w:type="spellEnd"/>
      <w:r w:rsidRPr="00365EAC">
        <w:rPr>
          <w:rFonts w:ascii="David" w:hAnsi="David" w:cs="David"/>
          <w:b/>
          <w:bCs/>
          <w:sz w:val="24"/>
          <w:szCs w:val="24"/>
          <w:rtl/>
        </w:rPr>
        <w:t>-פוליטית במזרח התיכון אך ההשפעה על השווקים הפיננסיים הגלובליים מתונה</w:t>
      </w:r>
      <w:r w:rsidR="00A8567F">
        <w:rPr>
          <w:rFonts w:ascii="David" w:hAnsi="David" w:cs="David" w:hint="cs"/>
          <w:b/>
          <w:bCs/>
          <w:sz w:val="24"/>
          <w:szCs w:val="24"/>
          <w:rtl/>
        </w:rPr>
        <w:t xml:space="preserve"> עד כה</w:t>
      </w:r>
      <w:r w:rsidRPr="00365EAC">
        <w:rPr>
          <w:rFonts w:ascii="David" w:hAnsi="David" w:cs="David"/>
          <w:b/>
          <w:bCs/>
          <w:sz w:val="24"/>
          <w:szCs w:val="24"/>
          <w:rtl/>
        </w:rPr>
        <w:t>, אם כי נרשמה השפעה על מחירי הנפט והגז הטבעי.</w:t>
      </w:r>
    </w:p>
    <w:p w:rsidR="00DC764C" w:rsidRDefault="00DC764C" w:rsidP="001C1DF3">
      <w:pPr>
        <w:pStyle w:val="aa"/>
        <w:shd w:val="clear" w:color="auto" w:fill="FFFFFF"/>
        <w:spacing w:after="150" w:line="360" w:lineRule="auto"/>
        <w:ind w:left="360"/>
        <w:jc w:val="both"/>
        <w:rPr>
          <w:rFonts w:ascii="David" w:hAnsi="David" w:cs="David"/>
          <w:b/>
          <w:bCs/>
          <w:sz w:val="24"/>
          <w:szCs w:val="24"/>
          <w:rtl/>
        </w:rPr>
      </w:pPr>
    </w:p>
    <w:p w:rsidR="005D13ED" w:rsidRDefault="005D13ED" w:rsidP="003A0E47">
      <w:pPr>
        <w:spacing w:line="360" w:lineRule="auto"/>
        <w:jc w:val="both"/>
        <w:rPr>
          <w:rFonts w:ascii="David" w:hAnsi="David" w:cs="David"/>
          <w:b/>
          <w:bCs/>
          <w:sz w:val="24"/>
          <w:szCs w:val="24"/>
          <w:rtl/>
        </w:rPr>
      </w:pPr>
      <w:r>
        <w:rPr>
          <w:rFonts w:ascii="David" w:hAnsi="David" w:cs="David" w:hint="cs"/>
          <w:b/>
          <w:bCs/>
          <w:sz w:val="24"/>
          <w:szCs w:val="24"/>
          <w:rtl/>
        </w:rPr>
        <w:t>על רקע</w:t>
      </w:r>
      <w:r w:rsidRPr="00DC19AC">
        <w:rPr>
          <w:rFonts w:ascii="David" w:hAnsi="David" w:cs="David" w:hint="cs"/>
          <w:b/>
          <w:bCs/>
          <w:sz w:val="24"/>
          <w:szCs w:val="24"/>
          <w:rtl/>
        </w:rPr>
        <w:t xml:space="preserve"> המלחמה</w:t>
      </w:r>
      <w:r>
        <w:rPr>
          <w:rFonts w:ascii="David" w:hAnsi="David" w:cs="David" w:hint="cs"/>
          <w:b/>
          <w:bCs/>
          <w:sz w:val="24"/>
          <w:szCs w:val="24"/>
          <w:rtl/>
        </w:rPr>
        <w:t>,</w:t>
      </w:r>
      <w:r w:rsidRPr="00DC19AC">
        <w:rPr>
          <w:rFonts w:ascii="David" w:hAnsi="David" w:cs="David" w:hint="cs"/>
          <w:b/>
          <w:bCs/>
          <w:sz w:val="24"/>
          <w:szCs w:val="24"/>
          <w:rtl/>
        </w:rPr>
        <w:t xml:space="preserve"> </w:t>
      </w:r>
      <w:r w:rsidRPr="00DC19AC">
        <w:rPr>
          <w:rFonts w:ascii="David" w:hAnsi="David" w:cs="David"/>
          <w:b/>
          <w:bCs/>
          <w:sz w:val="24"/>
          <w:szCs w:val="24"/>
          <w:rtl/>
        </w:rPr>
        <w:t xml:space="preserve">מדיניות </w:t>
      </w:r>
      <w:r>
        <w:rPr>
          <w:rFonts w:ascii="David" w:hAnsi="David" w:cs="David" w:hint="cs"/>
          <w:b/>
          <w:bCs/>
          <w:sz w:val="24"/>
          <w:szCs w:val="24"/>
          <w:rtl/>
        </w:rPr>
        <w:t>הוועדה המוניטרית</w:t>
      </w:r>
      <w:r w:rsidRPr="00DC19AC">
        <w:rPr>
          <w:rFonts w:ascii="David" w:hAnsi="David" w:cs="David"/>
          <w:b/>
          <w:bCs/>
          <w:sz w:val="24"/>
          <w:szCs w:val="24"/>
          <w:rtl/>
        </w:rPr>
        <w:t xml:space="preserve"> מתמקדת בייצוב השווקים </w:t>
      </w:r>
      <w:r>
        <w:rPr>
          <w:rFonts w:ascii="David" w:hAnsi="David" w:cs="David" w:hint="cs"/>
          <w:b/>
          <w:bCs/>
          <w:sz w:val="24"/>
          <w:szCs w:val="24"/>
          <w:rtl/>
        </w:rPr>
        <w:t xml:space="preserve">והפחתת אי הוודאות, והפעילה תכניות למכירת מט"ח ולאספקת נזילות בשוקי </w:t>
      </w:r>
      <w:proofErr w:type="spellStart"/>
      <w:r>
        <w:rPr>
          <w:rFonts w:ascii="David" w:hAnsi="David" w:cs="David" w:hint="cs"/>
          <w:b/>
          <w:bCs/>
          <w:sz w:val="24"/>
          <w:szCs w:val="24"/>
          <w:rtl/>
        </w:rPr>
        <w:t>ההחלף</w:t>
      </w:r>
      <w:proofErr w:type="spellEnd"/>
      <w:r>
        <w:rPr>
          <w:rFonts w:ascii="David" w:hAnsi="David" w:cs="David" w:hint="cs"/>
          <w:b/>
          <w:bCs/>
          <w:sz w:val="24"/>
          <w:szCs w:val="24"/>
          <w:rtl/>
        </w:rPr>
        <w:t xml:space="preserve"> </w:t>
      </w:r>
      <w:proofErr w:type="spellStart"/>
      <w:r>
        <w:rPr>
          <w:rFonts w:ascii="David" w:hAnsi="David" w:cs="David" w:hint="cs"/>
          <w:b/>
          <w:bCs/>
          <w:sz w:val="24"/>
          <w:szCs w:val="24"/>
          <w:rtl/>
        </w:rPr>
        <w:t>והריפו</w:t>
      </w:r>
      <w:proofErr w:type="spellEnd"/>
      <w:r>
        <w:rPr>
          <w:rFonts w:ascii="David" w:hAnsi="David" w:cs="David" w:hint="cs"/>
          <w:b/>
          <w:bCs/>
          <w:sz w:val="24"/>
          <w:szCs w:val="24"/>
          <w:rtl/>
        </w:rPr>
        <w:t>.</w:t>
      </w:r>
      <w:r w:rsidRPr="00DC19AC">
        <w:rPr>
          <w:rFonts w:ascii="David" w:hAnsi="David" w:cs="David"/>
          <w:b/>
          <w:bCs/>
          <w:sz w:val="24"/>
          <w:szCs w:val="24"/>
          <w:rtl/>
        </w:rPr>
        <w:t xml:space="preserve"> </w:t>
      </w:r>
      <w:r w:rsidRPr="00DC19AC">
        <w:rPr>
          <w:rFonts w:ascii="David" w:hAnsi="David" w:cs="David" w:hint="cs"/>
          <w:b/>
          <w:bCs/>
          <w:sz w:val="24"/>
          <w:szCs w:val="24"/>
          <w:rtl/>
        </w:rPr>
        <w:t>תוואי</w:t>
      </w:r>
      <w:r w:rsidRPr="00DC19AC">
        <w:rPr>
          <w:rFonts w:ascii="David" w:hAnsi="David" w:cs="David"/>
          <w:b/>
          <w:bCs/>
          <w:sz w:val="24"/>
          <w:szCs w:val="24"/>
          <w:rtl/>
        </w:rPr>
        <w:t xml:space="preserve"> </w:t>
      </w:r>
      <w:r w:rsidRPr="00DC19AC">
        <w:rPr>
          <w:rFonts w:ascii="David" w:hAnsi="David" w:cs="David" w:hint="cs"/>
          <w:b/>
          <w:bCs/>
          <w:sz w:val="24"/>
          <w:szCs w:val="24"/>
          <w:rtl/>
        </w:rPr>
        <w:t>הריבית</w:t>
      </w:r>
      <w:r w:rsidRPr="00DC19AC">
        <w:rPr>
          <w:rFonts w:ascii="David" w:hAnsi="David" w:cs="David"/>
          <w:b/>
          <w:bCs/>
          <w:sz w:val="24"/>
          <w:szCs w:val="24"/>
          <w:rtl/>
        </w:rPr>
        <w:t xml:space="preserve"> </w:t>
      </w:r>
      <w:r>
        <w:rPr>
          <w:rFonts w:ascii="David" w:hAnsi="David" w:cs="David" w:hint="cs"/>
          <w:b/>
          <w:bCs/>
          <w:sz w:val="24"/>
          <w:szCs w:val="24"/>
          <w:rtl/>
        </w:rPr>
        <w:t>והפעלת כלים מוניטריים נוספים יקבעו</w:t>
      </w:r>
      <w:r w:rsidRPr="00DC19AC">
        <w:rPr>
          <w:rFonts w:ascii="David" w:hAnsi="David" w:cs="David"/>
          <w:b/>
          <w:bCs/>
          <w:sz w:val="24"/>
          <w:szCs w:val="24"/>
          <w:rtl/>
        </w:rPr>
        <w:t xml:space="preserve"> </w:t>
      </w:r>
      <w:r w:rsidR="003A0E47">
        <w:rPr>
          <w:rFonts w:ascii="David" w:hAnsi="David" w:cs="David" w:hint="cs"/>
          <w:b/>
          <w:bCs/>
          <w:sz w:val="24"/>
          <w:szCs w:val="24"/>
          <w:rtl/>
        </w:rPr>
        <w:t>בהלימה עם תכלית זו ו</w:t>
      </w:r>
      <w:r w:rsidRPr="00DC19AC">
        <w:rPr>
          <w:rFonts w:ascii="David" w:hAnsi="David" w:cs="David" w:hint="cs"/>
          <w:b/>
          <w:bCs/>
          <w:sz w:val="24"/>
          <w:szCs w:val="24"/>
          <w:rtl/>
        </w:rPr>
        <w:t>בהתאם</w:t>
      </w:r>
      <w:r w:rsidRPr="00DC19AC">
        <w:rPr>
          <w:rFonts w:ascii="David" w:hAnsi="David" w:cs="David"/>
          <w:b/>
          <w:bCs/>
          <w:sz w:val="24"/>
          <w:szCs w:val="24"/>
          <w:rtl/>
        </w:rPr>
        <w:t xml:space="preserve"> </w:t>
      </w:r>
      <w:r w:rsidRPr="00DC19AC">
        <w:rPr>
          <w:rFonts w:ascii="David" w:hAnsi="David" w:cs="David" w:hint="cs"/>
          <w:b/>
          <w:bCs/>
          <w:sz w:val="24"/>
          <w:szCs w:val="24"/>
          <w:rtl/>
        </w:rPr>
        <w:t>להתפתחות המלחמה ולנתוני</w:t>
      </w:r>
      <w:r w:rsidRPr="00DC19AC">
        <w:rPr>
          <w:rFonts w:ascii="David" w:hAnsi="David" w:cs="David"/>
          <w:b/>
          <w:bCs/>
          <w:sz w:val="24"/>
          <w:szCs w:val="24"/>
          <w:rtl/>
        </w:rPr>
        <w:t xml:space="preserve"> </w:t>
      </w:r>
      <w:r w:rsidRPr="00DC19AC">
        <w:rPr>
          <w:rFonts w:ascii="David" w:hAnsi="David" w:cs="David" w:hint="cs"/>
          <w:b/>
          <w:bCs/>
          <w:sz w:val="24"/>
          <w:szCs w:val="24"/>
          <w:rtl/>
        </w:rPr>
        <w:t>הפעילות</w:t>
      </w:r>
      <w:r w:rsidRPr="00DC19AC">
        <w:rPr>
          <w:rFonts w:ascii="David" w:hAnsi="David" w:cs="David"/>
          <w:b/>
          <w:bCs/>
          <w:sz w:val="24"/>
          <w:szCs w:val="24"/>
          <w:rtl/>
        </w:rPr>
        <w:t xml:space="preserve"> </w:t>
      </w:r>
      <w:r w:rsidRPr="00DC19AC">
        <w:rPr>
          <w:rFonts w:ascii="David" w:hAnsi="David" w:cs="David" w:hint="cs"/>
          <w:b/>
          <w:bCs/>
          <w:sz w:val="24"/>
          <w:szCs w:val="24"/>
          <w:rtl/>
        </w:rPr>
        <w:t>והתפתחות</w:t>
      </w:r>
      <w:r w:rsidRPr="00DC19AC">
        <w:rPr>
          <w:rFonts w:ascii="David" w:hAnsi="David" w:cs="David"/>
          <w:b/>
          <w:bCs/>
          <w:sz w:val="24"/>
          <w:szCs w:val="24"/>
          <w:rtl/>
        </w:rPr>
        <w:t xml:space="preserve"> </w:t>
      </w:r>
      <w:r w:rsidRPr="00DC19AC">
        <w:rPr>
          <w:rFonts w:ascii="David" w:hAnsi="David" w:cs="David" w:hint="cs"/>
          <w:b/>
          <w:bCs/>
          <w:sz w:val="24"/>
          <w:szCs w:val="24"/>
          <w:rtl/>
        </w:rPr>
        <w:t>האינפלציה</w:t>
      </w:r>
      <w:r w:rsidR="003A0E47">
        <w:rPr>
          <w:rFonts w:ascii="David" w:hAnsi="David" w:cs="David" w:hint="cs"/>
          <w:b/>
          <w:bCs/>
          <w:sz w:val="24"/>
          <w:szCs w:val="24"/>
          <w:rtl/>
        </w:rPr>
        <w:t>,</w:t>
      </w:r>
      <w:r w:rsidRPr="00DC19AC">
        <w:rPr>
          <w:rFonts w:ascii="David" w:hAnsi="David" w:cs="David"/>
          <w:b/>
          <w:bCs/>
          <w:sz w:val="24"/>
          <w:szCs w:val="24"/>
          <w:rtl/>
        </w:rPr>
        <w:t xml:space="preserve"> </w:t>
      </w:r>
      <w:r w:rsidRPr="007C15C4">
        <w:rPr>
          <w:rFonts w:ascii="David" w:hAnsi="David" w:cs="David" w:hint="cs"/>
          <w:b/>
          <w:bCs/>
          <w:sz w:val="24"/>
          <w:szCs w:val="24"/>
          <w:rtl/>
        </w:rPr>
        <w:t>זאת</w:t>
      </w:r>
      <w:r w:rsidRPr="007C15C4">
        <w:rPr>
          <w:rFonts w:ascii="David" w:hAnsi="David" w:cs="David"/>
          <w:b/>
          <w:bCs/>
          <w:sz w:val="24"/>
          <w:szCs w:val="24"/>
          <w:rtl/>
        </w:rPr>
        <w:t xml:space="preserve"> </w:t>
      </w:r>
      <w:r w:rsidRPr="007C15C4">
        <w:rPr>
          <w:rFonts w:ascii="David" w:hAnsi="David" w:cs="David" w:hint="cs"/>
          <w:b/>
          <w:bCs/>
          <w:sz w:val="24"/>
          <w:szCs w:val="24"/>
          <w:rtl/>
        </w:rPr>
        <w:t>על</w:t>
      </w:r>
      <w:r>
        <w:rPr>
          <w:rFonts w:ascii="David" w:hAnsi="David" w:cs="David" w:hint="cs"/>
          <w:b/>
          <w:bCs/>
          <w:sz w:val="24"/>
          <w:szCs w:val="24"/>
          <w:rtl/>
        </w:rPr>
        <w:t>-</w:t>
      </w:r>
      <w:r w:rsidRPr="007C15C4">
        <w:rPr>
          <w:rFonts w:ascii="David" w:hAnsi="David" w:cs="David" w:hint="cs"/>
          <w:b/>
          <w:bCs/>
          <w:sz w:val="24"/>
          <w:szCs w:val="24"/>
          <w:rtl/>
        </w:rPr>
        <w:t>מנת</w:t>
      </w:r>
      <w:r w:rsidRPr="007C15C4">
        <w:rPr>
          <w:rFonts w:ascii="David" w:hAnsi="David" w:cs="David"/>
          <w:b/>
          <w:bCs/>
          <w:sz w:val="24"/>
          <w:szCs w:val="24"/>
          <w:rtl/>
        </w:rPr>
        <w:t xml:space="preserve"> </w:t>
      </w:r>
      <w:r w:rsidRPr="007C15C4">
        <w:rPr>
          <w:rFonts w:ascii="David" w:hAnsi="David" w:cs="David" w:hint="cs"/>
          <w:b/>
          <w:bCs/>
          <w:sz w:val="24"/>
          <w:szCs w:val="24"/>
          <w:rtl/>
        </w:rPr>
        <w:t>להמשיך</w:t>
      </w:r>
      <w:r w:rsidRPr="007C15C4">
        <w:rPr>
          <w:rFonts w:ascii="David" w:hAnsi="David" w:cs="David"/>
          <w:b/>
          <w:bCs/>
          <w:sz w:val="24"/>
          <w:szCs w:val="24"/>
          <w:rtl/>
        </w:rPr>
        <w:t xml:space="preserve"> </w:t>
      </w:r>
      <w:r w:rsidRPr="007C15C4">
        <w:rPr>
          <w:rFonts w:ascii="David" w:hAnsi="David" w:cs="David" w:hint="cs"/>
          <w:b/>
          <w:bCs/>
          <w:sz w:val="24"/>
          <w:szCs w:val="24"/>
          <w:rtl/>
        </w:rPr>
        <w:t>ולתמוך</w:t>
      </w:r>
      <w:r w:rsidRPr="007C15C4">
        <w:rPr>
          <w:rFonts w:ascii="David" w:hAnsi="David" w:cs="David"/>
          <w:b/>
          <w:bCs/>
          <w:sz w:val="24"/>
          <w:szCs w:val="24"/>
          <w:rtl/>
        </w:rPr>
        <w:t xml:space="preserve"> </w:t>
      </w:r>
      <w:r w:rsidRPr="007C15C4">
        <w:rPr>
          <w:rFonts w:ascii="David" w:hAnsi="David" w:cs="David" w:hint="cs"/>
          <w:b/>
          <w:bCs/>
          <w:sz w:val="24"/>
          <w:szCs w:val="24"/>
          <w:rtl/>
        </w:rPr>
        <w:t>ביציבות השווקים ובהשגת</w:t>
      </w:r>
      <w:r w:rsidRPr="007C15C4">
        <w:rPr>
          <w:rFonts w:ascii="David" w:hAnsi="David" w:cs="David"/>
          <w:b/>
          <w:bCs/>
          <w:sz w:val="24"/>
          <w:szCs w:val="24"/>
          <w:rtl/>
        </w:rPr>
        <w:t xml:space="preserve"> </w:t>
      </w:r>
      <w:r w:rsidRPr="007C15C4">
        <w:rPr>
          <w:rFonts w:ascii="David" w:hAnsi="David" w:cs="David" w:hint="cs"/>
          <w:b/>
          <w:bCs/>
          <w:sz w:val="24"/>
          <w:szCs w:val="24"/>
          <w:rtl/>
        </w:rPr>
        <w:t>יעדי</w:t>
      </w:r>
      <w:r w:rsidRPr="007C15C4">
        <w:rPr>
          <w:rFonts w:ascii="David" w:hAnsi="David" w:cs="David"/>
          <w:b/>
          <w:bCs/>
          <w:sz w:val="24"/>
          <w:szCs w:val="24"/>
          <w:rtl/>
        </w:rPr>
        <w:t xml:space="preserve"> </w:t>
      </w:r>
      <w:r w:rsidRPr="007C15C4">
        <w:rPr>
          <w:rFonts w:ascii="David" w:hAnsi="David" w:cs="David" w:hint="cs"/>
          <w:b/>
          <w:bCs/>
          <w:sz w:val="24"/>
          <w:szCs w:val="24"/>
          <w:rtl/>
        </w:rPr>
        <w:t>המדיניות ובצרכי המשק</w:t>
      </w:r>
      <w:r>
        <w:rPr>
          <w:rFonts w:ascii="David" w:hAnsi="David" w:cs="David" w:hint="cs"/>
          <w:b/>
          <w:bCs/>
          <w:sz w:val="24"/>
          <w:szCs w:val="24"/>
          <w:rtl/>
        </w:rPr>
        <w:t>.</w:t>
      </w:r>
    </w:p>
    <w:p w:rsidR="00623DD3" w:rsidRDefault="00623DD3" w:rsidP="00DC764C">
      <w:pPr>
        <w:spacing w:line="360" w:lineRule="auto"/>
        <w:jc w:val="both"/>
        <w:rPr>
          <w:rFonts w:ascii="David" w:hAnsi="David" w:cs="David"/>
          <w:b/>
          <w:bCs/>
          <w:color w:val="FF0000"/>
          <w:sz w:val="24"/>
          <w:szCs w:val="24"/>
          <w:rtl/>
        </w:rPr>
      </w:pPr>
    </w:p>
    <w:p w:rsidR="00526AF3" w:rsidRPr="00BF3E52" w:rsidRDefault="00E5676A" w:rsidP="00FD3AB5">
      <w:pPr>
        <w:spacing w:line="360" w:lineRule="auto"/>
        <w:jc w:val="both"/>
        <w:rPr>
          <w:rFonts w:ascii="David" w:hAnsi="David" w:cs="David"/>
          <w:sz w:val="24"/>
          <w:szCs w:val="24"/>
          <w:rtl/>
        </w:rPr>
      </w:pPr>
      <w:r w:rsidRPr="00BF3E52">
        <w:rPr>
          <w:rFonts w:ascii="David" w:hAnsi="David" w:cs="David" w:hint="cs"/>
          <w:sz w:val="24"/>
          <w:szCs w:val="24"/>
          <w:rtl/>
        </w:rPr>
        <w:t xml:space="preserve">מדינת ישראל מצויה במלחמה </w:t>
      </w:r>
      <w:r w:rsidR="00623DD3" w:rsidRPr="00BF3E52">
        <w:rPr>
          <w:rFonts w:ascii="David" w:hAnsi="David" w:cs="David" w:hint="cs"/>
          <w:sz w:val="24"/>
          <w:szCs w:val="24"/>
          <w:rtl/>
        </w:rPr>
        <w:t xml:space="preserve">שהחלה לפני כשבועיים </w:t>
      </w:r>
      <w:r w:rsidRPr="00BF3E52">
        <w:rPr>
          <w:rFonts w:ascii="David" w:hAnsi="David" w:cs="David" w:hint="cs"/>
          <w:sz w:val="24"/>
          <w:szCs w:val="24"/>
          <w:rtl/>
        </w:rPr>
        <w:t xml:space="preserve">לאחר </w:t>
      </w:r>
      <w:r w:rsidR="00623DD3" w:rsidRPr="00BF3E52">
        <w:rPr>
          <w:rFonts w:ascii="David" w:hAnsi="David" w:cs="David" w:hint="cs"/>
          <w:sz w:val="24"/>
          <w:szCs w:val="24"/>
          <w:rtl/>
        </w:rPr>
        <w:t xml:space="preserve">שארגוני </w:t>
      </w:r>
      <w:r w:rsidR="00CD27C6">
        <w:rPr>
          <w:rFonts w:ascii="David" w:hAnsi="David" w:cs="David" w:hint="cs"/>
          <w:sz w:val="24"/>
          <w:szCs w:val="24"/>
          <w:rtl/>
        </w:rPr>
        <w:t>ה</w:t>
      </w:r>
      <w:r w:rsidR="00623DD3" w:rsidRPr="00BF3E52">
        <w:rPr>
          <w:rFonts w:ascii="David" w:hAnsi="David" w:cs="David" w:hint="cs"/>
          <w:sz w:val="24"/>
          <w:szCs w:val="24"/>
          <w:rtl/>
        </w:rPr>
        <w:t>טרור</w:t>
      </w:r>
      <w:r w:rsidR="00CD27C6">
        <w:rPr>
          <w:rFonts w:ascii="David" w:hAnsi="David" w:cs="David" w:hint="cs"/>
          <w:sz w:val="24"/>
          <w:szCs w:val="24"/>
          <w:rtl/>
        </w:rPr>
        <w:t xml:space="preserve"> בעזה</w:t>
      </w:r>
      <w:r w:rsidRPr="00BF3E52">
        <w:rPr>
          <w:rFonts w:ascii="David" w:hAnsi="David" w:cs="David" w:hint="cs"/>
          <w:sz w:val="24"/>
          <w:szCs w:val="24"/>
          <w:rtl/>
        </w:rPr>
        <w:t xml:space="preserve"> </w:t>
      </w:r>
      <w:r w:rsidR="00623DD3" w:rsidRPr="00BF3E52">
        <w:rPr>
          <w:rFonts w:ascii="David" w:hAnsi="David" w:cs="David" w:hint="cs"/>
          <w:sz w:val="24"/>
          <w:szCs w:val="24"/>
          <w:rtl/>
        </w:rPr>
        <w:t>ביצעו טבח</w:t>
      </w:r>
      <w:r w:rsidRPr="00BF3E52">
        <w:rPr>
          <w:rFonts w:ascii="David" w:hAnsi="David" w:cs="David" w:hint="cs"/>
          <w:sz w:val="24"/>
          <w:szCs w:val="24"/>
          <w:rtl/>
        </w:rPr>
        <w:t xml:space="preserve"> רצחני </w:t>
      </w:r>
      <w:r w:rsidR="007549FE">
        <w:rPr>
          <w:rFonts w:ascii="David" w:hAnsi="David" w:cs="David" w:hint="cs"/>
          <w:sz w:val="24"/>
          <w:szCs w:val="24"/>
          <w:rtl/>
        </w:rPr>
        <w:t>נפשע</w:t>
      </w:r>
      <w:r w:rsidRPr="00BF3E52">
        <w:rPr>
          <w:rFonts w:ascii="David" w:hAnsi="David" w:cs="David" w:hint="cs"/>
          <w:sz w:val="24"/>
          <w:szCs w:val="24"/>
          <w:rtl/>
        </w:rPr>
        <w:t xml:space="preserve"> </w:t>
      </w:r>
      <w:r w:rsidR="00BF3E52" w:rsidRPr="00BF3E52">
        <w:rPr>
          <w:rFonts w:ascii="David" w:hAnsi="David" w:cs="David" w:hint="cs"/>
          <w:sz w:val="24"/>
          <w:szCs w:val="24"/>
          <w:rtl/>
        </w:rPr>
        <w:t xml:space="preserve">בישראל, </w:t>
      </w:r>
      <w:r w:rsidRPr="00BF3E52">
        <w:rPr>
          <w:rFonts w:ascii="David" w:hAnsi="David" w:cs="David" w:hint="cs"/>
          <w:sz w:val="24"/>
          <w:szCs w:val="24"/>
          <w:rtl/>
        </w:rPr>
        <w:t>תוך שהם מפרים כל כלל בסיס</w:t>
      </w:r>
      <w:r w:rsidR="00623DD3" w:rsidRPr="00BF3E52">
        <w:rPr>
          <w:rFonts w:ascii="David" w:hAnsi="David" w:cs="David" w:hint="cs"/>
          <w:sz w:val="24"/>
          <w:szCs w:val="24"/>
          <w:rtl/>
        </w:rPr>
        <w:t>י</w:t>
      </w:r>
      <w:r w:rsidRPr="00BF3E52">
        <w:rPr>
          <w:rFonts w:ascii="David" w:hAnsi="David" w:cs="David" w:hint="cs"/>
          <w:sz w:val="24"/>
          <w:szCs w:val="24"/>
          <w:rtl/>
        </w:rPr>
        <w:t xml:space="preserve"> של מוסר ואנושיות. </w:t>
      </w:r>
      <w:r w:rsidR="007549FE">
        <w:rPr>
          <w:rFonts w:ascii="David" w:hAnsi="David" w:cs="David" w:hint="cs"/>
          <w:sz w:val="24"/>
          <w:szCs w:val="24"/>
          <w:rtl/>
        </w:rPr>
        <w:t>מעבר לפגיעה בחיי אדם ולכאב הרב,</w:t>
      </w:r>
      <w:r w:rsidR="007549FE" w:rsidRPr="00BF3E52">
        <w:rPr>
          <w:rFonts w:ascii="David" w:hAnsi="David" w:cs="David" w:hint="cs"/>
          <w:sz w:val="24"/>
          <w:szCs w:val="24"/>
          <w:rtl/>
        </w:rPr>
        <w:t xml:space="preserve"> </w:t>
      </w:r>
      <w:r w:rsidR="00BF3E52" w:rsidRPr="00BF3E52">
        <w:rPr>
          <w:rFonts w:ascii="David" w:hAnsi="David" w:cs="David" w:hint="cs"/>
          <w:sz w:val="24"/>
          <w:szCs w:val="24"/>
          <w:rtl/>
        </w:rPr>
        <w:t xml:space="preserve">למלחמה השלכות כלכליות שונות, </w:t>
      </w:r>
      <w:r w:rsidR="00F94628">
        <w:rPr>
          <w:rFonts w:ascii="David" w:hAnsi="David" w:cs="David" w:hint="cs"/>
          <w:sz w:val="24"/>
          <w:szCs w:val="24"/>
          <w:rtl/>
        </w:rPr>
        <w:t xml:space="preserve">הן </w:t>
      </w:r>
      <w:r w:rsidR="00F94628" w:rsidRPr="00BF3E52">
        <w:rPr>
          <w:rFonts w:ascii="David" w:hAnsi="David" w:cs="David" w:hint="cs"/>
          <w:sz w:val="24"/>
          <w:szCs w:val="24"/>
          <w:rtl/>
        </w:rPr>
        <w:t xml:space="preserve">על הפעילות הריאלית </w:t>
      </w:r>
      <w:r w:rsidR="00F94628">
        <w:rPr>
          <w:rFonts w:ascii="David" w:hAnsi="David" w:cs="David" w:hint="cs"/>
          <w:sz w:val="24"/>
          <w:szCs w:val="24"/>
          <w:rtl/>
        </w:rPr>
        <w:t>ו</w:t>
      </w:r>
      <w:r w:rsidR="00BF3E52" w:rsidRPr="00BF3E52">
        <w:rPr>
          <w:rFonts w:ascii="David" w:hAnsi="David" w:cs="David" w:hint="cs"/>
          <w:sz w:val="24"/>
          <w:szCs w:val="24"/>
          <w:rtl/>
        </w:rPr>
        <w:t>הן על השווקים הפיננסיים</w:t>
      </w:r>
      <w:r w:rsidR="00CD27C6">
        <w:rPr>
          <w:rFonts w:ascii="David" w:hAnsi="David" w:cs="David" w:hint="cs"/>
          <w:sz w:val="24"/>
          <w:szCs w:val="24"/>
          <w:rtl/>
        </w:rPr>
        <w:t>.</w:t>
      </w:r>
      <w:r w:rsidR="0006497C">
        <w:rPr>
          <w:rFonts w:ascii="David" w:hAnsi="David" w:cs="David" w:hint="cs"/>
          <w:sz w:val="24"/>
          <w:szCs w:val="24"/>
          <w:rtl/>
        </w:rPr>
        <w:t xml:space="preserve"> </w:t>
      </w:r>
      <w:r w:rsidR="00F94628">
        <w:rPr>
          <w:rFonts w:ascii="David" w:hAnsi="David" w:cs="David" w:hint="cs"/>
          <w:sz w:val="24"/>
          <w:szCs w:val="24"/>
          <w:rtl/>
        </w:rPr>
        <w:t>בנק ישראל נקט במספר צעדי מדיניות בהתאם</w:t>
      </w:r>
      <w:r w:rsidR="00061527">
        <w:rPr>
          <w:rFonts w:ascii="David" w:hAnsi="David" w:cs="David" w:hint="cs"/>
          <w:sz w:val="24"/>
          <w:szCs w:val="24"/>
          <w:rtl/>
        </w:rPr>
        <w:t>,</w:t>
      </w:r>
      <w:r w:rsidR="00061527" w:rsidRPr="00061527">
        <w:rPr>
          <w:rFonts w:ascii="David" w:hAnsi="David" w:cs="David" w:hint="cs"/>
          <w:sz w:val="24"/>
          <w:szCs w:val="24"/>
          <w:rtl/>
        </w:rPr>
        <w:t xml:space="preserve"> </w:t>
      </w:r>
      <w:r w:rsidR="00061527">
        <w:rPr>
          <w:rFonts w:ascii="David" w:hAnsi="David" w:cs="David" w:hint="cs"/>
          <w:sz w:val="24"/>
          <w:szCs w:val="24"/>
          <w:rtl/>
        </w:rPr>
        <w:t>גם על רקע הניסיון שנצבר בתקופת הקורונה</w:t>
      </w:r>
      <w:r w:rsidR="00BF3E52" w:rsidRPr="00BF3E52">
        <w:rPr>
          <w:rFonts w:ascii="David" w:hAnsi="David" w:cs="David" w:hint="cs"/>
          <w:sz w:val="24"/>
          <w:szCs w:val="24"/>
          <w:rtl/>
        </w:rPr>
        <w:t xml:space="preserve">. </w:t>
      </w:r>
      <w:r w:rsidR="00BF3E52">
        <w:rPr>
          <w:rFonts w:ascii="David" w:hAnsi="David" w:cs="David" w:hint="cs"/>
          <w:sz w:val="24"/>
          <w:szCs w:val="24"/>
          <w:rtl/>
        </w:rPr>
        <w:t>השווקים הפיננסי</w:t>
      </w:r>
      <w:r w:rsidR="00FD3AB5">
        <w:rPr>
          <w:rFonts w:ascii="David" w:hAnsi="David" w:cs="David" w:hint="cs"/>
          <w:sz w:val="24"/>
          <w:szCs w:val="24"/>
          <w:rtl/>
        </w:rPr>
        <w:t>י</w:t>
      </w:r>
      <w:r w:rsidR="00BF3E52">
        <w:rPr>
          <w:rFonts w:ascii="David" w:hAnsi="David" w:cs="David" w:hint="cs"/>
          <w:sz w:val="24"/>
          <w:szCs w:val="24"/>
          <w:rtl/>
        </w:rPr>
        <w:t xml:space="preserve">ם מתפקדים </w:t>
      </w:r>
      <w:r w:rsidR="00805357">
        <w:rPr>
          <w:rFonts w:ascii="David" w:hAnsi="David" w:cs="David" w:hint="cs"/>
          <w:sz w:val="24"/>
          <w:szCs w:val="24"/>
          <w:rtl/>
        </w:rPr>
        <w:t>וחלק ניכר מהפעילות הכלכלית נמשך כסדרה</w:t>
      </w:r>
      <w:r w:rsidR="00BF3E52">
        <w:rPr>
          <w:rFonts w:ascii="David" w:hAnsi="David" w:cs="David" w:hint="cs"/>
          <w:sz w:val="24"/>
          <w:szCs w:val="24"/>
          <w:rtl/>
        </w:rPr>
        <w:t xml:space="preserve">. </w:t>
      </w:r>
      <w:r w:rsidR="00F94628">
        <w:rPr>
          <w:rFonts w:ascii="David" w:hAnsi="David" w:cs="David" w:hint="cs"/>
          <w:sz w:val="24"/>
          <w:szCs w:val="24"/>
          <w:rtl/>
        </w:rPr>
        <w:t xml:space="preserve">עם זאת, </w:t>
      </w:r>
      <w:r w:rsidR="00F94628" w:rsidRPr="00BF3E52">
        <w:rPr>
          <w:rFonts w:ascii="David" w:hAnsi="David" w:cs="David" w:hint="cs"/>
          <w:sz w:val="24"/>
          <w:szCs w:val="24"/>
          <w:rtl/>
        </w:rPr>
        <w:t xml:space="preserve">מידת </w:t>
      </w:r>
      <w:r w:rsidR="00CD27C6" w:rsidRPr="00BF3E52">
        <w:rPr>
          <w:rFonts w:ascii="David" w:hAnsi="David" w:cs="David" w:hint="cs"/>
          <w:sz w:val="24"/>
          <w:szCs w:val="24"/>
          <w:rtl/>
        </w:rPr>
        <w:t>אי</w:t>
      </w:r>
      <w:r w:rsidR="00CD27C6">
        <w:rPr>
          <w:rFonts w:ascii="David" w:hAnsi="David" w:cs="David" w:hint="cs"/>
          <w:sz w:val="24"/>
          <w:szCs w:val="24"/>
          <w:rtl/>
        </w:rPr>
        <w:t>-</w:t>
      </w:r>
      <w:r w:rsidR="00F94628" w:rsidRPr="00BF3E52">
        <w:rPr>
          <w:rFonts w:ascii="David" w:hAnsi="David" w:cs="David" w:hint="cs"/>
          <w:sz w:val="24"/>
          <w:szCs w:val="24"/>
          <w:rtl/>
        </w:rPr>
        <w:t xml:space="preserve">הוודאות </w:t>
      </w:r>
      <w:r w:rsidR="007549FE">
        <w:rPr>
          <w:rFonts w:ascii="David" w:hAnsi="David" w:cs="David" w:hint="cs"/>
          <w:sz w:val="24"/>
          <w:szCs w:val="24"/>
          <w:rtl/>
        </w:rPr>
        <w:t>לגבי</w:t>
      </w:r>
      <w:r w:rsidR="007549FE" w:rsidRPr="00BF3E52">
        <w:rPr>
          <w:rFonts w:ascii="David" w:hAnsi="David" w:cs="David" w:hint="cs"/>
          <w:sz w:val="24"/>
          <w:szCs w:val="24"/>
          <w:rtl/>
        </w:rPr>
        <w:t xml:space="preserve"> </w:t>
      </w:r>
      <w:r w:rsidR="00F94628" w:rsidRPr="00BF3E52">
        <w:rPr>
          <w:rFonts w:ascii="David" w:hAnsi="David" w:cs="David" w:hint="cs"/>
          <w:sz w:val="24"/>
          <w:szCs w:val="24"/>
          <w:rtl/>
        </w:rPr>
        <w:t xml:space="preserve">עומק ואורך הפגיעה </w:t>
      </w:r>
      <w:r w:rsidR="007549FE">
        <w:rPr>
          <w:rFonts w:ascii="David" w:hAnsi="David" w:cs="David" w:hint="cs"/>
          <w:sz w:val="24"/>
          <w:szCs w:val="24"/>
          <w:rtl/>
        </w:rPr>
        <w:t>גד</w:t>
      </w:r>
      <w:r w:rsidR="00061527">
        <w:rPr>
          <w:rFonts w:ascii="David" w:hAnsi="David" w:cs="David" w:hint="cs"/>
          <w:sz w:val="24"/>
          <w:szCs w:val="24"/>
          <w:rtl/>
        </w:rPr>
        <w:t>ו</w:t>
      </w:r>
      <w:r w:rsidR="007549FE">
        <w:rPr>
          <w:rFonts w:ascii="David" w:hAnsi="David" w:cs="David" w:hint="cs"/>
          <w:sz w:val="24"/>
          <w:szCs w:val="24"/>
          <w:rtl/>
        </w:rPr>
        <w:t>לה מאוד</w:t>
      </w:r>
      <w:r w:rsidR="007549FE" w:rsidRPr="00BF3E52">
        <w:rPr>
          <w:rFonts w:ascii="David" w:hAnsi="David" w:cs="David" w:hint="cs"/>
          <w:sz w:val="24"/>
          <w:szCs w:val="24"/>
          <w:rtl/>
        </w:rPr>
        <w:t xml:space="preserve"> </w:t>
      </w:r>
      <w:r w:rsidR="00F94628" w:rsidRPr="00BF3E52">
        <w:rPr>
          <w:rFonts w:ascii="David" w:hAnsi="David" w:cs="David" w:hint="cs"/>
          <w:sz w:val="24"/>
          <w:szCs w:val="24"/>
          <w:rtl/>
        </w:rPr>
        <w:t>ו</w:t>
      </w:r>
      <w:r w:rsidR="00F94628">
        <w:rPr>
          <w:rFonts w:ascii="David" w:hAnsi="David" w:cs="David" w:hint="cs"/>
          <w:sz w:val="24"/>
          <w:szCs w:val="24"/>
          <w:rtl/>
        </w:rPr>
        <w:t>ת</w:t>
      </w:r>
      <w:r w:rsidR="00F94628" w:rsidRPr="00BF3E52">
        <w:rPr>
          <w:rFonts w:ascii="David" w:hAnsi="David" w:cs="David" w:hint="cs"/>
          <w:sz w:val="24"/>
          <w:szCs w:val="24"/>
          <w:rtl/>
        </w:rPr>
        <w:t>ושפע מ</w:t>
      </w:r>
      <w:r w:rsidR="00F94628" w:rsidRPr="00BF3E52">
        <w:rPr>
          <w:rFonts w:ascii="David" w:hAnsi="David" w:cs="David"/>
          <w:sz w:val="24"/>
          <w:szCs w:val="24"/>
          <w:rtl/>
        </w:rPr>
        <w:t>משך הלחימה וההתפתחויות בה</w:t>
      </w:r>
      <w:r w:rsidR="00F94628" w:rsidRPr="00BF3E52">
        <w:rPr>
          <w:rFonts w:ascii="David" w:hAnsi="David" w:cs="David" w:hint="cs"/>
          <w:sz w:val="24"/>
          <w:szCs w:val="24"/>
          <w:rtl/>
        </w:rPr>
        <w:t xml:space="preserve">. </w:t>
      </w:r>
      <w:r w:rsidR="00BF3E52">
        <w:rPr>
          <w:rFonts w:ascii="David" w:hAnsi="David" w:cs="David"/>
          <w:sz w:val="24"/>
          <w:szCs w:val="24"/>
          <w:rtl/>
        </w:rPr>
        <w:t>הכלכלה הישראלית איתנה</w:t>
      </w:r>
      <w:r w:rsidR="00BF3E52">
        <w:rPr>
          <w:rFonts w:ascii="David" w:hAnsi="David" w:cs="David" w:hint="cs"/>
          <w:sz w:val="24"/>
          <w:szCs w:val="24"/>
          <w:rtl/>
        </w:rPr>
        <w:t xml:space="preserve">, </w:t>
      </w:r>
      <w:r w:rsidRPr="00BF3E52">
        <w:rPr>
          <w:rFonts w:ascii="David" w:hAnsi="David" w:cs="David"/>
          <w:sz w:val="24"/>
          <w:szCs w:val="24"/>
          <w:rtl/>
        </w:rPr>
        <w:t>יציבה</w:t>
      </w:r>
      <w:r w:rsidR="00BF3E52">
        <w:rPr>
          <w:rFonts w:ascii="David" w:hAnsi="David" w:cs="David" w:hint="cs"/>
          <w:sz w:val="24"/>
          <w:szCs w:val="24"/>
          <w:rtl/>
        </w:rPr>
        <w:t xml:space="preserve"> ומושתתת על יסודות מוצקים</w:t>
      </w:r>
      <w:r w:rsidR="00CD27C6">
        <w:rPr>
          <w:rFonts w:ascii="David" w:hAnsi="David" w:cs="David" w:hint="cs"/>
          <w:sz w:val="24"/>
          <w:szCs w:val="24"/>
          <w:rtl/>
        </w:rPr>
        <w:t xml:space="preserve"> </w:t>
      </w:r>
      <w:r w:rsidR="00CD27C6">
        <w:rPr>
          <w:rFonts w:ascii="David" w:hAnsi="David" w:cs="David"/>
          <w:sz w:val="24"/>
          <w:szCs w:val="24"/>
          <w:rtl/>
        </w:rPr>
        <w:t>–</w:t>
      </w:r>
      <w:r w:rsidR="00CD27C6">
        <w:rPr>
          <w:rFonts w:ascii="David" w:hAnsi="David" w:cs="David" w:hint="cs"/>
          <w:sz w:val="24"/>
          <w:szCs w:val="24"/>
          <w:rtl/>
        </w:rPr>
        <w:t xml:space="preserve"> </w:t>
      </w:r>
      <w:r w:rsidR="0006497C">
        <w:rPr>
          <w:rFonts w:ascii="David" w:hAnsi="David" w:cs="David" w:hint="cs"/>
          <w:sz w:val="24"/>
          <w:szCs w:val="24"/>
          <w:rtl/>
        </w:rPr>
        <w:t>ו</w:t>
      </w:r>
      <w:r w:rsidR="00BF3E52" w:rsidRPr="00BF3E52">
        <w:rPr>
          <w:rFonts w:ascii="David" w:hAnsi="David" w:cs="David" w:hint="cs"/>
          <w:sz w:val="24"/>
          <w:szCs w:val="24"/>
          <w:rtl/>
        </w:rPr>
        <w:t>השכילה</w:t>
      </w:r>
      <w:r w:rsidRPr="00BF3E52">
        <w:rPr>
          <w:rFonts w:ascii="David" w:hAnsi="David" w:cs="David"/>
          <w:sz w:val="24"/>
          <w:szCs w:val="24"/>
          <w:rtl/>
        </w:rPr>
        <w:t xml:space="preserve"> </w:t>
      </w:r>
      <w:r w:rsidR="00CD27C6" w:rsidRPr="00BF3E52">
        <w:rPr>
          <w:rFonts w:ascii="David" w:hAnsi="David" w:cs="David"/>
          <w:sz w:val="24"/>
          <w:szCs w:val="24"/>
          <w:rtl/>
        </w:rPr>
        <w:t xml:space="preserve">בעבר </w:t>
      </w:r>
      <w:r w:rsidRPr="00BF3E52">
        <w:rPr>
          <w:rFonts w:ascii="David" w:hAnsi="David" w:cs="David"/>
          <w:sz w:val="24"/>
          <w:szCs w:val="24"/>
          <w:rtl/>
        </w:rPr>
        <w:t>להתאושש מתקופות קשות</w:t>
      </w:r>
      <w:r w:rsidR="00BF3E52" w:rsidRPr="00BF3E52">
        <w:rPr>
          <w:rFonts w:ascii="David" w:hAnsi="David" w:cs="David" w:hint="cs"/>
          <w:sz w:val="24"/>
          <w:szCs w:val="24"/>
          <w:rtl/>
        </w:rPr>
        <w:t>.</w:t>
      </w:r>
    </w:p>
    <w:p w:rsidR="00F94628" w:rsidRDefault="00DC2B2C" w:rsidP="00B704A1">
      <w:pPr>
        <w:spacing w:line="360" w:lineRule="auto"/>
        <w:jc w:val="both"/>
        <w:rPr>
          <w:rFonts w:ascii="David" w:hAnsi="David" w:cs="David"/>
          <w:sz w:val="24"/>
          <w:szCs w:val="24"/>
          <w:rtl/>
        </w:rPr>
      </w:pPr>
      <w:r>
        <w:rPr>
          <w:rFonts w:ascii="David" w:hAnsi="David" w:cs="David" w:hint="cs"/>
          <w:sz w:val="24"/>
          <w:szCs w:val="24"/>
          <w:rtl/>
        </w:rPr>
        <w:t xml:space="preserve">ערב המלחמה </w:t>
      </w:r>
      <w:r w:rsidR="00CD27C6">
        <w:rPr>
          <w:rFonts w:ascii="David" w:hAnsi="David" w:cs="David" w:hint="cs"/>
          <w:sz w:val="24"/>
          <w:szCs w:val="24"/>
          <w:rtl/>
        </w:rPr>
        <w:t>התאפיין המשק הישראלי בעודף בחשבון השוטף, יחס חוב</w:t>
      </w:r>
      <w:r w:rsidR="00723BDB">
        <w:rPr>
          <w:rFonts w:ascii="David" w:hAnsi="David" w:cs="David" w:hint="cs"/>
          <w:sz w:val="24"/>
          <w:szCs w:val="24"/>
          <w:rtl/>
        </w:rPr>
        <w:t xml:space="preserve"> ל</w:t>
      </w:r>
      <w:r w:rsidR="00CD27C6">
        <w:rPr>
          <w:rFonts w:ascii="David" w:hAnsi="David" w:cs="David" w:hint="cs"/>
          <w:sz w:val="24"/>
          <w:szCs w:val="24"/>
          <w:rtl/>
        </w:rPr>
        <w:t>תוצר נמוך ויתרות מט"ח גבוהות</w:t>
      </w:r>
      <w:r w:rsidR="00B704A1">
        <w:rPr>
          <w:rFonts w:ascii="David" w:hAnsi="David" w:cs="David" w:hint="cs"/>
          <w:sz w:val="24"/>
          <w:szCs w:val="24"/>
          <w:rtl/>
        </w:rPr>
        <w:t xml:space="preserve">. </w:t>
      </w:r>
      <w:r w:rsidR="00C95E10" w:rsidRPr="006F26F5">
        <w:rPr>
          <w:rFonts w:ascii="David" w:hAnsi="David" w:cs="David" w:hint="eastAsia"/>
          <w:sz w:val="24"/>
          <w:szCs w:val="24"/>
          <w:rtl/>
        </w:rPr>
        <w:t>ה</w:t>
      </w:r>
      <w:r w:rsidR="00A001F9" w:rsidRPr="006F26F5">
        <w:rPr>
          <w:rFonts w:ascii="David" w:hAnsi="David" w:cs="David"/>
          <w:sz w:val="24"/>
          <w:szCs w:val="24"/>
          <w:rtl/>
        </w:rPr>
        <w:t xml:space="preserve">פעילות </w:t>
      </w:r>
      <w:r w:rsidR="00C95E10" w:rsidRPr="006F26F5">
        <w:rPr>
          <w:rFonts w:ascii="David" w:hAnsi="David" w:cs="David" w:hint="eastAsia"/>
          <w:sz w:val="24"/>
          <w:szCs w:val="24"/>
          <w:rtl/>
        </w:rPr>
        <w:t>ה</w:t>
      </w:r>
      <w:r w:rsidR="00A001F9" w:rsidRPr="006F26F5">
        <w:rPr>
          <w:rFonts w:ascii="David" w:hAnsi="David" w:cs="David"/>
          <w:sz w:val="24"/>
          <w:szCs w:val="24"/>
          <w:rtl/>
        </w:rPr>
        <w:t xml:space="preserve">כלכלית </w:t>
      </w:r>
      <w:r w:rsidR="00C95E10" w:rsidRPr="006F26F5">
        <w:rPr>
          <w:rFonts w:ascii="David" w:hAnsi="David" w:cs="David" w:hint="eastAsia"/>
          <w:sz w:val="24"/>
          <w:szCs w:val="24"/>
          <w:rtl/>
        </w:rPr>
        <w:t>בישראל</w:t>
      </w:r>
      <w:r w:rsidR="00C73819" w:rsidRPr="006F26F5">
        <w:rPr>
          <w:rFonts w:ascii="David" w:hAnsi="David" w:cs="David"/>
          <w:sz w:val="24"/>
          <w:szCs w:val="24"/>
          <w:rtl/>
        </w:rPr>
        <w:t xml:space="preserve"> </w:t>
      </w:r>
      <w:r w:rsidR="00723BDB">
        <w:rPr>
          <w:rFonts w:ascii="David" w:hAnsi="David" w:cs="David" w:hint="cs"/>
          <w:sz w:val="24"/>
          <w:szCs w:val="24"/>
          <w:rtl/>
        </w:rPr>
        <w:t>שהתה</w:t>
      </w:r>
      <w:r w:rsidR="00723BDB" w:rsidRPr="006F26F5">
        <w:rPr>
          <w:rFonts w:ascii="David" w:hAnsi="David" w:cs="David"/>
          <w:sz w:val="24"/>
          <w:szCs w:val="24"/>
          <w:rtl/>
        </w:rPr>
        <w:t xml:space="preserve"> </w:t>
      </w:r>
      <w:r w:rsidR="00C73819" w:rsidRPr="006F26F5">
        <w:rPr>
          <w:rFonts w:ascii="David" w:hAnsi="David" w:cs="David"/>
          <w:sz w:val="24"/>
          <w:szCs w:val="24"/>
          <w:rtl/>
        </w:rPr>
        <w:t>ברמה גבוהה</w:t>
      </w:r>
      <w:r w:rsidR="00CD27C6">
        <w:rPr>
          <w:rFonts w:ascii="David" w:hAnsi="David" w:cs="David" w:hint="cs"/>
          <w:sz w:val="24"/>
          <w:szCs w:val="24"/>
          <w:rtl/>
        </w:rPr>
        <w:t>,</w:t>
      </w:r>
      <w:r>
        <w:rPr>
          <w:rFonts w:ascii="David" w:hAnsi="David" w:cs="David" w:hint="cs"/>
          <w:sz w:val="24"/>
          <w:szCs w:val="24"/>
          <w:rtl/>
        </w:rPr>
        <w:t xml:space="preserve"> למרות התמתנות בצמיחה שנרשמה בחודשים האחרונים</w:t>
      </w:r>
      <w:r w:rsidR="00304A26">
        <w:rPr>
          <w:rFonts w:ascii="David" w:hAnsi="David" w:cs="David" w:hint="cs"/>
          <w:sz w:val="24"/>
          <w:szCs w:val="24"/>
          <w:rtl/>
        </w:rPr>
        <w:t>, ו</w:t>
      </w:r>
      <w:r w:rsidR="006A654C" w:rsidRPr="006F26F5">
        <w:rPr>
          <w:rFonts w:ascii="David" w:hAnsi="David" w:cs="David"/>
          <w:sz w:val="24"/>
          <w:szCs w:val="24"/>
          <w:rtl/>
        </w:rPr>
        <w:t xml:space="preserve">שוק עבודה הדוק </w:t>
      </w:r>
      <w:r w:rsidR="00222F2A" w:rsidRPr="006F26F5">
        <w:rPr>
          <w:rFonts w:ascii="David" w:hAnsi="David" w:cs="David"/>
          <w:sz w:val="24"/>
          <w:szCs w:val="24"/>
          <w:rtl/>
        </w:rPr>
        <w:t xml:space="preserve">בסביבת </w:t>
      </w:r>
      <w:r w:rsidR="006A654C" w:rsidRPr="006F26F5">
        <w:rPr>
          <w:rFonts w:ascii="David" w:hAnsi="David" w:cs="David"/>
          <w:sz w:val="24"/>
          <w:szCs w:val="24"/>
          <w:rtl/>
        </w:rPr>
        <w:t xml:space="preserve">תעסוקה מלאה. </w:t>
      </w:r>
      <w:r w:rsidR="0069415D" w:rsidRPr="006F26F5">
        <w:rPr>
          <w:rFonts w:ascii="David" w:hAnsi="David" w:cs="David"/>
          <w:sz w:val="24"/>
          <w:szCs w:val="24"/>
          <w:rtl/>
        </w:rPr>
        <w:t xml:space="preserve">האינפלציה </w:t>
      </w:r>
      <w:r w:rsidR="00C36FC3" w:rsidRPr="006F26F5">
        <w:rPr>
          <w:rFonts w:ascii="David" w:hAnsi="David" w:cs="David" w:hint="cs"/>
          <w:sz w:val="24"/>
          <w:szCs w:val="24"/>
          <w:rtl/>
        </w:rPr>
        <w:t>מתמתנת</w:t>
      </w:r>
      <w:r w:rsidR="00623DD3">
        <w:rPr>
          <w:rFonts w:ascii="David" w:hAnsi="David" w:cs="David" w:hint="cs"/>
          <w:sz w:val="24"/>
          <w:szCs w:val="24"/>
          <w:rtl/>
        </w:rPr>
        <w:t xml:space="preserve"> </w:t>
      </w:r>
      <w:r w:rsidR="00C36FC3" w:rsidRPr="006F26F5">
        <w:rPr>
          <w:rFonts w:ascii="David" w:hAnsi="David" w:cs="David" w:hint="cs"/>
          <w:sz w:val="24"/>
          <w:szCs w:val="24"/>
          <w:rtl/>
        </w:rPr>
        <w:t xml:space="preserve">אך </w:t>
      </w:r>
      <w:r w:rsidR="00623DD3">
        <w:rPr>
          <w:rFonts w:ascii="David" w:hAnsi="David" w:cs="David" w:hint="cs"/>
          <w:sz w:val="24"/>
          <w:szCs w:val="24"/>
          <w:rtl/>
        </w:rPr>
        <w:t xml:space="preserve">עודנה </w:t>
      </w:r>
      <w:r w:rsidR="0069415D" w:rsidRPr="006F26F5">
        <w:rPr>
          <w:rFonts w:ascii="David" w:hAnsi="David" w:cs="David"/>
          <w:sz w:val="24"/>
          <w:szCs w:val="24"/>
          <w:rtl/>
        </w:rPr>
        <w:t>נמצאת מעל היעד</w:t>
      </w:r>
      <w:r w:rsidR="00623DD3">
        <w:rPr>
          <w:rFonts w:ascii="David" w:hAnsi="David" w:cs="David" w:hint="cs"/>
          <w:sz w:val="24"/>
          <w:szCs w:val="24"/>
          <w:rtl/>
        </w:rPr>
        <w:t xml:space="preserve"> ומושפעת רבות מהתפתחות שער החליפין</w:t>
      </w:r>
      <w:r w:rsidR="00C73819" w:rsidRPr="006F26F5">
        <w:rPr>
          <w:rFonts w:ascii="David" w:hAnsi="David" w:cs="David"/>
          <w:sz w:val="24"/>
          <w:szCs w:val="24"/>
          <w:rtl/>
        </w:rPr>
        <w:t xml:space="preserve">. </w:t>
      </w:r>
    </w:p>
    <w:p w:rsidR="00195095" w:rsidRPr="0006497C" w:rsidRDefault="00EF136D" w:rsidP="00BA6F56">
      <w:pPr>
        <w:spacing w:line="360" w:lineRule="auto"/>
        <w:jc w:val="both"/>
        <w:rPr>
          <w:rFonts w:ascii="David" w:hAnsi="David" w:cs="David"/>
          <w:sz w:val="24"/>
          <w:szCs w:val="24"/>
          <w:rtl/>
        </w:rPr>
      </w:pPr>
      <w:r w:rsidRPr="00EF136D">
        <w:rPr>
          <w:rFonts w:ascii="David" w:hAnsi="David" w:cs="David"/>
          <w:sz w:val="24"/>
          <w:szCs w:val="24"/>
          <w:rtl/>
        </w:rPr>
        <w:t xml:space="preserve">מאז החלטת המדיניות הקודמת, </w:t>
      </w:r>
      <w:r w:rsidR="002130DD">
        <w:rPr>
          <w:rFonts w:ascii="David" w:hAnsi="David" w:cs="David" w:hint="cs"/>
          <w:sz w:val="24"/>
          <w:szCs w:val="24"/>
          <w:rtl/>
        </w:rPr>
        <w:t>ירד</w:t>
      </w:r>
      <w:r w:rsidRPr="00EF136D">
        <w:rPr>
          <w:rFonts w:ascii="David" w:hAnsi="David" w:cs="David"/>
          <w:sz w:val="24"/>
          <w:szCs w:val="24"/>
          <w:rtl/>
        </w:rPr>
        <w:t xml:space="preserve"> מדד המחירים לצרכן של חודש </w:t>
      </w:r>
      <w:r w:rsidR="002130DD">
        <w:rPr>
          <w:rFonts w:ascii="David" w:hAnsi="David" w:cs="David" w:hint="cs"/>
          <w:sz w:val="24"/>
          <w:szCs w:val="24"/>
          <w:rtl/>
        </w:rPr>
        <w:t>ספטמבר</w:t>
      </w:r>
      <w:r w:rsidRPr="00EF136D">
        <w:rPr>
          <w:rFonts w:ascii="David" w:hAnsi="David" w:cs="David"/>
          <w:sz w:val="24"/>
          <w:szCs w:val="24"/>
          <w:rtl/>
        </w:rPr>
        <w:t xml:space="preserve"> 2023 ב-0.</w:t>
      </w:r>
      <w:r w:rsidR="002130DD">
        <w:rPr>
          <w:rFonts w:ascii="David" w:hAnsi="David" w:cs="David" w:hint="cs"/>
          <w:sz w:val="24"/>
          <w:szCs w:val="24"/>
          <w:rtl/>
        </w:rPr>
        <w:t>1</w:t>
      </w:r>
      <w:r w:rsidRPr="00EF136D">
        <w:rPr>
          <w:rFonts w:ascii="David" w:hAnsi="David" w:cs="David"/>
          <w:sz w:val="24"/>
          <w:szCs w:val="24"/>
          <w:rtl/>
        </w:rPr>
        <w:t xml:space="preserve">% לאחר </w:t>
      </w:r>
      <w:r w:rsidR="002130DD">
        <w:rPr>
          <w:rFonts w:ascii="David" w:hAnsi="David" w:cs="David" w:hint="cs"/>
          <w:sz w:val="24"/>
          <w:szCs w:val="24"/>
          <w:rtl/>
        </w:rPr>
        <w:t>שעלה ב-0.5%</w:t>
      </w:r>
      <w:r w:rsidRPr="00EF136D">
        <w:rPr>
          <w:rFonts w:ascii="David" w:hAnsi="David" w:cs="David"/>
          <w:sz w:val="24"/>
          <w:szCs w:val="24"/>
          <w:rtl/>
        </w:rPr>
        <w:t xml:space="preserve"> בחודש </w:t>
      </w:r>
      <w:r w:rsidR="002130DD">
        <w:rPr>
          <w:rFonts w:ascii="David" w:hAnsi="David" w:cs="David" w:hint="cs"/>
          <w:sz w:val="24"/>
          <w:szCs w:val="24"/>
          <w:rtl/>
        </w:rPr>
        <w:t>אוגוסט</w:t>
      </w:r>
      <w:r w:rsidRPr="00EF136D">
        <w:rPr>
          <w:rFonts w:ascii="David" w:hAnsi="David" w:cs="David"/>
          <w:sz w:val="24"/>
          <w:szCs w:val="24"/>
          <w:rtl/>
        </w:rPr>
        <w:t xml:space="preserve">. </w:t>
      </w:r>
      <w:r w:rsidR="00A42E2F" w:rsidRPr="006F26F5">
        <w:rPr>
          <w:rFonts w:ascii="David" w:hAnsi="David" w:cs="David"/>
          <w:sz w:val="24"/>
          <w:szCs w:val="24"/>
          <w:rtl/>
        </w:rPr>
        <w:t>האינפלציה בשנים-עשר החודשים האחרונים</w:t>
      </w:r>
      <w:r w:rsidR="00C36FC3" w:rsidRPr="006F26F5">
        <w:rPr>
          <w:rFonts w:ascii="David" w:hAnsi="David" w:cs="David" w:hint="cs"/>
          <w:sz w:val="24"/>
          <w:szCs w:val="24"/>
          <w:rtl/>
        </w:rPr>
        <w:t xml:space="preserve"> נותרה</w:t>
      </w:r>
      <w:r w:rsidR="008E1796" w:rsidRPr="006F26F5">
        <w:rPr>
          <w:rFonts w:ascii="David" w:hAnsi="David" w:cs="David"/>
          <w:sz w:val="24"/>
          <w:szCs w:val="24"/>
          <w:rtl/>
        </w:rPr>
        <w:t xml:space="preserve"> מעל הגבול העליון של היעד</w:t>
      </w:r>
      <w:r w:rsidR="007176B6" w:rsidRPr="006F26F5">
        <w:rPr>
          <w:rFonts w:ascii="David" w:hAnsi="David" w:cs="David"/>
          <w:sz w:val="24"/>
          <w:szCs w:val="24"/>
          <w:rtl/>
        </w:rPr>
        <w:t xml:space="preserve"> </w:t>
      </w:r>
      <w:r w:rsidR="007176B6" w:rsidRPr="006F26F5">
        <w:rPr>
          <w:rFonts w:ascii="David" w:hAnsi="David" w:cs="David" w:hint="eastAsia"/>
          <w:sz w:val="24"/>
          <w:szCs w:val="24"/>
          <w:rtl/>
        </w:rPr>
        <w:t>ועומדת</w:t>
      </w:r>
      <w:r w:rsidR="007176B6" w:rsidRPr="006F26F5">
        <w:rPr>
          <w:rFonts w:ascii="David" w:hAnsi="David" w:cs="David"/>
          <w:sz w:val="24"/>
          <w:szCs w:val="24"/>
          <w:rtl/>
        </w:rPr>
        <w:t xml:space="preserve"> </w:t>
      </w:r>
      <w:r w:rsidR="007176B6" w:rsidRPr="006F26F5">
        <w:rPr>
          <w:rFonts w:ascii="David" w:hAnsi="David" w:cs="David" w:hint="eastAsia"/>
          <w:sz w:val="24"/>
          <w:szCs w:val="24"/>
          <w:rtl/>
        </w:rPr>
        <w:t>על</w:t>
      </w:r>
      <w:r w:rsidR="00A42E2F" w:rsidRPr="006F26F5">
        <w:rPr>
          <w:rFonts w:ascii="David" w:hAnsi="David" w:cs="David"/>
          <w:sz w:val="24"/>
          <w:szCs w:val="24"/>
          <w:rtl/>
        </w:rPr>
        <w:t xml:space="preserve"> </w:t>
      </w:r>
      <w:r w:rsidR="00EA3E2D">
        <w:rPr>
          <w:rFonts w:ascii="David" w:hAnsi="David" w:cs="David" w:hint="cs"/>
          <w:sz w:val="24"/>
          <w:szCs w:val="24"/>
          <w:rtl/>
        </w:rPr>
        <w:t>3.</w:t>
      </w:r>
      <w:r w:rsidR="002130DD">
        <w:rPr>
          <w:rFonts w:ascii="David" w:hAnsi="David" w:cs="David" w:hint="cs"/>
          <w:sz w:val="24"/>
          <w:szCs w:val="24"/>
          <w:rtl/>
        </w:rPr>
        <w:t>8</w:t>
      </w:r>
      <w:r w:rsidR="00256CA9" w:rsidRPr="006F26F5">
        <w:rPr>
          <w:rFonts w:ascii="David" w:hAnsi="David" w:cs="David" w:hint="cs"/>
          <w:sz w:val="24"/>
          <w:szCs w:val="24"/>
          <w:rtl/>
        </w:rPr>
        <w:t>%</w:t>
      </w:r>
      <w:r w:rsidR="002130DD">
        <w:rPr>
          <w:rFonts w:ascii="David" w:hAnsi="David" w:cs="David" w:hint="cs"/>
          <w:sz w:val="24"/>
          <w:szCs w:val="24"/>
          <w:rtl/>
        </w:rPr>
        <w:t xml:space="preserve"> </w:t>
      </w:r>
      <w:r w:rsidR="00860423" w:rsidRPr="006F26F5">
        <w:rPr>
          <w:rFonts w:ascii="David" w:hAnsi="David" w:cs="David"/>
          <w:sz w:val="24"/>
          <w:szCs w:val="24"/>
          <w:rtl/>
        </w:rPr>
        <w:t>(</w:t>
      </w:r>
      <w:r w:rsidR="009D49C8" w:rsidRPr="006F26F5">
        <w:rPr>
          <w:rFonts w:ascii="David" w:hAnsi="David" w:cs="David"/>
          <w:b/>
          <w:bCs/>
          <w:sz w:val="24"/>
          <w:szCs w:val="24"/>
          <w:rtl/>
        </w:rPr>
        <w:t>איור</w:t>
      </w:r>
      <w:r w:rsidR="009D49C8" w:rsidRPr="006F26F5">
        <w:rPr>
          <w:rFonts w:ascii="David" w:hAnsi="David" w:cs="David"/>
          <w:sz w:val="24"/>
          <w:szCs w:val="24"/>
          <w:rtl/>
        </w:rPr>
        <w:t xml:space="preserve"> </w:t>
      </w:r>
      <w:r w:rsidR="00364305" w:rsidRPr="006F26F5">
        <w:rPr>
          <w:rFonts w:ascii="David" w:hAnsi="David" w:cs="David"/>
          <w:b/>
          <w:bCs/>
          <w:sz w:val="24"/>
          <w:szCs w:val="24"/>
        </w:rPr>
        <w:t>1</w:t>
      </w:r>
      <w:r w:rsidR="00964555" w:rsidRPr="006F26F5">
        <w:rPr>
          <w:rFonts w:ascii="David" w:hAnsi="David" w:cs="David"/>
          <w:sz w:val="24"/>
          <w:szCs w:val="24"/>
          <w:rtl/>
        </w:rPr>
        <w:t>).</w:t>
      </w:r>
      <w:r w:rsidR="00FA779A" w:rsidRPr="00FA779A">
        <w:rPr>
          <w:rtl/>
        </w:rPr>
        <w:t xml:space="preserve"> </w:t>
      </w:r>
      <w:r w:rsidR="008E1796" w:rsidRPr="006F26F5">
        <w:rPr>
          <w:rFonts w:ascii="David" w:hAnsi="David" w:cs="David"/>
          <w:sz w:val="24"/>
          <w:szCs w:val="24"/>
          <w:rtl/>
        </w:rPr>
        <w:t>האינפלציה בישראל</w:t>
      </w:r>
      <w:r w:rsidR="00D953B9" w:rsidRPr="006F26F5">
        <w:rPr>
          <w:rFonts w:ascii="David" w:hAnsi="David" w:cs="David"/>
          <w:sz w:val="24"/>
          <w:szCs w:val="24"/>
          <w:rtl/>
        </w:rPr>
        <w:t xml:space="preserve"> </w:t>
      </w:r>
      <w:r w:rsidR="00A42E2F" w:rsidRPr="006F26F5">
        <w:rPr>
          <w:rFonts w:ascii="David" w:hAnsi="David" w:cs="David"/>
          <w:sz w:val="24"/>
          <w:szCs w:val="24"/>
          <w:rtl/>
        </w:rPr>
        <w:t xml:space="preserve">נמוכה מהאינפלציה במרבית </w:t>
      </w:r>
      <w:r w:rsidR="001C5B86" w:rsidRPr="006F26F5">
        <w:rPr>
          <w:rFonts w:ascii="David" w:hAnsi="David" w:cs="David"/>
          <w:sz w:val="24"/>
          <w:szCs w:val="24"/>
          <w:rtl/>
        </w:rPr>
        <w:t>המדינות המפותחות</w:t>
      </w:r>
      <w:r w:rsidR="00A42E2F" w:rsidRPr="006F26F5">
        <w:rPr>
          <w:rFonts w:ascii="David" w:hAnsi="David" w:cs="David"/>
          <w:sz w:val="24"/>
          <w:szCs w:val="24"/>
          <w:rtl/>
        </w:rPr>
        <w:t xml:space="preserve">. </w:t>
      </w:r>
      <w:r w:rsidR="006A0D58" w:rsidRPr="006F26F5">
        <w:rPr>
          <w:rFonts w:ascii="David" w:hAnsi="David" w:cs="David"/>
          <w:sz w:val="24"/>
          <w:szCs w:val="24"/>
          <w:rtl/>
        </w:rPr>
        <w:t xml:space="preserve">בניכוי אנרגיה </w:t>
      </w:r>
      <w:proofErr w:type="spellStart"/>
      <w:r w:rsidR="006A0D58" w:rsidRPr="006F26F5">
        <w:rPr>
          <w:rFonts w:ascii="David" w:hAnsi="David" w:cs="David"/>
          <w:sz w:val="24"/>
          <w:szCs w:val="24"/>
          <w:rtl/>
        </w:rPr>
        <w:t>ופו"י</w:t>
      </w:r>
      <w:proofErr w:type="spellEnd"/>
      <w:r w:rsidR="000C3CDB" w:rsidRPr="006F26F5">
        <w:rPr>
          <w:rFonts w:ascii="David" w:hAnsi="David" w:cs="David"/>
          <w:sz w:val="24"/>
          <w:szCs w:val="24"/>
          <w:rtl/>
        </w:rPr>
        <w:t xml:space="preserve"> </w:t>
      </w:r>
      <w:r w:rsidR="00E755BA" w:rsidRPr="006F26F5">
        <w:rPr>
          <w:rFonts w:ascii="David" w:hAnsi="David" w:cs="David" w:hint="cs"/>
          <w:sz w:val="24"/>
          <w:szCs w:val="24"/>
          <w:rtl/>
        </w:rPr>
        <w:t>עמדה</w:t>
      </w:r>
      <w:r w:rsidR="00E755BA" w:rsidRPr="006F26F5">
        <w:rPr>
          <w:rFonts w:ascii="David" w:hAnsi="David" w:cs="David"/>
          <w:sz w:val="24"/>
          <w:szCs w:val="24"/>
          <w:rtl/>
        </w:rPr>
        <w:t xml:space="preserve"> </w:t>
      </w:r>
      <w:r w:rsidR="00964555" w:rsidRPr="006F26F5">
        <w:rPr>
          <w:rFonts w:ascii="David" w:hAnsi="David" w:cs="David"/>
          <w:sz w:val="24"/>
          <w:szCs w:val="24"/>
          <w:rtl/>
        </w:rPr>
        <w:t>האינפלציה</w:t>
      </w:r>
      <w:r w:rsidR="00E03AE6" w:rsidRPr="006F26F5">
        <w:rPr>
          <w:rFonts w:ascii="David" w:hAnsi="David" w:cs="David"/>
          <w:sz w:val="24"/>
          <w:szCs w:val="24"/>
          <w:rtl/>
        </w:rPr>
        <w:t xml:space="preserve"> </w:t>
      </w:r>
      <w:r w:rsidR="003C7C67">
        <w:rPr>
          <w:rFonts w:ascii="David" w:hAnsi="David" w:cs="David" w:hint="cs"/>
          <w:sz w:val="24"/>
          <w:szCs w:val="24"/>
          <w:rtl/>
        </w:rPr>
        <w:t xml:space="preserve">בשנה </w:t>
      </w:r>
      <w:r w:rsidR="003C7C67" w:rsidRPr="00B45105">
        <w:rPr>
          <w:rFonts w:ascii="David" w:hAnsi="David" w:cs="David" w:hint="cs"/>
          <w:sz w:val="24"/>
          <w:szCs w:val="24"/>
          <w:rtl/>
        </w:rPr>
        <w:t xml:space="preserve">האחרונה </w:t>
      </w:r>
      <w:r w:rsidR="00E755BA" w:rsidRPr="005504C1">
        <w:rPr>
          <w:rFonts w:ascii="David" w:hAnsi="David" w:cs="David" w:hint="cs"/>
          <w:sz w:val="24"/>
          <w:szCs w:val="24"/>
          <w:rtl/>
        </w:rPr>
        <w:t xml:space="preserve">על </w:t>
      </w:r>
      <w:r w:rsidR="00EA3E2D" w:rsidRPr="005504C1">
        <w:rPr>
          <w:rFonts w:ascii="David" w:hAnsi="David" w:cs="David" w:hint="cs"/>
          <w:sz w:val="24"/>
          <w:szCs w:val="24"/>
          <w:rtl/>
        </w:rPr>
        <w:t>3.</w:t>
      </w:r>
      <w:r w:rsidR="00FA779A" w:rsidRPr="005504C1">
        <w:rPr>
          <w:rFonts w:ascii="David" w:hAnsi="David" w:cs="David" w:hint="cs"/>
          <w:sz w:val="24"/>
          <w:szCs w:val="24"/>
          <w:rtl/>
        </w:rPr>
        <w:t>6</w:t>
      </w:r>
      <w:r w:rsidR="00D953B9" w:rsidRPr="005504C1">
        <w:rPr>
          <w:rFonts w:ascii="David" w:hAnsi="David" w:cs="David"/>
          <w:sz w:val="24"/>
          <w:szCs w:val="24"/>
          <w:rtl/>
        </w:rPr>
        <w:t>%</w:t>
      </w:r>
      <w:r w:rsidR="00737E91" w:rsidRPr="005504C1">
        <w:rPr>
          <w:rFonts w:ascii="David" w:hAnsi="David" w:cs="David"/>
          <w:sz w:val="24"/>
          <w:szCs w:val="24"/>
          <w:rtl/>
        </w:rPr>
        <w:t xml:space="preserve">, </w:t>
      </w:r>
      <w:r w:rsidR="00256CA9" w:rsidRPr="005504C1">
        <w:rPr>
          <w:rFonts w:ascii="David" w:hAnsi="David" w:cs="David" w:hint="cs"/>
          <w:sz w:val="24"/>
          <w:szCs w:val="24"/>
          <w:rtl/>
        </w:rPr>
        <w:t>ו</w:t>
      </w:r>
      <w:r w:rsidR="00286236" w:rsidRPr="005504C1">
        <w:rPr>
          <w:rFonts w:ascii="David" w:hAnsi="David" w:cs="David"/>
          <w:sz w:val="24"/>
          <w:szCs w:val="24"/>
          <w:rtl/>
        </w:rPr>
        <w:t xml:space="preserve">בניכוי </w:t>
      </w:r>
      <w:r w:rsidR="005F53CF" w:rsidRPr="005504C1">
        <w:rPr>
          <w:rFonts w:ascii="David" w:hAnsi="David" w:cs="David"/>
          <w:sz w:val="24"/>
          <w:szCs w:val="24"/>
          <w:rtl/>
        </w:rPr>
        <w:t xml:space="preserve">נוסף של </w:t>
      </w:r>
      <w:r w:rsidR="00286236" w:rsidRPr="005504C1">
        <w:rPr>
          <w:rFonts w:ascii="David" w:hAnsi="David" w:cs="David"/>
          <w:sz w:val="24"/>
          <w:szCs w:val="24"/>
          <w:rtl/>
        </w:rPr>
        <w:t>השפעות מיסוי ורגולציה</w:t>
      </w:r>
      <w:r w:rsidR="00C70134" w:rsidRPr="005504C1">
        <w:rPr>
          <w:rFonts w:ascii="David" w:hAnsi="David" w:cs="David"/>
          <w:sz w:val="24"/>
          <w:szCs w:val="24"/>
          <w:rtl/>
        </w:rPr>
        <w:t xml:space="preserve"> </w:t>
      </w:r>
      <w:r w:rsidR="00DD062A" w:rsidRPr="005504C1">
        <w:rPr>
          <w:rFonts w:ascii="David" w:hAnsi="David" w:cs="David" w:hint="cs"/>
          <w:sz w:val="24"/>
          <w:szCs w:val="24"/>
          <w:rtl/>
        </w:rPr>
        <w:t xml:space="preserve">עמדה האינפלציה </w:t>
      </w:r>
      <w:r w:rsidR="00E755BA" w:rsidRPr="005504C1">
        <w:rPr>
          <w:rFonts w:ascii="David" w:hAnsi="David" w:cs="David" w:hint="cs"/>
          <w:sz w:val="24"/>
          <w:szCs w:val="24"/>
          <w:rtl/>
        </w:rPr>
        <w:t>על</w:t>
      </w:r>
      <w:r w:rsidR="00BE4194" w:rsidRPr="005504C1">
        <w:rPr>
          <w:rFonts w:ascii="David" w:hAnsi="David" w:cs="David" w:hint="cs"/>
          <w:sz w:val="24"/>
          <w:szCs w:val="24"/>
          <w:rtl/>
        </w:rPr>
        <w:t xml:space="preserve"> </w:t>
      </w:r>
      <w:r w:rsidR="00EA3E2D" w:rsidRPr="005504C1">
        <w:rPr>
          <w:rFonts w:ascii="David" w:hAnsi="David" w:cs="David" w:hint="cs"/>
          <w:sz w:val="24"/>
          <w:szCs w:val="24"/>
          <w:rtl/>
        </w:rPr>
        <w:t>3.</w:t>
      </w:r>
      <w:r w:rsidR="00FA779A" w:rsidRPr="005504C1">
        <w:rPr>
          <w:rFonts w:ascii="David" w:hAnsi="David" w:cs="David" w:hint="cs"/>
          <w:sz w:val="24"/>
          <w:szCs w:val="24"/>
          <w:rtl/>
        </w:rPr>
        <w:t>8</w:t>
      </w:r>
      <w:r w:rsidR="00256CA9" w:rsidRPr="00B45105">
        <w:rPr>
          <w:rFonts w:ascii="David" w:hAnsi="David" w:cs="David" w:hint="cs"/>
          <w:sz w:val="24"/>
          <w:szCs w:val="24"/>
          <w:rtl/>
        </w:rPr>
        <w:t>%</w:t>
      </w:r>
      <w:r w:rsidR="00256CA9" w:rsidRPr="00B45105">
        <w:rPr>
          <w:rFonts w:ascii="David" w:hAnsi="David" w:cs="David"/>
          <w:sz w:val="24"/>
          <w:szCs w:val="24"/>
          <w:rtl/>
        </w:rPr>
        <w:t xml:space="preserve"> </w:t>
      </w:r>
      <w:r w:rsidR="000C3CDB" w:rsidRPr="00B45105">
        <w:rPr>
          <w:rFonts w:ascii="David" w:hAnsi="David" w:cs="David"/>
          <w:sz w:val="24"/>
          <w:szCs w:val="24"/>
          <w:rtl/>
        </w:rPr>
        <w:t>(</w:t>
      </w:r>
      <w:r w:rsidR="006A0D58" w:rsidRPr="00B45105">
        <w:rPr>
          <w:rFonts w:ascii="David" w:hAnsi="David" w:cs="David"/>
          <w:b/>
          <w:bCs/>
          <w:sz w:val="24"/>
          <w:szCs w:val="24"/>
          <w:rtl/>
        </w:rPr>
        <w:t>איור</w:t>
      </w:r>
      <w:r w:rsidR="00385AE0">
        <w:rPr>
          <w:rFonts w:ascii="David" w:hAnsi="David" w:cs="David" w:hint="cs"/>
          <w:b/>
          <w:bCs/>
          <w:sz w:val="24"/>
          <w:szCs w:val="24"/>
          <w:rtl/>
        </w:rPr>
        <w:t xml:space="preserve"> </w:t>
      </w:r>
      <w:r w:rsidR="00571195">
        <w:rPr>
          <w:rFonts w:ascii="David" w:hAnsi="David" w:cs="David" w:hint="cs"/>
          <w:b/>
          <w:bCs/>
          <w:sz w:val="24"/>
          <w:szCs w:val="24"/>
          <w:rtl/>
        </w:rPr>
        <w:t>2</w:t>
      </w:r>
      <w:r w:rsidR="00571195" w:rsidRPr="00BA6F56">
        <w:rPr>
          <w:rFonts w:ascii="David" w:hAnsi="David" w:cs="David" w:hint="cs"/>
          <w:sz w:val="24"/>
          <w:szCs w:val="24"/>
          <w:rtl/>
        </w:rPr>
        <w:t>)</w:t>
      </w:r>
      <w:r w:rsidR="000B7709" w:rsidRPr="00B45105">
        <w:rPr>
          <w:rFonts w:ascii="David" w:hAnsi="David" w:cs="David"/>
          <w:sz w:val="24"/>
          <w:szCs w:val="24"/>
          <w:rtl/>
        </w:rPr>
        <w:t>.</w:t>
      </w:r>
      <w:r w:rsidR="003D40A5" w:rsidRPr="00B45105">
        <w:rPr>
          <w:rFonts w:ascii="David" w:hAnsi="David" w:cs="David"/>
          <w:sz w:val="24"/>
          <w:szCs w:val="24"/>
          <w:rtl/>
        </w:rPr>
        <w:t xml:space="preserve"> </w:t>
      </w:r>
      <w:r w:rsidR="00F563B4" w:rsidRPr="00B45105">
        <w:rPr>
          <w:rFonts w:ascii="David" w:hAnsi="David" w:cs="David"/>
          <w:sz w:val="24"/>
          <w:szCs w:val="24"/>
          <w:rtl/>
        </w:rPr>
        <w:t xml:space="preserve">קצב העלייה </w:t>
      </w:r>
      <w:r w:rsidR="00DB7557" w:rsidRPr="00B45105">
        <w:rPr>
          <w:rFonts w:ascii="David" w:hAnsi="David" w:cs="David" w:hint="eastAsia"/>
          <w:sz w:val="24"/>
          <w:szCs w:val="24"/>
          <w:rtl/>
        </w:rPr>
        <w:t>השנתי</w:t>
      </w:r>
      <w:r w:rsidR="00DB7557" w:rsidRPr="00B45105">
        <w:rPr>
          <w:rFonts w:ascii="David" w:hAnsi="David" w:cs="David"/>
          <w:sz w:val="24"/>
          <w:szCs w:val="24"/>
          <w:rtl/>
        </w:rPr>
        <w:t xml:space="preserve"> </w:t>
      </w:r>
      <w:r w:rsidR="00F563B4" w:rsidRPr="00B45105">
        <w:rPr>
          <w:rFonts w:ascii="David" w:hAnsi="David" w:cs="David"/>
          <w:sz w:val="24"/>
          <w:szCs w:val="24"/>
          <w:rtl/>
        </w:rPr>
        <w:t xml:space="preserve">של הרכיבים </w:t>
      </w:r>
      <w:r w:rsidR="00F563B4" w:rsidRPr="006F26F5">
        <w:rPr>
          <w:rFonts w:ascii="David" w:hAnsi="David" w:cs="David"/>
          <w:sz w:val="24"/>
          <w:szCs w:val="24"/>
          <w:rtl/>
        </w:rPr>
        <w:t xml:space="preserve">הלא-סחירים </w:t>
      </w:r>
      <w:r w:rsidR="0084136A" w:rsidRPr="006F26F5">
        <w:rPr>
          <w:rFonts w:ascii="David" w:hAnsi="David" w:cs="David"/>
          <w:sz w:val="24"/>
          <w:szCs w:val="24"/>
          <w:rtl/>
        </w:rPr>
        <w:t>במדד</w:t>
      </w:r>
      <w:r w:rsidR="005D70CA" w:rsidRPr="006F26F5">
        <w:rPr>
          <w:rFonts w:ascii="David" w:hAnsi="David" w:cs="David"/>
          <w:sz w:val="24"/>
          <w:szCs w:val="24"/>
          <w:rtl/>
        </w:rPr>
        <w:t xml:space="preserve">, </w:t>
      </w:r>
      <w:r w:rsidR="00805357">
        <w:rPr>
          <w:rFonts w:ascii="David" w:hAnsi="David" w:cs="David" w:hint="cs"/>
          <w:sz w:val="24"/>
          <w:szCs w:val="24"/>
          <w:rtl/>
        </w:rPr>
        <w:t>הכוללים</w:t>
      </w:r>
      <w:r w:rsidR="00805357" w:rsidRPr="006F26F5">
        <w:rPr>
          <w:rFonts w:ascii="David" w:hAnsi="David" w:cs="David" w:hint="cs"/>
          <w:sz w:val="24"/>
          <w:szCs w:val="24"/>
          <w:rtl/>
        </w:rPr>
        <w:t xml:space="preserve"> </w:t>
      </w:r>
      <w:r w:rsidR="005D70CA" w:rsidRPr="006F26F5">
        <w:rPr>
          <w:rFonts w:ascii="David" w:hAnsi="David" w:cs="David"/>
          <w:sz w:val="24"/>
          <w:szCs w:val="24"/>
          <w:rtl/>
        </w:rPr>
        <w:t>בעיקר</w:t>
      </w:r>
      <w:r w:rsidR="005D70CA" w:rsidRPr="006F26F5">
        <w:rPr>
          <w:rFonts w:ascii="David" w:hAnsi="David" w:cs="David"/>
          <w:sz w:val="24"/>
          <w:szCs w:val="24"/>
        </w:rPr>
        <w:t xml:space="preserve"> </w:t>
      </w:r>
      <w:r w:rsidR="005D70CA" w:rsidRPr="006F26F5">
        <w:rPr>
          <w:rFonts w:ascii="David" w:hAnsi="David" w:cs="David"/>
          <w:sz w:val="24"/>
          <w:szCs w:val="24"/>
          <w:rtl/>
        </w:rPr>
        <w:t>את</w:t>
      </w:r>
      <w:r w:rsidR="005D70CA" w:rsidRPr="006F26F5">
        <w:rPr>
          <w:rFonts w:ascii="David" w:hAnsi="David" w:cs="David"/>
          <w:sz w:val="24"/>
          <w:szCs w:val="24"/>
        </w:rPr>
        <w:t xml:space="preserve"> </w:t>
      </w:r>
      <w:r w:rsidR="009B003A" w:rsidRPr="006F26F5">
        <w:rPr>
          <w:rFonts w:ascii="David" w:hAnsi="David" w:cs="David" w:hint="cs"/>
          <w:sz w:val="24"/>
          <w:szCs w:val="24"/>
          <w:rtl/>
        </w:rPr>
        <w:t>שירותי</w:t>
      </w:r>
      <w:r w:rsidR="009B003A" w:rsidRPr="006F26F5">
        <w:rPr>
          <w:rFonts w:ascii="David" w:hAnsi="David" w:cs="David"/>
          <w:sz w:val="24"/>
          <w:szCs w:val="24"/>
        </w:rPr>
        <w:t xml:space="preserve"> </w:t>
      </w:r>
      <w:r w:rsidR="005D70CA" w:rsidRPr="006F26F5">
        <w:rPr>
          <w:rFonts w:ascii="David" w:hAnsi="David" w:cs="David"/>
          <w:sz w:val="24"/>
          <w:szCs w:val="24"/>
          <w:rtl/>
        </w:rPr>
        <w:t>הדיור וענפי</w:t>
      </w:r>
      <w:r w:rsidR="005D70CA" w:rsidRPr="006F26F5">
        <w:rPr>
          <w:rFonts w:ascii="David" w:hAnsi="David" w:cs="David"/>
          <w:sz w:val="24"/>
          <w:szCs w:val="24"/>
        </w:rPr>
        <w:t xml:space="preserve"> </w:t>
      </w:r>
      <w:r w:rsidR="005D70CA" w:rsidRPr="006F26F5">
        <w:rPr>
          <w:rFonts w:ascii="David" w:hAnsi="David" w:cs="David"/>
          <w:sz w:val="24"/>
          <w:szCs w:val="24"/>
          <w:rtl/>
        </w:rPr>
        <w:t>השירותי</w:t>
      </w:r>
      <w:r w:rsidR="007D3E8B">
        <w:rPr>
          <w:rFonts w:ascii="David" w:hAnsi="David" w:cs="David" w:hint="cs"/>
          <w:sz w:val="24"/>
          <w:szCs w:val="24"/>
          <w:rtl/>
        </w:rPr>
        <w:t>ם</w:t>
      </w:r>
      <w:r w:rsidR="00304A26">
        <w:rPr>
          <w:rFonts w:ascii="David" w:hAnsi="David" w:cs="David" w:hint="cs"/>
          <w:sz w:val="24"/>
          <w:szCs w:val="24"/>
          <w:rtl/>
        </w:rPr>
        <w:t xml:space="preserve"> ירד אך</w:t>
      </w:r>
      <w:r w:rsidR="005D70CA" w:rsidRPr="006F26F5">
        <w:rPr>
          <w:rFonts w:ascii="David" w:hAnsi="David" w:cs="David"/>
          <w:sz w:val="24"/>
          <w:szCs w:val="24"/>
        </w:rPr>
        <w:t xml:space="preserve"> </w:t>
      </w:r>
      <w:r w:rsidR="00C36FC3" w:rsidRPr="006F26F5">
        <w:rPr>
          <w:rFonts w:ascii="David" w:hAnsi="David" w:cs="David" w:hint="cs"/>
          <w:sz w:val="24"/>
          <w:szCs w:val="24"/>
          <w:rtl/>
        </w:rPr>
        <w:t>נותר גבוה ו</w:t>
      </w:r>
      <w:r w:rsidR="00F71404" w:rsidRPr="006F26F5">
        <w:rPr>
          <w:rFonts w:ascii="David" w:hAnsi="David" w:cs="David"/>
          <w:sz w:val="24"/>
          <w:szCs w:val="24"/>
          <w:rtl/>
        </w:rPr>
        <w:t xml:space="preserve">עומד על </w:t>
      </w:r>
      <w:r w:rsidR="005504C1">
        <w:rPr>
          <w:rFonts w:ascii="David" w:hAnsi="David" w:cs="David" w:hint="cs"/>
          <w:sz w:val="24"/>
          <w:szCs w:val="24"/>
          <w:rtl/>
        </w:rPr>
        <w:t>4.6</w:t>
      </w:r>
      <w:r w:rsidR="00DE336D" w:rsidRPr="006F26F5">
        <w:rPr>
          <w:rFonts w:ascii="David" w:hAnsi="David" w:cs="David"/>
          <w:sz w:val="24"/>
          <w:szCs w:val="24"/>
          <w:rtl/>
        </w:rPr>
        <w:t>%</w:t>
      </w:r>
      <w:r w:rsidR="00925841" w:rsidRPr="006F26F5">
        <w:rPr>
          <w:rFonts w:ascii="David" w:hAnsi="David" w:cs="David"/>
          <w:sz w:val="24"/>
          <w:szCs w:val="24"/>
          <w:rtl/>
        </w:rPr>
        <w:t>.</w:t>
      </w:r>
      <w:r w:rsidR="005D70CA" w:rsidRPr="006F26F5">
        <w:rPr>
          <w:rFonts w:ascii="David" w:hAnsi="David" w:cs="David"/>
          <w:sz w:val="24"/>
          <w:szCs w:val="24"/>
          <w:rtl/>
        </w:rPr>
        <w:t xml:space="preserve"> </w:t>
      </w:r>
      <w:r w:rsidR="00C2207E" w:rsidRPr="006F26F5">
        <w:rPr>
          <w:rFonts w:ascii="David" w:hAnsi="David" w:cs="David" w:hint="eastAsia"/>
          <w:sz w:val="24"/>
          <w:szCs w:val="24"/>
          <w:rtl/>
        </w:rPr>
        <w:t>קצב</w:t>
      </w:r>
      <w:r w:rsidR="00C2207E" w:rsidRPr="006F26F5">
        <w:rPr>
          <w:rFonts w:ascii="David" w:hAnsi="David" w:cs="David"/>
          <w:sz w:val="24"/>
          <w:szCs w:val="24"/>
          <w:rtl/>
        </w:rPr>
        <w:t xml:space="preserve"> העלייה של הרכיבים הסחירים במדד</w:t>
      </w:r>
      <w:r w:rsidR="00C36FC3" w:rsidRPr="006F26F5">
        <w:rPr>
          <w:rFonts w:ascii="David" w:hAnsi="David" w:cs="David" w:hint="cs"/>
          <w:sz w:val="24"/>
          <w:szCs w:val="24"/>
          <w:rtl/>
        </w:rPr>
        <w:t xml:space="preserve"> </w:t>
      </w:r>
      <w:r w:rsidR="00304A26">
        <w:rPr>
          <w:rFonts w:ascii="David" w:hAnsi="David" w:cs="David" w:hint="cs"/>
          <w:sz w:val="24"/>
          <w:szCs w:val="24"/>
          <w:rtl/>
        </w:rPr>
        <w:t>תנודתי לאחרונה</w:t>
      </w:r>
      <w:r w:rsidR="00CB1585">
        <w:rPr>
          <w:rFonts w:ascii="David" w:hAnsi="David" w:cs="David" w:hint="cs"/>
          <w:sz w:val="24"/>
          <w:szCs w:val="24"/>
          <w:rtl/>
        </w:rPr>
        <w:t xml:space="preserve"> ו</w:t>
      </w:r>
      <w:r w:rsidR="00EA3E2D">
        <w:rPr>
          <w:rFonts w:ascii="David" w:hAnsi="David" w:cs="David" w:hint="cs"/>
          <w:sz w:val="24"/>
          <w:szCs w:val="24"/>
          <w:rtl/>
        </w:rPr>
        <w:t>ע</w:t>
      </w:r>
      <w:r w:rsidR="00C2207E" w:rsidRPr="006F26F5">
        <w:rPr>
          <w:rFonts w:ascii="David" w:hAnsi="David" w:cs="David" w:hint="eastAsia"/>
          <w:sz w:val="24"/>
          <w:szCs w:val="24"/>
          <w:rtl/>
        </w:rPr>
        <w:t>ומד</w:t>
      </w:r>
      <w:r w:rsidR="00C2207E" w:rsidRPr="006F26F5">
        <w:rPr>
          <w:rFonts w:ascii="David" w:hAnsi="David" w:cs="David"/>
          <w:sz w:val="24"/>
          <w:szCs w:val="24"/>
          <w:rtl/>
        </w:rPr>
        <w:t xml:space="preserve"> על </w:t>
      </w:r>
      <w:r w:rsidR="005504C1">
        <w:rPr>
          <w:rFonts w:ascii="David" w:hAnsi="David" w:cs="David" w:hint="cs"/>
          <w:sz w:val="24"/>
          <w:szCs w:val="24"/>
          <w:rtl/>
        </w:rPr>
        <w:t>2</w:t>
      </w:r>
      <w:r w:rsidR="00EA3E2D">
        <w:rPr>
          <w:rFonts w:ascii="David" w:hAnsi="David" w:cs="David" w:hint="cs"/>
          <w:sz w:val="24"/>
          <w:szCs w:val="24"/>
          <w:rtl/>
        </w:rPr>
        <w:t xml:space="preserve">.6% </w:t>
      </w:r>
      <w:r w:rsidR="006A0D58" w:rsidRPr="006F26F5">
        <w:rPr>
          <w:rFonts w:ascii="David" w:hAnsi="David" w:cs="David"/>
          <w:sz w:val="24"/>
          <w:szCs w:val="24"/>
          <w:rtl/>
        </w:rPr>
        <w:t>(</w:t>
      </w:r>
      <w:r w:rsidR="005379B9">
        <w:rPr>
          <w:rFonts w:ascii="David" w:hAnsi="David" w:cs="David"/>
          <w:b/>
          <w:bCs/>
          <w:sz w:val="24"/>
          <w:szCs w:val="24"/>
          <w:rtl/>
        </w:rPr>
        <w:t>איור</w:t>
      </w:r>
      <w:r w:rsidR="005379B9">
        <w:rPr>
          <w:rFonts w:ascii="David" w:hAnsi="David" w:cs="David" w:hint="cs"/>
          <w:b/>
          <w:bCs/>
          <w:sz w:val="24"/>
          <w:szCs w:val="24"/>
          <w:rtl/>
        </w:rPr>
        <w:t xml:space="preserve"> </w:t>
      </w:r>
      <w:r w:rsidR="00571195">
        <w:rPr>
          <w:rFonts w:ascii="David" w:hAnsi="David" w:cs="David" w:hint="cs"/>
          <w:b/>
          <w:bCs/>
          <w:sz w:val="24"/>
          <w:szCs w:val="24"/>
          <w:rtl/>
        </w:rPr>
        <w:t>3</w:t>
      </w:r>
      <w:r w:rsidR="006A0D58" w:rsidRPr="006F26F5">
        <w:rPr>
          <w:rFonts w:ascii="David" w:hAnsi="David" w:cs="David"/>
          <w:sz w:val="24"/>
          <w:szCs w:val="24"/>
          <w:rtl/>
        </w:rPr>
        <w:t>).</w:t>
      </w:r>
      <w:r w:rsidR="00B11764" w:rsidRPr="006F26F5">
        <w:rPr>
          <w:rFonts w:ascii="David" w:hAnsi="David" w:cs="David"/>
          <w:sz w:val="24"/>
          <w:szCs w:val="24"/>
          <w:rtl/>
        </w:rPr>
        <w:t xml:space="preserve"> </w:t>
      </w:r>
      <w:r w:rsidR="006422E2" w:rsidRPr="005A02F2">
        <w:rPr>
          <w:rFonts w:ascii="David" w:hAnsi="David" w:cs="David"/>
          <w:sz w:val="24"/>
          <w:szCs w:val="24"/>
          <w:rtl/>
        </w:rPr>
        <w:t>ה</w:t>
      </w:r>
      <w:r w:rsidR="006A0D58" w:rsidRPr="005A02F2">
        <w:rPr>
          <w:rFonts w:ascii="David" w:hAnsi="David" w:cs="David"/>
          <w:sz w:val="24"/>
          <w:szCs w:val="24"/>
          <w:rtl/>
        </w:rPr>
        <w:t xml:space="preserve">ציפיות </w:t>
      </w:r>
      <w:r w:rsidR="009B003A" w:rsidRPr="005A02F2">
        <w:rPr>
          <w:rFonts w:ascii="David" w:hAnsi="David" w:cs="David" w:hint="eastAsia"/>
          <w:sz w:val="24"/>
          <w:szCs w:val="24"/>
          <w:rtl/>
        </w:rPr>
        <w:t>והתחזיות</w:t>
      </w:r>
      <w:r w:rsidR="009B003A" w:rsidRPr="005A02F2">
        <w:rPr>
          <w:rFonts w:ascii="David" w:hAnsi="David" w:cs="David"/>
          <w:sz w:val="24"/>
          <w:szCs w:val="24"/>
          <w:rtl/>
        </w:rPr>
        <w:t xml:space="preserve"> </w:t>
      </w:r>
      <w:r w:rsidR="00541320" w:rsidRPr="005A02F2">
        <w:rPr>
          <w:rFonts w:ascii="David" w:hAnsi="David" w:cs="David"/>
          <w:sz w:val="24"/>
          <w:szCs w:val="24"/>
          <w:rtl/>
        </w:rPr>
        <w:t xml:space="preserve">לאינפלציה </w:t>
      </w:r>
      <w:r w:rsidR="006A0D58" w:rsidRPr="005A02F2">
        <w:rPr>
          <w:rFonts w:ascii="David" w:hAnsi="David" w:cs="David"/>
          <w:sz w:val="24"/>
          <w:szCs w:val="24"/>
          <w:rtl/>
        </w:rPr>
        <w:t xml:space="preserve">לשנה </w:t>
      </w:r>
      <w:r w:rsidR="004A72AC" w:rsidRPr="005A02F2">
        <w:rPr>
          <w:rFonts w:ascii="David" w:hAnsi="David" w:cs="David"/>
          <w:sz w:val="24"/>
          <w:szCs w:val="24"/>
          <w:rtl/>
        </w:rPr>
        <w:t>הראשונה</w:t>
      </w:r>
      <w:r w:rsidR="00827EE7" w:rsidRPr="005A02F2">
        <w:rPr>
          <w:rFonts w:ascii="David" w:hAnsi="David" w:cs="David"/>
          <w:sz w:val="24"/>
          <w:szCs w:val="24"/>
          <w:rtl/>
        </w:rPr>
        <w:t xml:space="preserve"> </w:t>
      </w:r>
      <w:r w:rsidR="00CB1585">
        <w:rPr>
          <w:rFonts w:ascii="David" w:hAnsi="David" w:cs="David" w:hint="cs"/>
          <w:sz w:val="24"/>
          <w:szCs w:val="24"/>
          <w:rtl/>
        </w:rPr>
        <w:t xml:space="preserve">נותרו יציבות יחסית </w:t>
      </w:r>
      <w:r w:rsidR="00805357">
        <w:rPr>
          <w:rFonts w:ascii="David" w:hAnsi="David" w:cs="David" w:hint="cs"/>
          <w:sz w:val="24"/>
          <w:szCs w:val="24"/>
          <w:rtl/>
        </w:rPr>
        <w:t>ו</w:t>
      </w:r>
      <w:r w:rsidR="0052629C" w:rsidRPr="005A02F2">
        <w:rPr>
          <w:rFonts w:ascii="David" w:hAnsi="David" w:cs="David" w:hint="eastAsia"/>
          <w:sz w:val="24"/>
          <w:szCs w:val="24"/>
          <w:rtl/>
        </w:rPr>
        <w:t>מצויות</w:t>
      </w:r>
      <w:r w:rsidR="0052629C" w:rsidRPr="005A02F2">
        <w:rPr>
          <w:rFonts w:ascii="David" w:hAnsi="David" w:cs="David"/>
          <w:sz w:val="24"/>
          <w:szCs w:val="24"/>
          <w:rtl/>
        </w:rPr>
        <w:t xml:space="preserve"> </w:t>
      </w:r>
      <w:r w:rsidR="0079565A" w:rsidRPr="005A02F2">
        <w:rPr>
          <w:rFonts w:ascii="David" w:hAnsi="David" w:cs="David" w:hint="eastAsia"/>
          <w:sz w:val="24"/>
          <w:szCs w:val="24"/>
          <w:rtl/>
        </w:rPr>
        <w:t>בתוך</w:t>
      </w:r>
      <w:r w:rsidR="0079565A" w:rsidRPr="005A02F2">
        <w:rPr>
          <w:rFonts w:ascii="David" w:hAnsi="David" w:cs="David"/>
          <w:sz w:val="24"/>
          <w:szCs w:val="24"/>
          <w:rtl/>
        </w:rPr>
        <w:t xml:space="preserve"> היעד, </w:t>
      </w:r>
      <w:r w:rsidR="0052629C" w:rsidRPr="005A02F2">
        <w:rPr>
          <w:rFonts w:ascii="David" w:hAnsi="David" w:cs="David" w:hint="eastAsia"/>
          <w:sz w:val="24"/>
          <w:szCs w:val="24"/>
          <w:rtl/>
        </w:rPr>
        <w:t>בסביבת</w:t>
      </w:r>
      <w:r w:rsidR="0052629C" w:rsidRPr="005A02F2">
        <w:rPr>
          <w:rFonts w:ascii="David" w:hAnsi="David" w:cs="David"/>
          <w:sz w:val="24"/>
          <w:szCs w:val="24"/>
          <w:rtl/>
        </w:rPr>
        <w:t xml:space="preserve"> </w:t>
      </w:r>
      <w:r w:rsidR="0052629C" w:rsidRPr="005A02F2">
        <w:rPr>
          <w:rFonts w:ascii="David" w:hAnsi="David" w:cs="David" w:hint="eastAsia"/>
          <w:sz w:val="24"/>
          <w:szCs w:val="24"/>
          <w:rtl/>
        </w:rPr>
        <w:t>הגבול</w:t>
      </w:r>
      <w:r w:rsidR="0052629C" w:rsidRPr="005A02F2">
        <w:rPr>
          <w:rFonts w:ascii="David" w:hAnsi="David" w:cs="David"/>
          <w:sz w:val="24"/>
          <w:szCs w:val="24"/>
          <w:rtl/>
        </w:rPr>
        <w:t xml:space="preserve"> </w:t>
      </w:r>
      <w:r w:rsidR="0052629C" w:rsidRPr="005A02F2">
        <w:rPr>
          <w:rFonts w:ascii="David" w:hAnsi="David" w:cs="David" w:hint="eastAsia"/>
          <w:sz w:val="24"/>
          <w:szCs w:val="24"/>
          <w:rtl/>
        </w:rPr>
        <w:t>העליון</w:t>
      </w:r>
      <w:r w:rsidR="007D3E8B" w:rsidRPr="005A02F2">
        <w:rPr>
          <w:rFonts w:ascii="David" w:hAnsi="David" w:cs="David"/>
          <w:sz w:val="24"/>
          <w:szCs w:val="24"/>
          <w:rtl/>
        </w:rPr>
        <w:t xml:space="preserve"> שלו</w:t>
      </w:r>
      <w:r w:rsidR="0052629C" w:rsidRPr="005A02F2">
        <w:rPr>
          <w:rFonts w:ascii="David" w:hAnsi="David" w:cs="David"/>
          <w:color w:val="FF0000"/>
          <w:sz w:val="24"/>
          <w:szCs w:val="24"/>
          <w:rtl/>
        </w:rPr>
        <w:t xml:space="preserve"> </w:t>
      </w:r>
      <w:r w:rsidR="00F71404" w:rsidRPr="005A02F2">
        <w:rPr>
          <w:rFonts w:ascii="David" w:hAnsi="David" w:cs="David"/>
          <w:sz w:val="24"/>
          <w:szCs w:val="24"/>
          <w:rtl/>
        </w:rPr>
        <w:t>(</w:t>
      </w:r>
      <w:r w:rsidR="001E2632" w:rsidRPr="005A02F2">
        <w:rPr>
          <w:rFonts w:ascii="David" w:hAnsi="David" w:cs="David"/>
          <w:b/>
          <w:bCs/>
          <w:sz w:val="24"/>
          <w:szCs w:val="24"/>
          <w:rtl/>
        </w:rPr>
        <w:t xml:space="preserve">איור </w:t>
      </w:r>
      <w:r w:rsidR="00C31F9E" w:rsidRPr="005A02F2">
        <w:rPr>
          <w:rFonts w:ascii="David" w:hAnsi="David" w:cs="David"/>
          <w:b/>
          <w:bCs/>
          <w:sz w:val="24"/>
          <w:szCs w:val="24"/>
          <w:rtl/>
        </w:rPr>
        <w:t>6</w:t>
      </w:r>
      <w:r w:rsidR="008E1796" w:rsidRPr="005A02F2">
        <w:rPr>
          <w:rFonts w:ascii="David" w:hAnsi="David" w:cs="David"/>
          <w:sz w:val="24"/>
          <w:szCs w:val="24"/>
          <w:rtl/>
        </w:rPr>
        <w:t>)</w:t>
      </w:r>
      <w:r w:rsidR="00CD59C5" w:rsidRPr="005A02F2">
        <w:rPr>
          <w:rFonts w:ascii="David" w:hAnsi="David" w:cs="David"/>
          <w:sz w:val="24"/>
          <w:szCs w:val="24"/>
          <w:rtl/>
        </w:rPr>
        <w:t>.</w:t>
      </w:r>
      <w:r w:rsidR="008E1796" w:rsidRPr="005A02F2">
        <w:rPr>
          <w:rFonts w:ascii="David" w:hAnsi="David" w:cs="David"/>
          <w:sz w:val="24"/>
          <w:szCs w:val="24"/>
          <w:rtl/>
        </w:rPr>
        <w:t xml:space="preserve"> </w:t>
      </w:r>
      <w:r w:rsidR="00CB1585">
        <w:rPr>
          <w:rFonts w:ascii="David" w:hAnsi="David" w:cs="David" w:hint="cs"/>
          <w:sz w:val="24"/>
          <w:szCs w:val="24"/>
          <w:rtl/>
        </w:rPr>
        <w:t xml:space="preserve">גם </w:t>
      </w:r>
      <w:r w:rsidR="00536EEA" w:rsidRPr="005A02F2">
        <w:rPr>
          <w:rFonts w:ascii="David" w:hAnsi="David" w:cs="David"/>
          <w:sz w:val="24"/>
          <w:szCs w:val="24"/>
          <w:rtl/>
        </w:rPr>
        <w:t xml:space="preserve">הציפיות משוק ההון </w:t>
      </w:r>
      <w:r w:rsidR="003C2C78" w:rsidRPr="005A02F2">
        <w:rPr>
          <w:rFonts w:ascii="David" w:hAnsi="David" w:cs="David"/>
          <w:sz w:val="24"/>
          <w:szCs w:val="24"/>
          <w:rtl/>
        </w:rPr>
        <w:t>ל</w:t>
      </w:r>
      <w:r w:rsidR="00536EEA" w:rsidRPr="005A02F2">
        <w:rPr>
          <w:rFonts w:ascii="David" w:hAnsi="David" w:cs="David"/>
          <w:sz w:val="24"/>
          <w:szCs w:val="24"/>
          <w:rtl/>
        </w:rPr>
        <w:t>שנה השנייה</w:t>
      </w:r>
      <w:r w:rsidR="003C2C78" w:rsidRPr="005A02F2">
        <w:rPr>
          <w:rFonts w:ascii="David" w:hAnsi="David" w:cs="David"/>
          <w:sz w:val="24"/>
          <w:szCs w:val="24"/>
          <w:rtl/>
        </w:rPr>
        <w:t xml:space="preserve"> </w:t>
      </w:r>
      <w:r w:rsidR="007C2F98" w:rsidRPr="005A02F2">
        <w:rPr>
          <w:rFonts w:ascii="David" w:hAnsi="David" w:cs="David"/>
          <w:sz w:val="24"/>
          <w:szCs w:val="24"/>
          <w:rtl/>
        </w:rPr>
        <w:t xml:space="preserve">ואילך </w:t>
      </w:r>
      <w:r w:rsidR="00CB1585">
        <w:rPr>
          <w:rFonts w:ascii="David" w:hAnsi="David" w:cs="David" w:hint="cs"/>
          <w:sz w:val="24"/>
          <w:szCs w:val="24"/>
          <w:rtl/>
        </w:rPr>
        <w:t>יציבות ו</w:t>
      </w:r>
      <w:r w:rsidR="001633A1" w:rsidRPr="005A02F2">
        <w:rPr>
          <w:rFonts w:ascii="David" w:hAnsi="David" w:cs="David"/>
          <w:sz w:val="24"/>
          <w:szCs w:val="24"/>
          <w:rtl/>
        </w:rPr>
        <w:t xml:space="preserve">מצויות </w:t>
      </w:r>
      <w:r w:rsidR="00CD59C5" w:rsidRPr="005A02F2">
        <w:rPr>
          <w:rFonts w:ascii="David" w:hAnsi="David" w:cs="David"/>
          <w:sz w:val="24"/>
          <w:szCs w:val="24"/>
          <w:rtl/>
        </w:rPr>
        <w:t>בתוך</w:t>
      </w:r>
      <w:r w:rsidR="001137AC" w:rsidRPr="005A02F2">
        <w:rPr>
          <w:rFonts w:ascii="David" w:hAnsi="David" w:cs="David"/>
          <w:sz w:val="24"/>
          <w:szCs w:val="24"/>
          <w:rtl/>
        </w:rPr>
        <w:t xml:space="preserve"> תחום היעד</w:t>
      </w:r>
      <w:r w:rsidR="00CD59C5" w:rsidRPr="005A02F2">
        <w:rPr>
          <w:rFonts w:ascii="David" w:hAnsi="David" w:cs="David"/>
          <w:color w:val="FF0000"/>
          <w:sz w:val="24"/>
          <w:szCs w:val="24"/>
          <w:rtl/>
        </w:rPr>
        <w:t xml:space="preserve"> </w:t>
      </w:r>
      <w:r w:rsidR="006A0D58" w:rsidRPr="005A02F2">
        <w:rPr>
          <w:rFonts w:ascii="David" w:hAnsi="David" w:cs="David"/>
          <w:sz w:val="24"/>
          <w:szCs w:val="24"/>
          <w:rtl/>
        </w:rPr>
        <w:t>(</w:t>
      </w:r>
      <w:r w:rsidR="006A0D58" w:rsidRPr="005A02F2">
        <w:rPr>
          <w:rFonts w:ascii="David" w:hAnsi="David" w:cs="David"/>
          <w:b/>
          <w:bCs/>
          <w:sz w:val="24"/>
          <w:szCs w:val="24"/>
          <w:rtl/>
        </w:rPr>
        <w:t xml:space="preserve">איור </w:t>
      </w:r>
      <w:r w:rsidR="000A0201" w:rsidRPr="005A02F2">
        <w:rPr>
          <w:rFonts w:ascii="David" w:hAnsi="David" w:cs="David"/>
          <w:b/>
          <w:bCs/>
          <w:sz w:val="24"/>
          <w:szCs w:val="24"/>
          <w:rtl/>
        </w:rPr>
        <w:t>7</w:t>
      </w:r>
      <w:r w:rsidR="006A0D58" w:rsidRPr="005A02F2">
        <w:rPr>
          <w:rFonts w:ascii="David" w:hAnsi="David" w:cs="David"/>
          <w:sz w:val="24"/>
          <w:szCs w:val="24"/>
          <w:rtl/>
        </w:rPr>
        <w:t xml:space="preserve">). </w:t>
      </w:r>
      <w:r w:rsidR="00CB1585">
        <w:rPr>
          <w:rFonts w:ascii="David" w:hAnsi="David" w:cs="David" w:hint="cs"/>
          <w:sz w:val="24"/>
          <w:szCs w:val="24"/>
          <w:rtl/>
        </w:rPr>
        <w:t xml:space="preserve">על רקע </w:t>
      </w:r>
      <w:r w:rsidR="007549FE">
        <w:rPr>
          <w:rFonts w:ascii="David" w:hAnsi="David" w:cs="David" w:hint="cs"/>
          <w:sz w:val="24"/>
          <w:szCs w:val="24"/>
          <w:rtl/>
        </w:rPr>
        <w:t xml:space="preserve">הירידה </w:t>
      </w:r>
      <w:proofErr w:type="spellStart"/>
      <w:r w:rsidR="007549FE">
        <w:rPr>
          <w:rFonts w:ascii="David" w:hAnsi="David" w:cs="David" w:hint="cs"/>
          <w:sz w:val="24"/>
          <w:szCs w:val="24"/>
          <w:rtl/>
        </w:rPr>
        <w:t>בביקושים</w:t>
      </w:r>
      <w:proofErr w:type="spellEnd"/>
      <w:r w:rsidR="007549FE">
        <w:rPr>
          <w:rFonts w:ascii="David" w:hAnsi="David" w:cs="David" w:hint="cs"/>
          <w:sz w:val="24"/>
          <w:szCs w:val="24"/>
          <w:rtl/>
        </w:rPr>
        <w:t xml:space="preserve"> </w:t>
      </w:r>
      <w:r w:rsidR="0006497C">
        <w:rPr>
          <w:rFonts w:ascii="David" w:hAnsi="David" w:cs="David" w:hint="cs"/>
          <w:sz w:val="24"/>
          <w:szCs w:val="24"/>
          <w:rtl/>
        </w:rPr>
        <w:t>ו</w:t>
      </w:r>
      <w:r w:rsidR="007549FE">
        <w:rPr>
          <w:rFonts w:ascii="David" w:hAnsi="David" w:cs="David" w:hint="cs"/>
          <w:sz w:val="24"/>
          <w:szCs w:val="24"/>
          <w:rtl/>
        </w:rPr>
        <w:t>לצד מגבלות בצד הה</w:t>
      </w:r>
      <w:r w:rsidR="00805357">
        <w:rPr>
          <w:rFonts w:ascii="David" w:hAnsi="David" w:cs="David" w:hint="cs"/>
          <w:sz w:val="24"/>
          <w:szCs w:val="24"/>
          <w:rtl/>
        </w:rPr>
        <w:t>י</w:t>
      </w:r>
      <w:r w:rsidR="007549FE">
        <w:rPr>
          <w:rFonts w:ascii="David" w:hAnsi="David" w:cs="David" w:hint="cs"/>
          <w:sz w:val="24"/>
          <w:szCs w:val="24"/>
          <w:rtl/>
        </w:rPr>
        <w:t>צע בשל המלחמה</w:t>
      </w:r>
      <w:r w:rsidR="00CB1585">
        <w:rPr>
          <w:rFonts w:ascii="David" w:hAnsi="David" w:cs="David" w:hint="cs"/>
          <w:sz w:val="24"/>
          <w:szCs w:val="24"/>
          <w:rtl/>
        </w:rPr>
        <w:t xml:space="preserve">, ישנה </w:t>
      </w:r>
      <w:r w:rsidR="0006497C">
        <w:rPr>
          <w:rFonts w:ascii="David" w:hAnsi="David" w:cs="David" w:hint="cs"/>
          <w:sz w:val="24"/>
          <w:szCs w:val="24"/>
          <w:rtl/>
        </w:rPr>
        <w:t>אי-</w:t>
      </w:r>
      <w:r w:rsidR="00CB1585">
        <w:rPr>
          <w:rFonts w:ascii="David" w:hAnsi="David" w:cs="David" w:hint="cs"/>
          <w:sz w:val="24"/>
          <w:szCs w:val="24"/>
          <w:rtl/>
        </w:rPr>
        <w:t xml:space="preserve">ודאות גדולה גם לגבי התפתחות האינפלציה בתקופה הקרובה. </w:t>
      </w:r>
      <w:r w:rsidR="00582C9D" w:rsidRPr="005A02F2">
        <w:rPr>
          <w:rFonts w:ascii="David" w:hAnsi="David" w:cs="David"/>
          <w:sz w:val="24"/>
          <w:szCs w:val="24"/>
          <w:rtl/>
        </w:rPr>
        <w:t xml:space="preserve">הוועדה מעריכה כי </w:t>
      </w:r>
      <w:r w:rsidR="00CB1585">
        <w:rPr>
          <w:rFonts w:ascii="David" w:hAnsi="David" w:cs="David" w:hint="cs"/>
          <w:sz w:val="24"/>
          <w:szCs w:val="24"/>
          <w:rtl/>
        </w:rPr>
        <w:t>המדיניות המוניטרית הנוכחית תומכת בהתכנסות האינפלציה ליעדה</w:t>
      </w:r>
      <w:r w:rsidR="0006497C">
        <w:rPr>
          <w:rFonts w:ascii="David" w:hAnsi="David" w:cs="David" w:hint="cs"/>
          <w:sz w:val="24"/>
          <w:szCs w:val="24"/>
          <w:rtl/>
        </w:rPr>
        <w:t>.</w:t>
      </w:r>
      <w:r w:rsidR="00FF7D52">
        <w:rPr>
          <w:rFonts w:ascii="David" w:hAnsi="David" w:cs="David" w:hint="cs"/>
          <w:sz w:val="24"/>
          <w:szCs w:val="24"/>
          <w:rtl/>
        </w:rPr>
        <w:t xml:space="preserve"> </w:t>
      </w:r>
      <w:r w:rsidR="0071720A" w:rsidRPr="005A02F2">
        <w:rPr>
          <w:rFonts w:ascii="David" w:hAnsi="David" w:cs="David"/>
          <w:sz w:val="24"/>
          <w:szCs w:val="24"/>
          <w:rtl/>
        </w:rPr>
        <w:t>הפיחות בש</w:t>
      </w:r>
      <w:r w:rsidR="00A53809" w:rsidRPr="005A02F2">
        <w:rPr>
          <w:rFonts w:ascii="David" w:hAnsi="David" w:cs="David" w:hint="cs"/>
          <w:sz w:val="24"/>
          <w:szCs w:val="24"/>
          <w:rtl/>
        </w:rPr>
        <w:t>קל</w:t>
      </w:r>
      <w:r w:rsidR="0071720A" w:rsidRPr="005A02F2">
        <w:rPr>
          <w:rFonts w:ascii="David" w:hAnsi="David" w:cs="David"/>
          <w:sz w:val="24"/>
          <w:szCs w:val="24"/>
          <w:rtl/>
        </w:rPr>
        <w:t xml:space="preserve"> </w:t>
      </w:r>
      <w:r w:rsidR="00CB1585">
        <w:rPr>
          <w:rFonts w:ascii="David" w:hAnsi="David" w:cs="David" w:hint="cs"/>
          <w:sz w:val="24"/>
          <w:szCs w:val="24"/>
          <w:rtl/>
        </w:rPr>
        <w:t xml:space="preserve">מהווה סיכון משמעותי לקצב </w:t>
      </w:r>
      <w:r w:rsidR="00CB1585" w:rsidRPr="0006497C">
        <w:rPr>
          <w:rFonts w:ascii="David" w:hAnsi="David" w:cs="David" w:hint="eastAsia"/>
          <w:sz w:val="24"/>
          <w:szCs w:val="24"/>
          <w:rtl/>
        </w:rPr>
        <w:t>האינפלציה</w:t>
      </w:r>
      <w:r w:rsidR="00CB1585" w:rsidRPr="0006497C">
        <w:rPr>
          <w:rFonts w:ascii="David" w:hAnsi="David" w:cs="David"/>
          <w:sz w:val="24"/>
          <w:szCs w:val="24"/>
          <w:rtl/>
        </w:rPr>
        <w:t xml:space="preserve">, </w:t>
      </w:r>
      <w:r w:rsidR="00927A82" w:rsidRPr="001D2592">
        <w:rPr>
          <w:rFonts w:ascii="David" w:hAnsi="David" w:cs="David" w:hint="eastAsia"/>
          <w:sz w:val="24"/>
          <w:szCs w:val="24"/>
          <w:rtl/>
        </w:rPr>
        <w:t>ו</w:t>
      </w:r>
      <w:r w:rsidR="00927A82" w:rsidRPr="001D2592">
        <w:rPr>
          <w:rFonts w:ascii="David" w:hAnsi="David" w:cs="David"/>
          <w:sz w:val="24"/>
          <w:szCs w:val="24"/>
          <w:rtl/>
        </w:rPr>
        <w:t xml:space="preserve">להתפתחות שער החליפין </w:t>
      </w:r>
      <w:r w:rsidR="0071720A" w:rsidRPr="001D2592">
        <w:rPr>
          <w:rFonts w:ascii="David" w:hAnsi="David" w:cs="David"/>
          <w:sz w:val="24"/>
          <w:szCs w:val="24"/>
          <w:rtl/>
        </w:rPr>
        <w:t>בחודשים הקרובים תהיה השפעה</w:t>
      </w:r>
      <w:r w:rsidR="0006497C" w:rsidRPr="001D2592">
        <w:rPr>
          <w:rFonts w:ascii="David" w:hAnsi="David" w:cs="David"/>
          <w:sz w:val="24"/>
          <w:szCs w:val="24"/>
          <w:rtl/>
        </w:rPr>
        <w:t xml:space="preserve"> </w:t>
      </w:r>
      <w:r w:rsidR="0071720A" w:rsidRPr="001D2592">
        <w:rPr>
          <w:rFonts w:ascii="David" w:hAnsi="David" w:cs="David"/>
          <w:sz w:val="24"/>
          <w:szCs w:val="24"/>
          <w:rtl/>
        </w:rPr>
        <w:t>על</w:t>
      </w:r>
      <w:r w:rsidR="0006497C" w:rsidRPr="001D2592">
        <w:rPr>
          <w:rFonts w:ascii="David" w:hAnsi="David" w:cs="David" w:hint="eastAsia"/>
          <w:sz w:val="24"/>
          <w:szCs w:val="24"/>
          <w:rtl/>
        </w:rPr>
        <w:t>יה</w:t>
      </w:r>
      <w:r w:rsidR="0071720A" w:rsidRPr="001D2592">
        <w:rPr>
          <w:rFonts w:ascii="David" w:hAnsi="David" w:cs="David"/>
          <w:sz w:val="24"/>
          <w:szCs w:val="24"/>
          <w:rtl/>
        </w:rPr>
        <w:t>.</w:t>
      </w:r>
    </w:p>
    <w:p w:rsidR="00623DD3" w:rsidRPr="00C00B48" w:rsidRDefault="00623DD3" w:rsidP="0035412C">
      <w:pPr>
        <w:spacing w:line="360" w:lineRule="auto"/>
        <w:jc w:val="both"/>
        <w:rPr>
          <w:rFonts w:ascii="David" w:hAnsi="David" w:cs="David"/>
          <w:sz w:val="24"/>
          <w:szCs w:val="24"/>
          <w:rtl/>
        </w:rPr>
      </w:pPr>
      <w:r w:rsidRPr="00C00B48">
        <w:rPr>
          <w:rFonts w:ascii="David" w:hAnsi="David" w:cs="David"/>
          <w:sz w:val="24"/>
          <w:szCs w:val="24"/>
          <w:rtl/>
        </w:rPr>
        <w:t xml:space="preserve">חטיבת המחקר עדכנה את התחזית </w:t>
      </w:r>
      <w:r w:rsidRPr="00332C51">
        <w:rPr>
          <w:rFonts w:ascii="David" w:hAnsi="David" w:cs="David"/>
          <w:sz w:val="24"/>
          <w:szCs w:val="24"/>
          <w:rtl/>
        </w:rPr>
        <w:t>המקרו-כלכלית שלה</w:t>
      </w:r>
      <w:r w:rsidRPr="00332C51">
        <w:rPr>
          <w:rFonts w:ascii="David" w:hAnsi="David" w:cs="David" w:hint="cs"/>
          <w:sz w:val="24"/>
          <w:szCs w:val="24"/>
          <w:rtl/>
        </w:rPr>
        <w:t xml:space="preserve"> בהתאם למידע הראשוני שנצבר מתחילת המלחמה</w:t>
      </w:r>
      <w:r w:rsidR="00FF7D52" w:rsidRPr="00332C51">
        <w:rPr>
          <w:rFonts w:ascii="David" w:hAnsi="David" w:cs="David" w:hint="cs"/>
          <w:sz w:val="24"/>
          <w:szCs w:val="24"/>
          <w:rtl/>
        </w:rPr>
        <w:t>.</w:t>
      </w:r>
      <w:r w:rsidR="00FF7D52" w:rsidRPr="00332C51">
        <w:rPr>
          <w:rFonts w:ascii="David" w:hAnsi="David" w:cs="David"/>
          <w:sz w:val="24"/>
          <w:szCs w:val="24"/>
          <w:rtl/>
        </w:rPr>
        <w:t xml:space="preserve"> </w:t>
      </w:r>
      <w:r w:rsidR="001B5936" w:rsidRPr="00332C51">
        <w:rPr>
          <w:rFonts w:ascii="David" w:hAnsi="David" w:cs="David" w:hint="cs"/>
          <w:sz w:val="24"/>
          <w:szCs w:val="24"/>
          <w:rtl/>
        </w:rPr>
        <w:t xml:space="preserve">התחזית כוללת הערכה </w:t>
      </w:r>
      <w:r w:rsidR="007549FE" w:rsidRPr="00332C51">
        <w:rPr>
          <w:rFonts w:ascii="David" w:hAnsi="David" w:cs="David" w:hint="cs"/>
          <w:sz w:val="24"/>
          <w:szCs w:val="24"/>
          <w:rtl/>
        </w:rPr>
        <w:t>של ההתפתחויות הכלכליות בהנחה שה</w:t>
      </w:r>
      <w:r w:rsidR="001B5936" w:rsidRPr="00332C51">
        <w:rPr>
          <w:rFonts w:ascii="David" w:hAnsi="David" w:cs="David" w:hint="cs"/>
          <w:sz w:val="24"/>
          <w:szCs w:val="24"/>
          <w:rtl/>
        </w:rPr>
        <w:t xml:space="preserve">מלחמה </w:t>
      </w:r>
      <w:r w:rsidR="00854ABE" w:rsidRPr="00332C51">
        <w:rPr>
          <w:rFonts w:ascii="David" w:hAnsi="David" w:cs="David"/>
          <w:sz w:val="24"/>
          <w:szCs w:val="24"/>
          <w:rtl/>
        </w:rPr>
        <w:t>תתר</w:t>
      </w:r>
      <w:r w:rsidR="00854ABE" w:rsidRPr="00332C51">
        <w:rPr>
          <w:rFonts w:ascii="David" w:hAnsi="David" w:cs="David" w:hint="cs"/>
          <w:sz w:val="24"/>
          <w:szCs w:val="24"/>
          <w:rtl/>
        </w:rPr>
        <w:t>כז</w:t>
      </w:r>
      <w:r w:rsidR="00854ABE" w:rsidRPr="00332C51">
        <w:rPr>
          <w:rFonts w:ascii="David" w:hAnsi="David" w:cs="David"/>
          <w:sz w:val="24"/>
          <w:szCs w:val="24"/>
          <w:rtl/>
        </w:rPr>
        <w:t xml:space="preserve"> בזירה הדרומית </w:t>
      </w:r>
      <w:r w:rsidR="00854ABE" w:rsidRPr="00332C51">
        <w:rPr>
          <w:rFonts w:ascii="David" w:hAnsi="David" w:cs="David" w:hint="cs"/>
          <w:sz w:val="24"/>
          <w:szCs w:val="24"/>
          <w:rtl/>
        </w:rPr>
        <w:t>במהלך הרבעון האחרון של השנה</w:t>
      </w:r>
      <w:r w:rsidR="007549FE" w:rsidRPr="00332C51">
        <w:rPr>
          <w:rFonts w:ascii="David" w:hAnsi="David" w:cs="David" w:hint="cs"/>
          <w:sz w:val="24"/>
          <w:szCs w:val="24"/>
          <w:rtl/>
        </w:rPr>
        <w:t>.</w:t>
      </w:r>
      <w:r w:rsidR="001B5936" w:rsidRPr="00332C51">
        <w:rPr>
          <w:rFonts w:ascii="David" w:hAnsi="David" w:cs="David" w:hint="cs"/>
          <w:sz w:val="24"/>
          <w:szCs w:val="24"/>
          <w:rtl/>
        </w:rPr>
        <w:t xml:space="preserve"> </w:t>
      </w:r>
      <w:r w:rsidR="007549FE" w:rsidRPr="00332C51">
        <w:rPr>
          <w:rFonts w:ascii="David" w:hAnsi="David" w:cs="David" w:hint="cs"/>
          <w:sz w:val="24"/>
          <w:szCs w:val="24"/>
          <w:rtl/>
        </w:rPr>
        <w:t>התחזית מלווה באי-ודאות גבוהה במיוחד</w:t>
      </w:r>
      <w:r w:rsidR="00D277C0" w:rsidRPr="00332C51">
        <w:rPr>
          <w:rStyle w:val="a9"/>
          <w:rFonts w:ascii="David" w:hAnsi="David" w:cs="David"/>
          <w:sz w:val="24"/>
          <w:szCs w:val="24"/>
          <w:rtl/>
        </w:rPr>
        <w:footnoteReference w:id="1"/>
      </w:r>
      <w:r w:rsidR="007549FE" w:rsidRPr="00332C51">
        <w:rPr>
          <w:rFonts w:ascii="David" w:hAnsi="David" w:cs="David" w:hint="cs"/>
          <w:sz w:val="24"/>
          <w:szCs w:val="24"/>
          <w:rtl/>
        </w:rPr>
        <w:t xml:space="preserve">; </w:t>
      </w:r>
      <w:r w:rsidR="001B5936" w:rsidRPr="00332C51">
        <w:rPr>
          <w:rFonts w:ascii="David" w:hAnsi="David" w:cs="David" w:hint="cs"/>
          <w:sz w:val="24"/>
          <w:szCs w:val="24"/>
          <w:rtl/>
        </w:rPr>
        <w:t xml:space="preserve">משך זמן קצר או ארוך יותר וכן התפתחויות של המלחמה לזירות נוספות יש בהן כדי לשנות את </w:t>
      </w:r>
      <w:r w:rsidR="00805357" w:rsidRPr="00332C51">
        <w:rPr>
          <w:rFonts w:ascii="David" w:hAnsi="David" w:cs="David" w:hint="cs"/>
          <w:sz w:val="24"/>
          <w:szCs w:val="24"/>
          <w:rtl/>
        </w:rPr>
        <w:t xml:space="preserve">התחזית </w:t>
      </w:r>
      <w:r w:rsidR="001B5936" w:rsidRPr="00C00B48">
        <w:rPr>
          <w:rFonts w:ascii="David" w:hAnsi="David" w:cs="David" w:hint="cs"/>
          <w:sz w:val="24"/>
          <w:szCs w:val="24"/>
          <w:rtl/>
        </w:rPr>
        <w:t xml:space="preserve">באופן מהותי. </w:t>
      </w:r>
      <w:r w:rsidR="007549FE">
        <w:rPr>
          <w:rFonts w:ascii="David" w:hAnsi="David" w:cs="David" w:hint="cs"/>
          <w:sz w:val="24"/>
          <w:szCs w:val="24"/>
          <w:rtl/>
        </w:rPr>
        <w:t>על בסיס</w:t>
      </w:r>
      <w:r w:rsidR="007549FE" w:rsidRPr="00C00B48">
        <w:rPr>
          <w:rFonts w:ascii="David" w:hAnsi="David" w:cs="David" w:hint="cs"/>
          <w:sz w:val="24"/>
          <w:szCs w:val="24"/>
          <w:rtl/>
        </w:rPr>
        <w:t xml:space="preserve"> </w:t>
      </w:r>
      <w:r w:rsidR="001B5936" w:rsidRPr="00C00B48">
        <w:rPr>
          <w:rFonts w:ascii="David" w:hAnsi="David" w:cs="David" w:hint="cs"/>
          <w:sz w:val="24"/>
          <w:szCs w:val="24"/>
          <w:rtl/>
        </w:rPr>
        <w:t xml:space="preserve">נקודת המוצא </w:t>
      </w:r>
      <w:r w:rsidR="007549FE">
        <w:rPr>
          <w:rFonts w:ascii="David" w:hAnsi="David" w:cs="David" w:hint="cs"/>
          <w:sz w:val="24"/>
          <w:szCs w:val="24"/>
          <w:rtl/>
        </w:rPr>
        <w:t>ל</w:t>
      </w:r>
      <w:r w:rsidR="007549FE" w:rsidRPr="00C00B48">
        <w:rPr>
          <w:rFonts w:ascii="David" w:hAnsi="David" w:cs="David" w:hint="cs"/>
          <w:sz w:val="24"/>
          <w:szCs w:val="24"/>
          <w:rtl/>
        </w:rPr>
        <w:t xml:space="preserve">תחזית </w:t>
      </w:r>
      <w:r w:rsidR="007549FE">
        <w:rPr>
          <w:rFonts w:ascii="David" w:hAnsi="David" w:cs="David" w:hint="cs"/>
          <w:sz w:val="24"/>
          <w:szCs w:val="24"/>
          <w:rtl/>
        </w:rPr>
        <w:t>ערב המלחמה שבה</w:t>
      </w:r>
      <w:r w:rsidR="00FF7D52">
        <w:rPr>
          <w:rFonts w:ascii="David" w:hAnsi="David" w:cs="David" w:hint="cs"/>
          <w:sz w:val="24"/>
          <w:szCs w:val="24"/>
          <w:rtl/>
        </w:rPr>
        <w:t xml:space="preserve"> </w:t>
      </w:r>
      <w:r w:rsidR="001B5936" w:rsidRPr="00C00B48">
        <w:rPr>
          <w:rFonts w:ascii="David" w:eastAsia="Calibri" w:hAnsi="David" w:cs="David" w:hint="cs"/>
          <w:sz w:val="24"/>
          <w:szCs w:val="24"/>
          <w:rtl/>
        </w:rPr>
        <w:t>ר</w:t>
      </w:r>
      <w:r w:rsidR="001B5936" w:rsidRPr="00C00B48">
        <w:rPr>
          <w:rFonts w:ascii="David" w:hAnsi="David" w:cs="David" w:hint="cs"/>
          <w:sz w:val="24"/>
          <w:szCs w:val="24"/>
          <w:rtl/>
        </w:rPr>
        <w:t>מת הפעילות הייתה גבוהה משהוערך בתחזית הקודמת ביולי 2023</w:t>
      </w:r>
      <w:r w:rsidR="00FF7D52">
        <w:rPr>
          <w:rFonts w:ascii="David" w:hAnsi="David" w:cs="David" w:hint="cs"/>
          <w:sz w:val="24"/>
          <w:szCs w:val="24"/>
          <w:rtl/>
        </w:rPr>
        <w:t>,</w:t>
      </w:r>
      <w:r w:rsidR="001B5936" w:rsidRPr="00C00B48">
        <w:rPr>
          <w:rFonts w:ascii="David" w:hAnsi="David" w:cs="David" w:hint="cs"/>
          <w:sz w:val="24"/>
          <w:szCs w:val="24"/>
          <w:rtl/>
        </w:rPr>
        <w:t xml:space="preserve"> שולבו הערכות החטיבה </w:t>
      </w:r>
      <w:r w:rsidR="00FF7D52">
        <w:rPr>
          <w:rFonts w:ascii="David" w:hAnsi="David" w:cs="David" w:hint="cs"/>
          <w:sz w:val="24"/>
          <w:szCs w:val="24"/>
          <w:rtl/>
        </w:rPr>
        <w:t>בנוגע ל</w:t>
      </w:r>
      <w:r w:rsidR="001B5936" w:rsidRPr="00C00B48">
        <w:rPr>
          <w:rFonts w:ascii="David" w:hAnsi="David" w:cs="David" w:hint="cs"/>
          <w:sz w:val="24"/>
          <w:szCs w:val="24"/>
          <w:rtl/>
        </w:rPr>
        <w:t xml:space="preserve">פגיעה המקרו-כלכלית של המלחמה. להערכת החטיבה </w:t>
      </w:r>
      <w:r w:rsidRPr="00C00B48">
        <w:rPr>
          <w:rFonts w:ascii="David" w:hAnsi="David" w:cs="David"/>
          <w:sz w:val="24"/>
          <w:szCs w:val="24"/>
          <w:rtl/>
        </w:rPr>
        <w:t xml:space="preserve">התוצר </w:t>
      </w:r>
      <w:r w:rsidRPr="00C00B48">
        <w:rPr>
          <w:rFonts w:ascii="David" w:hAnsi="David" w:cs="David" w:hint="cs"/>
          <w:sz w:val="24"/>
          <w:szCs w:val="24"/>
          <w:rtl/>
        </w:rPr>
        <w:t>יצמ</w:t>
      </w:r>
      <w:r w:rsidRPr="00C00B48">
        <w:rPr>
          <w:rFonts w:ascii="David" w:hAnsi="David" w:cs="David"/>
          <w:sz w:val="24"/>
          <w:szCs w:val="24"/>
          <w:rtl/>
        </w:rPr>
        <w:t>ח בשנת 2023</w:t>
      </w:r>
      <w:r w:rsidR="001B5936" w:rsidRPr="00C00B48">
        <w:rPr>
          <w:rFonts w:ascii="David" w:hAnsi="David" w:cs="David" w:hint="cs"/>
          <w:sz w:val="24"/>
          <w:szCs w:val="24"/>
          <w:rtl/>
        </w:rPr>
        <w:t xml:space="preserve"> ב-2.3%</w:t>
      </w:r>
      <w:r w:rsidRPr="00C00B48">
        <w:rPr>
          <w:rFonts w:ascii="David" w:hAnsi="David" w:cs="David"/>
          <w:sz w:val="24"/>
          <w:szCs w:val="24"/>
          <w:rtl/>
        </w:rPr>
        <w:t xml:space="preserve"> </w:t>
      </w:r>
      <w:r w:rsidRPr="00C00B48">
        <w:rPr>
          <w:rFonts w:ascii="David" w:hAnsi="David" w:cs="David" w:hint="cs"/>
          <w:sz w:val="24"/>
          <w:szCs w:val="24"/>
          <w:rtl/>
        </w:rPr>
        <w:t xml:space="preserve">ובשנת 2024 </w:t>
      </w:r>
      <w:r w:rsidRPr="00C00B48">
        <w:rPr>
          <w:rFonts w:ascii="David" w:hAnsi="David" w:cs="David"/>
          <w:sz w:val="24"/>
          <w:szCs w:val="24"/>
          <w:rtl/>
        </w:rPr>
        <w:t xml:space="preserve">בשיעור של </w:t>
      </w:r>
      <w:r w:rsidR="001B5936" w:rsidRPr="00C00B48">
        <w:rPr>
          <w:rFonts w:ascii="David" w:hAnsi="David" w:cs="David" w:hint="cs"/>
          <w:sz w:val="24"/>
          <w:szCs w:val="24"/>
          <w:rtl/>
        </w:rPr>
        <w:t>2.8</w:t>
      </w:r>
      <w:r w:rsidRPr="00C00B48">
        <w:rPr>
          <w:rFonts w:ascii="David" w:hAnsi="David" w:cs="David"/>
          <w:sz w:val="24"/>
          <w:szCs w:val="24"/>
          <w:rtl/>
        </w:rPr>
        <w:t>% (</w:t>
      </w:r>
      <w:r w:rsidRPr="00C00B48">
        <w:rPr>
          <w:rFonts w:ascii="David" w:hAnsi="David" w:cs="David"/>
          <w:b/>
          <w:bCs/>
          <w:sz w:val="24"/>
          <w:szCs w:val="24"/>
          <w:rtl/>
        </w:rPr>
        <w:t>איור 1</w:t>
      </w:r>
      <w:r w:rsidR="0035412C">
        <w:rPr>
          <w:rFonts w:ascii="David" w:hAnsi="David" w:cs="David" w:hint="cs"/>
          <w:b/>
          <w:bCs/>
          <w:sz w:val="24"/>
          <w:szCs w:val="24"/>
          <w:rtl/>
        </w:rPr>
        <w:t>7</w:t>
      </w:r>
      <w:r w:rsidRPr="00C00B48">
        <w:rPr>
          <w:rFonts w:ascii="David" w:hAnsi="David" w:cs="David"/>
          <w:sz w:val="24"/>
          <w:szCs w:val="24"/>
          <w:rtl/>
        </w:rPr>
        <w:t>). שיעור האבטלה בגילי העבודה העיקריים (25-64) צפוי</w:t>
      </w:r>
      <w:r w:rsidR="00D277C0">
        <w:rPr>
          <w:rFonts w:ascii="David" w:hAnsi="David" w:cs="David" w:hint="cs"/>
          <w:sz w:val="24"/>
          <w:szCs w:val="24"/>
          <w:rtl/>
        </w:rPr>
        <w:t xml:space="preserve"> לעלות ו</w:t>
      </w:r>
      <w:r w:rsidRPr="00C00B48">
        <w:rPr>
          <w:rFonts w:ascii="David" w:hAnsi="David" w:cs="David"/>
          <w:sz w:val="24"/>
          <w:szCs w:val="24"/>
          <w:rtl/>
        </w:rPr>
        <w:t xml:space="preserve">לעמוד בממוצע בשנים 2023 ו-2024 על </w:t>
      </w:r>
      <w:r w:rsidRPr="00C00B48">
        <w:rPr>
          <w:rFonts w:ascii="David" w:hAnsi="David" w:cs="David" w:hint="cs"/>
          <w:sz w:val="24"/>
          <w:szCs w:val="24"/>
          <w:rtl/>
        </w:rPr>
        <w:t>3.</w:t>
      </w:r>
      <w:r w:rsidR="001B5936" w:rsidRPr="00C00B48">
        <w:rPr>
          <w:rFonts w:ascii="David" w:hAnsi="David" w:cs="David" w:hint="cs"/>
          <w:sz w:val="24"/>
          <w:szCs w:val="24"/>
          <w:rtl/>
        </w:rPr>
        <w:t>2</w:t>
      </w:r>
      <w:r w:rsidRPr="00C00B48">
        <w:rPr>
          <w:rFonts w:ascii="David" w:hAnsi="David" w:cs="David"/>
          <w:sz w:val="24"/>
          <w:szCs w:val="24"/>
          <w:rtl/>
        </w:rPr>
        <w:t>%</w:t>
      </w:r>
      <w:r w:rsidRPr="00C00B48">
        <w:rPr>
          <w:rFonts w:ascii="David" w:hAnsi="David" w:cs="David" w:hint="cs"/>
          <w:sz w:val="24"/>
          <w:szCs w:val="24"/>
          <w:rtl/>
        </w:rPr>
        <w:t xml:space="preserve"> ו-</w:t>
      </w:r>
      <w:r w:rsidR="001B5936" w:rsidRPr="00C00B48">
        <w:rPr>
          <w:rFonts w:ascii="David" w:hAnsi="David" w:cs="David" w:hint="cs"/>
          <w:sz w:val="24"/>
          <w:szCs w:val="24"/>
          <w:rtl/>
        </w:rPr>
        <w:t>3.6</w:t>
      </w:r>
      <w:r w:rsidRPr="00C00B48">
        <w:rPr>
          <w:rFonts w:ascii="David" w:hAnsi="David" w:cs="David" w:hint="cs"/>
          <w:sz w:val="24"/>
          <w:szCs w:val="24"/>
          <w:rtl/>
        </w:rPr>
        <w:t>% בהתאמה</w:t>
      </w:r>
      <w:r w:rsidRPr="00C00B48">
        <w:rPr>
          <w:rFonts w:ascii="David" w:hAnsi="David" w:cs="David"/>
          <w:sz w:val="24"/>
          <w:szCs w:val="24"/>
          <w:rtl/>
        </w:rPr>
        <w:t xml:space="preserve">. האינפלציה בארבעת הרבעונים המסתיימים ברבעון </w:t>
      </w:r>
      <w:r w:rsidR="001B5936" w:rsidRPr="00C00B48">
        <w:rPr>
          <w:rFonts w:ascii="David" w:hAnsi="David" w:cs="David" w:hint="cs"/>
          <w:sz w:val="24"/>
          <w:szCs w:val="24"/>
          <w:rtl/>
        </w:rPr>
        <w:t>השלישי</w:t>
      </w:r>
      <w:r w:rsidR="001B5936" w:rsidRPr="00C00B48">
        <w:rPr>
          <w:rFonts w:ascii="David" w:hAnsi="David" w:cs="David"/>
          <w:sz w:val="24"/>
          <w:szCs w:val="24"/>
          <w:rtl/>
        </w:rPr>
        <w:t xml:space="preserve"> </w:t>
      </w:r>
      <w:r w:rsidRPr="00C00B48">
        <w:rPr>
          <w:rFonts w:ascii="David" w:hAnsi="David" w:cs="David"/>
          <w:sz w:val="24"/>
          <w:szCs w:val="24"/>
          <w:rtl/>
        </w:rPr>
        <w:t>של</w:t>
      </w:r>
      <w:r w:rsidR="001B5936" w:rsidRPr="00C00B48">
        <w:rPr>
          <w:rFonts w:ascii="David" w:hAnsi="David" w:cs="David" w:hint="cs"/>
          <w:sz w:val="24"/>
          <w:szCs w:val="24"/>
          <w:rtl/>
        </w:rPr>
        <w:t xml:space="preserve"> 2024</w:t>
      </w:r>
      <w:r w:rsidRPr="00C00B48">
        <w:rPr>
          <w:rFonts w:ascii="David" w:hAnsi="David" w:cs="David" w:hint="cs"/>
          <w:sz w:val="24"/>
          <w:szCs w:val="24"/>
          <w:rtl/>
        </w:rPr>
        <w:t xml:space="preserve"> </w:t>
      </w:r>
      <w:r w:rsidRPr="00C00B48">
        <w:rPr>
          <w:rFonts w:ascii="David" w:hAnsi="David" w:cs="David"/>
          <w:sz w:val="24"/>
          <w:szCs w:val="24"/>
          <w:rtl/>
        </w:rPr>
        <w:t>צפוי</w:t>
      </w:r>
      <w:r w:rsidRPr="00C00B48">
        <w:rPr>
          <w:rFonts w:ascii="David" w:hAnsi="David" w:cs="David" w:hint="cs"/>
          <w:sz w:val="24"/>
          <w:szCs w:val="24"/>
          <w:rtl/>
        </w:rPr>
        <w:t>ה</w:t>
      </w:r>
      <w:r w:rsidRPr="00C00B48">
        <w:rPr>
          <w:rFonts w:ascii="David" w:hAnsi="David" w:cs="David"/>
          <w:sz w:val="24"/>
          <w:szCs w:val="24"/>
          <w:rtl/>
        </w:rPr>
        <w:t xml:space="preserve"> לעמוד על </w:t>
      </w:r>
      <w:r w:rsidR="001B5936" w:rsidRPr="00C00B48">
        <w:rPr>
          <w:rFonts w:ascii="David" w:hAnsi="David" w:cs="David" w:hint="cs"/>
          <w:sz w:val="24"/>
          <w:szCs w:val="24"/>
          <w:rtl/>
        </w:rPr>
        <w:t>2.9</w:t>
      </w:r>
      <w:r w:rsidRPr="00C00B48">
        <w:rPr>
          <w:rFonts w:ascii="David" w:hAnsi="David" w:cs="David"/>
          <w:sz w:val="24"/>
          <w:szCs w:val="24"/>
          <w:rtl/>
        </w:rPr>
        <w:t>% וב</w:t>
      </w:r>
      <w:r w:rsidRPr="00C00B48">
        <w:rPr>
          <w:rFonts w:ascii="David" w:hAnsi="David" w:cs="David" w:hint="cs"/>
          <w:sz w:val="24"/>
          <w:szCs w:val="24"/>
          <w:rtl/>
        </w:rPr>
        <w:t xml:space="preserve">ארבעת הרבעונים המסתיימים ברבעון האחרון של </w:t>
      </w:r>
      <w:r w:rsidRPr="00C00B48">
        <w:rPr>
          <w:rFonts w:ascii="David" w:hAnsi="David" w:cs="David"/>
          <w:sz w:val="24"/>
          <w:szCs w:val="24"/>
          <w:rtl/>
        </w:rPr>
        <w:t>שנת 2024 ה</w:t>
      </w:r>
      <w:r w:rsidRPr="00C00B48">
        <w:rPr>
          <w:rFonts w:ascii="David" w:hAnsi="David" w:cs="David" w:hint="cs"/>
          <w:sz w:val="24"/>
          <w:szCs w:val="24"/>
          <w:rtl/>
        </w:rPr>
        <w:t>י</w:t>
      </w:r>
      <w:r w:rsidRPr="00C00B48">
        <w:rPr>
          <w:rFonts w:ascii="David" w:hAnsi="David" w:cs="David"/>
          <w:sz w:val="24"/>
          <w:szCs w:val="24"/>
          <w:rtl/>
        </w:rPr>
        <w:t>א צפוי</w:t>
      </w:r>
      <w:r w:rsidRPr="00C00B48">
        <w:rPr>
          <w:rFonts w:ascii="David" w:hAnsi="David" w:cs="David" w:hint="cs"/>
          <w:sz w:val="24"/>
          <w:szCs w:val="24"/>
          <w:rtl/>
        </w:rPr>
        <w:t>ה</w:t>
      </w:r>
      <w:r w:rsidRPr="00C00B48">
        <w:rPr>
          <w:rFonts w:ascii="David" w:hAnsi="David" w:cs="David"/>
          <w:sz w:val="24"/>
          <w:szCs w:val="24"/>
          <w:rtl/>
        </w:rPr>
        <w:t xml:space="preserve"> </w:t>
      </w:r>
      <w:r w:rsidRPr="00C00B48">
        <w:rPr>
          <w:rFonts w:ascii="David" w:hAnsi="David" w:cs="David" w:hint="cs"/>
          <w:sz w:val="24"/>
          <w:szCs w:val="24"/>
          <w:rtl/>
        </w:rPr>
        <w:t xml:space="preserve">לעמוד על </w:t>
      </w:r>
      <w:r w:rsidRPr="00C00B48">
        <w:rPr>
          <w:rFonts w:ascii="David" w:hAnsi="David" w:cs="David"/>
          <w:sz w:val="24"/>
          <w:szCs w:val="24"/>
          <w:rtl/>
        </w:rPr>
        <w:t>2</w:t>
      </w:r>
      <w:r w:rsidRPr="00C00B48">
        <w:rPr>
          <w:rFonts w:ascii="David" w:hAnsi="David" w:cs="David" w:hint="cs"/>
          <w:sz w:val="24"/>
          <w:szCs w:val="24"/>
          <w:rtl/>
        </w:rPr>
        <w:t>.</w:t>
      </w:r>
      <w:r w:rsidR="001B5936" w:rsidRPr="00C00B48">
        <w:rPr>
          <w:rFonts w:ascii="David" w:hAnsi="David" w:cs="David" w:hint="cs"/>
          <w:sz w:val="24"/>
          <w:szCs w:val="24"/>
          <w:rtl/>
        </w:rPr>
        <w:t>5</w:t>
      </w:r>
      <w:r w:rsidRPr="00C00B48">
        <w:rPr>
          <w:rFonts w:ascii="David" w:hAnsi="David" w:cs="David"/>
          <w:sz w:val="24"/>
          <w:szCs w:val="24"/>
          <w:rtl/>
        </w:rPr>
        <w:t xml:space="preserve">%. </w:t>
      </w:r>
      <w:r w:rsidR="001B5936" w:rsidRPr="00C00B48">
        <w:rPr>
          <w:rFonts w:ascii="David" w:hAnsi="David" w:cs="David" w:hint="cs"/>
          <w:sz w:val="24"/>
          <w:szCs w:val="24"/>
          <w:rtl/>
        </w:rPr>
        <w:t xml:space="preserve">לנוכח השפעות המלחמה </w:t>
      </w:r>
      <w:r w:rsidRPr="00C00B48">
        <w:rPr>
          <w:rFonts w:ascii="David" w:hAnsi="David" w:cs="David"/>
          <w:sz w:val="24"/>
          <w:szCs w:val="24"/>
          <w:rtl/>
        </w:rPr>
        <w:t xml:space="preserve">צפוי </w:t>
      </w:r>
      <w:r w:rsidR="001B5936" w:rsidRPr="00C00B48">
        <w:rPr>
          <w:rFonts w:ascii="David" w:hAnsi="David" w:cs="David"/>
          <w:sz w:val="24"/>
          <w:szCs w:val="24"/>
          <w:rtl/>
        </w:rPr>
        <w:t>כי הפגיעה בפעילות המשקית תוביל לירידה בהכנסות ממסים כשבמקביל יגדלו הוצאות הביטחון והממשלה תפעיל תכניות לסיוע אזרחי. כל אלו צפויים להתבטא בגידול בגרעון בתקציב הממשלה שיסתכם ב-2.</w:t>
      </w:r>
      <w:r w:rsidR="005D13ED">
        <w:rPr>
          <w:rFonts w:ascii="David" w:hAnsi="David" w:cs="David" w:hint="cs"/>
          <w:sz w:val="24"/>
          <w:szCs w:val="24"/>
          <w:rtl/>
        </w:rPr>
        <w:t>3</w:t>
      </w:r>
      <w:r w:rsidR="001B5936" w:rsidRPr="00C00B48">
        <w:rPr>
          <w:rFonts w:ascii="David" w:hAnsi="David" w:cs="David"/>
          <w:sz w:val="24"/>
          <w:szCs w:val="24"/>
          <w:rtl/>
        </w:rPr>
        <w:t>% תוצר וב-3.5% תוצר בשנים 2023 ו-2024, בהתאמה.</w:t>
      </w:r>
      <w:r w:rsidR="001B5936" w:rsidRPr="00C00B48">
        <w:rPr>
          <w:rFonts w:ascii="David" w:hAnsi="David" w:cs="David" w:hint="cs"/>
          <w:sz w:val="24"/>
          <w:szCs w:val="24"/>
          <w:rtl/>
        </w:rPr>
        <w:t xml:space="preserve"> לאור זאת, </w:t>
      </w:r>
      <w:r w:rsidR="001B5936" w:rsidRPr="00C00B48">
        <w:rPr>
          <w:rFonts w:ascii="David" w:hAnsi="David" w:cs="David"/>
          <w:sz w:val="24"/>
          <w:szCs w:val="24"/>
          <w:rtl/>
        </w:rPr>
        <w:t xml:space="preserve">יחס החוב לתוצר בשנים 2023 ו-2024 </w:t>
      </w:r>
      <w:r w:rsidR="00FF7D52">
        <w:rPr>
          <w:rFonts w:ascii="David" w:hAnsi="David" w:cs="David" w:hint="cs"/>
          <w:sz w:val="24"/>
          <w:szCs w:val="24"/>
          <w:rtl/>
        </w:rPr>
        <w:t xml:space="preserve">צפוי </w:t>
      </w:r>
      <w:r w:rsidRPr="00C00B48">
        <w:rPr>
          <w:rFonts w:ascii="David" w:hAnsi="David" w:cs="David"/>
          <w:sz w:val="24"/>
          <w:szCs w:val="24"/>
          <w:rtl/>
        </w:rPr>
        <w:t>לעמוד על כ-</w:t>
      </w:r>
      <w:r w:rsidR="001B5936" w:rsidRPr="00C00B48">
        <w:rPr>
          <w:rFonts w:ascii="David" w:hAnsi="David" w:cs="David" w:hint="cs"/>
          <w:sz w:val="24"/>
          <w:szCs w:val="24"/>
          <w:rtl/>
        </w:rPr>
        <w:t>62</w:t>
      </w:r>
      <w:r w:rsidRPr="00C00B48">
        <w:rPr>
          <w:rFonts w:ascii="David" w:hAnsi="David" w:cs="David"/>
          <w:sz w:val="24"/>
          <w:szCs w:val="24"/>
          <w:rtl/>
        </w:rPr>
        <w:t>% וכ-</w:t>
      </w:r>
      <w:r w:rsidR="001B5936" w:rsidRPr="00C00B48">
        <w:rPr>
          <w:rFonts w:ascii="David" w:hAnsi="David" w:cs="David" w:hint="cs"/>
          <w:sz w:val="24"/>
          <w:szCs w:val="24"/>
          <w:rtl/>
        </w:rPr>
        <w:t>65</w:t>
      </w:r>
      <w:r w:rsidRPr="00C00B48">
        <w:rPr>
          <w:rFonts w:ascii="David" w:hAnsi="David" w:cs="David"/>
          <w:sz w:val="24"/>
          <w:szCs w:val="24"/>
          <w:rtl/>
        </w:rPr>
        <w:t>% בהתאמה.</w:t>
      </w:r>
      <w:r w:rsidRPr="00C00B48">
        <w:rPr>
          <w:rFonts w:ascii="David" w:hAnsi="David" w:cs="David" w:hint="cs"/>
          <w:sz w:val="24"/>
          <w:szCs w:val="24"/>
          <w:rtl/>
        </w:rPr>
        <w:t xml:space="preserve"> </w:t>
      </w:r>
    </w:p>
    <w:p w:rsidR="001D672A" w:rsidRPr="005A02F2" w:rsidRDefault="00595E33" w:rsidP="00BA6F56">
      <w:pPr>
        <w:spacing w:line="360" w:lineRule="auto"/>
        <w:jc w:val="both"/>
        <w:rPr>
          <w:rFonts w:ascii="David" w:hAnsi="David" w:cs="David"/>
          <w:sz w:val="24"/>
          <w:szCs w:val="24"/>
          <w:rtl/>
        </w:rPr>
      </w:pPr>
      <w:r w:rsidRPr="005A02F2">
        <w:rPr>
          <w:rFonts w:ascii="David" w:hAnsi="David" w:cs="David" w:hint="cs"/>
          <w:sz w:val="24"/>
          <w:szCs w:val="24"/>
          <w:rtl/>
        </w:rPr>
        <w:lastRenderedPageBreak/>
        <w:t>האינד</w:t>
      </w:r>
      <w:r w:rsidR="00D05636" w:rsidRPr="005A02F2">
        <w:rPr>
          <w:rFonts w:ascii="David" w:hAnsi="David" w:cs="David" w:hint="cs"/>
          <w:sz w:val="24"/>
          <w:szCs w:val="24"/>
          <w:rtl/>
        </w:rPr>
        <w:t xml:space="preserve">יקטורים </w:t>
      </w:r>
      <w:r w:rsidR="00935530" w:rsidRPr="005A02F2">
        <w:rPr>
          <w:rFonts w:ascii="David" w:hAnsi="David" w:cs="David" w:hint="cs"/>
          <w:sz w:val="24"/>
          <w:szCs w:val="24"/>
          <w:rtl/>
        </w:rPr>
        <w:t xml:space="preserve">לפעילות </w:t>
      </w:r>
      <w:r w:rsidR="005504C1">
        <w:rPr>
          <w:rFonts w:ascii="David" w:hAnsi="David" w:cs="David" w:hint="cs"/>
          <w:sz w:val="24"/>
          <w:szCs w:val="24"/>
          <w:rtl/>
        </w:rPr>
        <w:t xml:space="preserve">ערב המלחמה </w:t>
      </w:r>
      <w:r w:rsidR="00195095">
        <w:rPr>
          <w:rFonts w:ascii="David" w:hAnsi="David" w:cs="David" w:hint="cs"/>
          <w:sz w:val="24"/>
          <w:szCs w:val="24"/>
          <w:rtl/>
        </w:rPr>
        <w:t>הצביעו</w:t>
      </w:r>
      <w:r w:rsidR="00D05636" w:rsidRPr="005A02F2">
        <w:rPr>
          <w:rFonts w:ascii="David" w:hAnsi="David" w:cs="David" w:hint="cs"/>
          <w:sz w:val="24"/>
          <w:szCs w:val="24"/>
          <w:rtl/>
        </w:rPr>
        <w:t xml:space="preserve"> על</w:t>
      </w:r>
      <w:r w:rsidR="00DC2B2C">
        <w:rPr>
          <w:rFonts w:ascii="David" w:hAnsi="David" w:cs="David" w:hint="cs"/>
          <w:sz w:val="24"/>
          <w:szCs w:val="24"/>
          <w:rtl/>
        </w:rPr>
        <w:t xml:space="preserve"> פעילות כלכלית ערה אך עם</w:t>
      </w:r>
      <w:r w:rsidR="00D05636" w:rsidRPr="005A02F2">
        <w:rPr>
          <w:rFonts w:ascii="David" w:hAnsi="David" w:cs="David" w:hint="cs"/>
          <w:sz w:val="24"/>
          <w:szCs w:val="24"/>
          <w:rtl/>
        </w:rPr>
        <w:t xml:space="preserve"> התמתנות מסוי</w:t>
      </w:r>
      <w:r w:rsidRPr="005A02F2">
        <w:rPr>
          <w:rFonts w:ascii="David" w:hAnsi="David" w:cs="David" w:hint="cs"/>
          <w:sz w:val="24"/>
          <w:szCs w:val="24"/>
          <w:rtl/>
        </w:rPr>
        <w:t xml:space="preserve">מת </w:t>
      </w:r>
      <w:r w:rsidR="00210EA6" w:rsidRPr="005A02F2">
        <w:rPr>
          <w:rFonts w:ascii="David" w:hAnsi="David" w:cs="David" w:hint="cs"/>
          <w:sz w:val="24"/>
          <w:szCs w:val="24"/>
          <w:rtl/>
        </w:rPr>
        <w:t>בצמיחה</w:t>
      </w:r>
      <w:r w:rsidRPr="005A02F2">
        <w:rPr>
          <w:rFonts w:ascii="David" w:hAnsi="David" w:cs="David" w:hint="cs"/>
          <w:sz w:val="24"/>
          <w:szCs w:val="24"/>
          <w:rtl/>
        </w:rPr>
        <w:t xml:space="preserve">. </w:t>
      </w:r>
      <w:r w:rsidR="00D06C60" w:rsidRPr="005A02F2">
        <w:rPr>
          <w:rFonts w:ascii="David" w:hAnsi="David" w:cs="David"/>
          <w:sz w:val="24"/>
          <w:szCs w:val="24"/>
          <w:rtl/>
        </w:rPr>
        <w:t xml:space="preserve">המאזן המצרפי של סקר המגמות בעסקים של הלמ"ס </w:t>
      </w:r>
      <w:r w:rsidR="00805357">
        <w:rPr>
          <w:rFonts w:ascii="David" w:hAnsi="David" w:cs="David" w:hint="cs"/>
          <w:sz w:val="24"/>
          <w:szCs w:val="24"/>
          <w:rtl/>
        </w:rPr>
        <w:t xml:space="preserve">היה </w:t>
      </w:r>
      <w:r w:rsidR="00870E09">
        <w:rPr>
          <w:rFonts w:ascii="David" w:hAnsi="David" w:cs="David" w:hint="cs"/>
          <w:sz w:val="24"/>
          <w:szCs w:val="24"/>
          <w:rtl/>
        </w:rPr>
        <w:t xml:space="preserve">מצוי במגמת ירידה אך </w:t>
      </w:r>
      <w:r w:rsidR="00805357">
        <w:rPr>
          <w:rFonts w:ascii="David" w:hAnsi="David" w:cs="David" w:hint="cs"/>
          <w:sz w:val="24"/>
          <w:szCs w:val="24"/>
          <w:rtl/>
        </w:rPr>
        <w:t>ה</w:t>
      </w:r>
      <w:r w:rsidR="00805357" w:rsidRPr="005A02F2">
        <w:rPr>
          <w:rFonts w:ascii="David" w:hAnsi="David" w:cs="David"/>
          <w:sz w:val="24"/>
          <w:szCs w:val="24"/>
          <w:rtl/>
        </w:rPr>
        <w:t xml:space="preserve">משיך </w:t>
      </w:r>
      <w:r w:rsidR="00D06C60" w:rsidRPr="005A02F2">
        <w:rPr>
          <w:rFonts w:ascii="David" w:hAnsi="David" w:cs="David"/>
          <w:sz w:val="24"/>
          <w:szCs w:val="24"/>
          <w:rtl/>
        </w:rPr>
        <w:t>להצביע על הערכות חיוביות של העסקים ביחס למצבם</w:t>
      </w:r>
      <w:r w:rsidR="00D06C60" w:rsidRPr="00BA6F56">
        <w:rPr>
          <w:rFonts w:ascii="David" w:hAnsi="David" w:cs="David"/>
          <w:sz w:val="24"/>
          <w:szCs w:val="24"/>
          <w:rtl/>
        </w:rPr>
        <w:t>.</w:t>
      </w:r>
      <w:r w:rsidR="00D1426E">
        <w:rPr>
          <w:rFonts w:ascii="David" w:hAnsi="David" w:cs="David" w:hint="cs"/>
          <w:color w:val="FF0000"/>
          <w:sz w:val="24"/>
          <w:szCs w:val="24"/>
          <w:rtl/>
        </w:rPr>
        <w:t xml:space="preserve"> </w:t>
      </w:r>
      <w:r w:rsidR="0070005E" w:rsidRPr="0070005E">
        <w:rPr>
          <w:rFonts w:ascii="David" w:hAnsi="David" w:cs="David"/>
          <w:sz w:val="24"/>
          <w:szCs w:val="24"/>
          <w:rtl/>
        </w:rPr>
        <w:t xml:space="preserve">גביית המסים בחודש ספטמבר 2023 במונחים ריאליים הייתה נמוכה בכ-7.6% ביחס לתקופה המקבילה אשתקד. </w:t>
      </w:r>
      <w:r w:rsidR="00246470" w:rsidRPr="005504C1">
        <w:rPr>
          <w:rFonts w:ascii="David" w:hAnsi="David" w:cs="David"/>
          <w:sz w:val="24"/>
          <w:szCs w:val="24"/>
          <w:rtl/>
        </w:rPr>
        <w:t xml:space="preserve">יצוא </w:t>
      </w:r>
      <w:r w:rsidR="00276455" w:rsidRPr="005504C1">
        <w:rPr>
          <w:rFonts w:ascii="David" w:hAnsi="David" w:cs="David" w:hint="cs"/>
          <w:sz w:val="24"/>
          <w:szCs w:val="24"/>
          <w:rtl/>
        </w:rPr>
        <w:t>הסחורות ו</w:t>
      </w:r>
      <w:r w:rsidR="0097334D" w:rsidRPr="005504C1">
        <w:rPr>
          <w:rFonts w:ascii="David" w:hAnsi="David" w:cs="David"/>
          <w:sz w:val="24"/>
          <w:szCs w:val="24"/>
          <w:rtl/>
        </w:rPr>
        <w:t xml:space="preserve">השירותים </w:t>
      </w:r>
      <w:r w:rsidR="00EA616C" w:rsidRPr="005504C1">
        <w:rPr>
          <w:rFonts w:ascii="David" w:hAnsi="David" w:cs="David" w:hint="cs"/>
          <w:sz w:val="24"/>
          <w:szCs w:val="24"/>
          <w:rtl/>
        </w:rPr>
        <w:t>התייצב</w:t>
      </w:r>
      <w:r w:rsidR="00276455" w:rsidRPr="005504C1">
        <w:rPr>
          <w:rFonts w:ascii="David" w:hAnsi="David" w:cs="David" w:hint="cs"/>
          <w:sz w:val="24"/>
          <w:szCs w:val="24"/>
          <w:rtl/>
        </w:rPr>
        <w:t>ו</w:t>
      </w:r>
      <w:r w:rsidR="00EA616C" w:rsidRPr="005504C1">
        <w:rPr>
          <w:rFonts w:ascii="David" w:hAnsi="David" w:cs="David" w:hint="cs"/>
          <w:sz w:val="24"/>
          <w:szCs w:val="24"/>
          <w:rtl/>
        </w:rPr>
        <w:t xml:space="preserve"> בחודשים האחרונים</w:t>
      </w:r>
      <w:r w:rsidR="00471802" w:rsidRPr="005A02F2">
        <w:rPr>
          <w:rFonts w:ascii="David" w:hAnsi="David" w:cs="David" w:hint="cs"/>
          <w:sz w:val="24"/>
          <w:szCs w:val="24"/>
          <w:rtl/>
        </w:rPr>
        <w:t xml:space="preserve"> </w:t>
      </w:r>
      <w:r w:rsidR="00246470" w:rsidRPr="005A02F2">
        <w:rPr>
          <w:rFonts w:ascii="David" w:hAnsi="David" w:cs="David"/>
          <w:sz w:val="24"/>
          <w:szCs w:val="24"/>
          <w:rtl/>
        </w:rPr>
        <w:t>(</w:t>
      </w:r>
      <w:r w:rsidR="00246470" w:rsidRPr="005A02F2">
        <w:rPr>
          <w:rFonts w:ascii="David" w:hAnsi="David" w:cs="David"/>
          <w:b/>
          <w:bCs/>
          <w:sz w:val="24"/>
          <w:szCs w:val="24"/>
          <w:rtl/>
        </w:rPr>
        <w:t xml:space="preserve">איור </w:t>
      </w:r>
      <w:r w:rsidR="00473069" w:rsidRPr="005A02F2">
        <w:rPr>
          <w:rFonts w:ascii="David" w:hAnsi="David" w:cs="David" w:hint="cs"/>
          <w:b/>
          <w:bCs/>
          <w:sz w:val="24"/>
          <w:szCs w:val="24"/>
          <w:rtl/>
        </w:rPr>
        <w:t>2</w:t>
      </w:r>
      <w:r w:rsidR="007D034C">
        <w:rPr>
          <w:rFonts w:ascii="David" w:hAnsi="David" w:cs="David" w:hint="cs"/>
          <w:b/>
          <w:bCs/>
          <w:sz w:val="24"/>
          <w:szCs w:val="24"/>
          <w:rtl/>
        </w:rPr>
        <w:t>0</w:t>
      </w:r>
      <w:r w:rsidR="00246470" w:rsidRPr="005A02F2">
        <w:rPr>
          <w:rFonts w:ascii="David" w:hAnsi="David" w:cs="David"/>
          <w:sz w:val="24"/>
          <w:szCs w:val="24"/>
          <w:rtl/>
        </w:rPr>
        <w:t>).</w:t>
      </w:r>
      <w:r w:rsidR="00C4334B" w:rsidRPr="005A02F2">
        <w:rPr>
          <w:rFonts w:ascii="David" w:hAnsi="David" w:cs="David"/>
          <w:sz w:val="24"/>
          <w:szCs w:val="24"/>
          <w:rtl/>
        </w:rPr>
        <w:t xml:space="preserve"> </w:t>
      </w:r>
      <w:r w:rsidR="00D06C60" w:rsidRPr="005A02F2">
        <w:rPr>
          <w:rFonts w:ascii="David" w:hAnsi="David" w:cs="David"/>
          <w:sz w:val="24"/>
          <w:szCs w:val="24"/>
          <w:rtl/>
        </w:rPr>
        <w:t>יבוא</w:t>
      </w:r>
      <w:r w:rsidR="00B30AC3" w:rsidRPr="005A02F2">
        <w:rPr>
          <w:rFonts w:ascii="David" w:hAnsi="David" w:cs="David" w:hint="cs"/>
          <w:sz w:val="24"/>
          <w:szCs w:val="24"/>
          <w:rtl/>
        </w:rPr>
        <w:t xml:space="preserve"> הסחורות </w:t>
      </w:r>
      <w:r w:rsidR="00805357">
        <w:rPr>
          <w:rFonts w:ascii="David" w:hAnsi="David" w:cs="David" w:hint="cs"/>
          <w:sz w:val="24"/>
          <w:szCs w:val="24"/>
          <w:rtl/>
        </w:rPr>
        <w:t xml:space="preserve">היה </w:t>
      </w:r>
      <w:r w:rsidR="00D37FEB" w:rsidRPr="005A02F2">
        <w:rPr>
          <w:rFonts w:ascii="David" w:hAnsi="David" w:cs="David" w:hint="cs"/>
          <w:sz w:val="24"/>
          <w:szCs w:val="24"/>
          <w:rtl/>
        </w:rPr>
        <w:t>מצוי ב</w:t>
      </w:r>
      <w:r w:rsidR="001D672A" w:rsidRPr="005A02F2">
        <w:rPr>
          <w:rFonts w:ascii="David" w:hAnsi="David" w:cs="David" w:hint="cs"/>
          <w:sz w:val="24"/>
          <w:szCs w:val="24"/>
          <w:rtl/>
        </w:rPr>
        <w:t xml:space="preserve">מגמת ירידה בחודשים האחרונים </w:t>
      </w:r>
      <w:r w:rsidR="00D06C60" w:rsidRPr="005A02F2">
        <w:rPr>
          <w:rFonts w:ascii="David" w:hAnsi="David" w:cs="David"/>
          <w:sz w:val="24"/>
          <w:szCs w:val="24"/>
          <w:rtl/>
        </w:rPr>
        <w:t>(</w:t>
      </w:r>
      <w:r w:rsidR="00D06C60" w:rsidRPr="005A02F2">
        <w:rPr>
          <w:rFonts w:ascii="David" w:hAnsi="David" w:cs="David"/>
          <w:b/>
          <w:bCs/>
          <w:sz w:val="24"/>
          <w:szCs w:val="24"/>
          <w:rtl/>
        </w:rPr>
        <w:t>איור</w:t>
      </w:r>
      <w:r w:rsidR="00D06C60" w:rsidRPr="005A02F2">
        <w:rPr>
          <w:rFonts w:ascii="David" w:hAnsi="David" w:cs="David"/>
          <w:sz w:val="24"/>
          <w:szCs w:val="24"/>
          <w:rtl/>
        </w:rPr>
        <w:t xml:space="preserve"> </w:t>
      </w:r>
      <w:r w:rsidR="00716E29">
        <w:rPr>
          <w:rFonts w:ascii="David" w:hAnsi="David" w:cs="David" w:hint="cs"/>
          <w:b/>
          <w:bCs/>
          <w:sz w:val="24"/>
          <w:szCs w:val="24"/>
          <w:rtl/>
        </w:rPr>
        <w:t>2</w:t>
      </w:r>
      <w:r w:rsidR="007D034C">
        <w:rPr>
          <w:rFonts w:ascii="David" w:hAnsi="David" w:cs="David" w:hint="cs"/>
          <w:b/>
          <w:bCs/>
          <w:sz w:val="24"/>
          <w:szCs w:val="24"/>
          <w:rtl/>
        </w:rPr>
        <w:t>1</w:t>
      </w:r>
      <w:r w:rsidR="001D672A" w:rsidRPr="005A02F2">
        <w:rPr>
          <w:rFonts w:ascii="David" w:hAnsi="David" w:cs="David"/>
          <w:sz w:val="24"/>
          <w:szCs w:val="24"/>
          <w:rtl/>
        </w:rPr>
        <w:t>)</w:t>
      </w:r>
      <w:r w:rsidR="00317FAA" w:rsidRPr="005A02F2">
        <w:rPr>
          <w:rFonts w:ascii="David" w:hAnsi="David" w:cs="David" w:hint="cs"/>
          <w:sz w:val="24"/>
          <w:szCs w:val="24"/>
          <w:rtl/>
        </w:rPr>
        <w:t xml:space="preserve">. </w:t>
      </w:r>
      <w:r w:rsidR="001D672A" w:rsidRPr="005A02F2">
        <w:rPr>
          <w:rFonts w:ascii="David" w:hAnsi="David" w:cs="David" w:hint="cs"/>
          <w:sz w:val="24"/>
          <w:szCs w:val="24"/>
          <w:rtl/>
        </w:rPr>
        <w:t xml:space="preserve"> </w:t>
      </w:r>
    </w:p>
    <w:p w:rsidR="005B0B42" w:rsidRPr="00332C51" w:rsidRDefault="009B1AD8" w:rsidP="007D034C">
      <w:pPr>
        <w:spacing w:line="360" w:lineRule="auto"/>
        <w:jc w:val="both"/>
        <w:rPr>
          <w:rFonts w:ascii="David" w:hAnsi="David" w:cs="David"/>
          <w:sz w:val="24"/>
          <w:szCs w:val="24"/>
        </w:rPr>
      </w:pPr>
      <w:r w:rsidRPr="005A02F2">
        <w:rPr>
          <w:rFonts w:ascii="David" w:hAnsi="David" w:cs="David"/>
          <w:sz w:val="24"/>
          <w:szCs w:val="24"/>
          <w:rtl/>
        </w:rPr>
        <w:t xml:space="preserve">שוק העבודה </w:t>
      </w:r>
      <w:r w:rsidRPr="005A02F2">
        <w:rPr>
          <w:rFonts w:ascii="David" w:hAnsi="David" w:cs="David" w:hint="eastAsia"/>
          <w:sz w:val="24"/>
          <w:szCs w:val="24"/>
          <w:rtl/>
        </w:rPr>
        <w:t>מוסיף</w:t>
      </w:r>
      <w:r w:rsidRPr="005A02F2">
        <w:rPr>
          <w:rFonts w:ascii="David" w:hAnsi="David" w:cs="David"/>
          <w:sz w:val="24"/>
          <w:szCs w:val="24"/>
          <w:rtl/>
        </w:rPr>
        <w:t xml:space="preserve"> להיות </w:t>
      </w:r>
      <w:r w:rsidRPr="005A02F2">
        <w:rPr>
          <w:rFonts w:ascii="David" w:hAnsi="David" w:cs="David" w:hint="eastAsia"/>
          <w:sz w:val="24"/>
          <w:szCs w:val="24"/>
          <w:rtl/>
        </w:rPr>
        <w:t>הדוק</w:t>
      </w:r>
      <w:r w:rsidRPr="005A02F2">
        <w:rPr>
          <w:rFonts w:ascii="David" w:hAnsi="David" w:cs="David"/>
          <w:sz w:val="24"/>
          <w:szCs w:val="24"/>
          <w:rtl/>
        </w:rPr>
        <w:t xml:space="preserve"> </w:t>
      </w:r>
      <w:r w:rsidRPr="005A02F2">
        <w:rPr>
          <w:rFonts w:ascii="David" w:hAnsi="David" w:cs="David" w:hint="eastAsia"/>
          <w:sz w:val="24"/>
          <w:szCs w:val="24"/>
          <w:rtl/>
        </w:rPr>
        <w:t>ובסביבת</w:t>
      </w:r>
      <w:r w:rsidRPr="005A02F2">
        <w:rPr>
          <w:rFonts w:ascii="David" w:hAnsi="David" w:cs="David"/>
          <w:sz w:val="24"/>
          <w:szCs w:val="24"/>
          <w:rtl/>
        </w:rPr>
        <w:t xml:space="preserve"> </w:t>
      </w:r>
      <w:r w:rsidRPr="005A02F2">
        <w:rPr>
          <w:rFonts w:ascii="David" w:hAnsi="David" w:cs="David" w:hint="eastAsia"/>
          <w:sz w:val="24"/>
          <w:szCs w:val="24"/>
          <w:rtl/>
        </w:rPr>
        <w:t>תעסוקה</w:t>
      </w:r>
      <w:r w:rsidRPr="005A02F2">
        <w:rPr>
          <w:rFonts w:ascii="David" w:hAnsi="David" w:cs="David"/>
          <w:sz w:val="24"/>
          <w:szCs w:val="24"/>
          <w:rtl/>
        </w:rPr>
        <w:t xml:space="preserve"> </w:t>
      </w:r>
      <w:r w:rsidRPr="005A02F2">
        <w:rPr>
          <w:rFonts w:ascii="David" w:hAnsi="David" w:cs="David" w:hint="eastAsia"/>
          <w:sz w:val="24"/>
          <w:szCs w:val="24"/>
          <w:rtl/>
        </w:rPr>
        <w:t>מלאה</w:t>
      </w:r>
      <w:r w:rsidR="00276455" w:rsidRPr="005A02F2">
        <w:rPr>
          <w:rFonts w:ascii="David" w:hAnsi="David" w:cs="David" w:hint="cs"/>
          <w:sz w:val="24"/>
          <w:szCs w:val="24"/>
          <w:rtl/>
        </w:rPr>
        <w:t>,</w:t>
      </w:r>
      <w:r w:rsidRPr="005A02F2">
        <w:rPr>
          <w:rFonts w:ascii="David" w:hAnsi="David" w:cs="David"/>
          <w:sz w:val="24"/>
          <w:szCs w:val="24"/>
          <w:rtl/>
        </w:rPr>
        <w:t xml:space="preserve"> </w:t>
      </w:r>
      <w:r w:rsidR="00870E09">
        <w:rPr>
          <w:rFonts w:ascii="David" w:hAnsi="David" w:cs="David" w:hint="cs"/>
          <w:sz w:val="24"/>
          <w:szCs w:val="24"/>
          <w:rtl/>
        </w:rPr>
        <w:t>ו</w:t>
      </w:r>
      <w:r w:rsidR="001C0147">
        <w:rPr>
          <w:rFonts w:ascii="David" w:hAnsi="David" w:cs="David" w:hint="cs"/>
          <w:sz w:val="24"/>
          <w:szCs w:val="24"/>
          <w:rtl/>
        </w:rPr>
        <w:t>באוגוסט</w:t>
      </w:r>
      <w:r w:rsidR="00073D59" w:rsidRPr="005A02F2">
        <w:rPr>
          <w:rFonts w:ascii="David" w:hAnsi="David" w:cs="David" w:hint="cs"/>
          <w:sz w:val="24"/>
          <w:szCs w:val="24"/>
          <w:rtl/>
        </w:rPr>
        <w:t xml:space="preserve"> שיעור המשרות הפנויות</w:t>
      </w:r>
      <w:r w:rsidR="00916707">
        <w:rPr>
          <w:rFonts w:ascii="David" w:hAnsi="David" w:cs="David" w:hint="cs"/>
          <w:sz w:val="24"/>
          <w:szCs w:val="24"/>
          <w:rtl/>
        </w:rPr>
        <w:t xml:space="preserve"> נותר יציב</w:t>
      </w:r>
      <w:r w:rsidR="00073D59" w:rsidRPr="005A02F2">
        <w:rPr>
          <w:rFonts w:ascii="David" w:hAnsi="David" w:cs="David" w:hint="cs"/>
          <w:sz w:val="24"/>
          <w:szCs w:val="24"/>
          <w:rtl/>
        </w:rPr>
        <w:t xml:space="preserve">. </w:t>
      </w:r>
      <w:r w:rsidRPr="005A02F2">
        <w:rPr>
          <w:rFonts w:ascii="David" w:hAnsi="David" w:cs="David"/>
          <w:sz w:val="24"/>
          <w:szCs w:val="24"/>
          <w:rtl/>
        </w:rPr>
        <w:t xml:space="preserve">שיעור </w:t>
      </w:r>
      <w:r w:rsidRPr="00332C51">
        <w:rPr>
          <w:rFonts w:ascii="David" w:hAnsi="David" w:cs="David" w:hint="eastAsia"/>
          <w:sz w:val="24"/>
          <w:szCs w:val="24"/>
          <w:rtl/>
        </w:rPr>
        <w:t>ה</w:t>
      </w:r>
      <w:r w:rsidRPr="00332C51">
        <w:rPr>
          <w:rFonts w:ascii="David" w:hAnsi="David" w:cs="David"/>
          <w:sz w:val="24"/>
          <w:szCs w:val="24"/>
          <w:rtl/>
        </w:rPr>
        <w:t>תעסוקה של גילאי 15+ (</w:t>
      </w:r>
      <w:r w:rsidR="00317FAA" w:rsidRPr="00332C51">
        <w:rPr>
          <w:rFonts w:ascii="David" w:hAnsi="David" w:cs="David" w:hint="cs"/>
          <w:sz w:val="24"/>
          <w:szCs w:val="24"/>
          <w:rtl/>
        </w:rPr>
        <w:t>61.</w:t>
      </w:r>
      <w:r w:rsidR="006F3B00" w:rsidRPr="00332C51">
        <w:rPr>
          <w:rFonts w:ascii="David" w:hAnsi="David" w:cs="David" w:hint="cs"/>
          <w:sz w:val="24"/>
          <w:szCs w:val="24"/>
          <w:rtl/>
        </w:rPr>
        <w:t>4</w:t>
      </w:r>
      <w:r w:rsidR="00317FAA" w:rsidRPr="00332C51">
        <w:rPr>
          <w:rFonts w:ascii="David" w:hAnsi="David" w:cs="David" w:hint="cs"/>
          <w:sz w:val="24"/>
          <w:szCs w:val="24"/>
          <w:rtl/>
        </w:rPr>
        <w:t>%</w:t>
      </w:r>
      <w:r w:rsidR="00317FAA" w:rsidRPr="00332C51">
        <w:rPr>
          <w:rFonts w:ascii="David" w:hAnsi="David" w:cs="David"/>
          <w:sz w:val="24"/>
          <w:szCs w:val="24"/>
          <w:rtl/>
        </w:rPr>
        <w:t xml:space="preserve">, </w:t>
      </w:r>
      <w:r w:rsidRPr="00332C51">
        <w:rPr>
          <w:rFonts w:ascii="David" w:hAnsi="David" w:cs="David" w:hint="eastAsia"/>
          <w:sz w:val="24"/>
          <w:szCs w:val="24"/>
          <w:rtl/>
        </w:rPr>
        <w:t>בניכוי</w:t>
      </w:r>
      <w:r w:rsidRPr="00332C51">
        <w:rPr>
          <w:rFonts w:ascii="David" w:hAnsi="David" w:cs="David"/>
          <w:sz w:val="24"/>
          <w:szCs w:val="24"/>
          <w:rtl/>
        </w:rPr>
        <w:t xml:space="preserve"> </w:t>
      </w:r>
      <w:r w:rsidRPr="00332C51">
        <w:rPr>
          <w:rFonts w:ascii="David" w:hAnsi="David" w:cs="David" w:hint="eastAsia"/>
          <w:sz w:val="24"/>
          <w:szCs w:val="24"/>
          <w:rtl/>
        </w:rPr>
        <w:t>עונתיות</w:t>
      </w:r>
      <w:r w:rsidR="006F3B00" w:rsidRPr="00332C51">
        <w:rPr>
          <w:rFonts w:ascii="David" w:hAnsi="David" w:cs="David" w:hint="cs"/>
          <w:sz w:val="24"/>
          <w:szCs w:val="24"/>
          <w:rtl/>
        </w:rPr>
        <w:t>, נתון ספטמבר</w:t>
      </w:r>
      <w:r w:rsidRPr="00332C51">
        <w:rPr>
          <w:rFonts w:ascii="David" w:hAnsi="David" w:cs="David"/>
          <w:sz w:val="24"/>
          <w:szCs w:val="24"/>
          <w:rtl/>
        </w:rPr>
        <w:t xml:space="preserve">) </w:t>
      </w:r>
      <w:r w:rsidR="00A26675" w:rsidRPr="00332C51">
        <w:rPr>
          <w:rFonts w:ascii="David" w:hAnsi="David" w:cs="David" w:hint="cs"/>
          <w:sz w:val="24"/>
          <w:szCs w:val="24"/>
          <w:rtl/>
        </w:rPr>
        <w:t>ו</w:t>
      </w:r>
      <w:r w:rsidRPr="00332C51">
        <w:rPr>
          <w:rFonts w:ascii="David" w:hAnsi="David" w:cs="David"/>
          <w:sz w:val="24"/>
          <w:szCs w:val="24"/>
          <w:rtl/>
        </w:rPr>
        <w:t xml:space="preserve">שיעור התעסוקה </w:t>
      </w:r>
      <w:r w:rsidRPr="00332C51">
        <w:rPr>
          <w:rFonts w:ascii="David" w:hAnsi="David" w:cs="David" w:hint="eastAsia"/>
          <w:sz w:val="24"/>
          <w:szCs w:val="24"/>
          <w:rtl/>
        </w:rPr>
        <w:t>בגילי</w:t>
      </w:r>
      <w:r w:rsidRPr="00332C51">
        <w:rPr>
          <w:rFonts w:ascii="David" w:hAnsi="David" w:cs="David"/>
          <w:sz w:val="24"/>
          <w:szCs w:val="24"/>
          <w:rtl/>
        </w:rPr>
        <w:t xml:space="preserve"> העבודה העיקריים (25-64, 7</w:t>
      </w:r>
      <w:r w:rsidR="00426F6D" w:rsidRPr="00332C51">
        <w:rPr>
          <w:rFonts w:ascii="David" w:hAnsi="David" w:cs="David" w:hint="cs"/>
          <w:sz w:val="24"/>
          <w:szCs w:val="24"/>
          <w:rtl/>
        </w:rPr>
        <w:t>9.</w:t>
      </w:r>
      <w:r w:rsidR="00916707" w:rsidRPr="00332C51">
        <w:rPr>
          <w:rFonts w:ascii="David" w:hAnsi="David" w:cs="David" w:hint="cs"/>
          <w:sz w:val="24"/>
          <w:szCs w:val="24"/>
          <w:rtl/>
        </w:rPr>
        <w:t>4</w:t>
      </w:r>
      <w:r w:rsidRPr="00332C51">
        <w:rPr>
          <w:rFonts w:ascii="David" w:hAnsi="David" w:cs="David"/>
          <w:sz w:val="24"/>
          <w:szCs w:val="24"/>
          <w:rtl/>
        </w:rPr>
        <w:t>% בניכוי עונתיות</w:t>
      </w:r>
      <w:r w:rsidR="00FD37DD" w:rsidRPr="00332C51">
        <w:rPr>
          <w:rFonts w:ascii="David" w:hAnsi="David" w:cs="David" w:hint="cs"/>
          <w:sz w:val="24"/>
          <w:szCs w:val="24"/>
          <w:rtl/>
        </w:rPr>
        <w:t>, נתון אוגוסט</w:t>
      </w:r>
      <w:r w:rsidRPr="00332C51">
        <w:rPr>
          <w:rFonts w:ascii="David" w:hAnsi="David" w:cs="David"/>
          <w:sz w:val="24"/>
          <w:szCs w:val="24"/>
          <w:rtl/>
        </w:rPr>
        <w:t xml:space="preserve">), </w:t>
      </w:r>
      <w:r w:rsidRPr="00332C51">
        <w:rPr>
          <w:rFonts w:ascii="David" w:hAnsi="David" w:cs="David" w:hint="eastAsia"/>
          <w:sz w:val="24"/>
          <w:szCs w:val="24"/>
          <w:rtl/>
        </w:rPr>
        <w:t>גבוה</w:t>
      </w:r>
      <w:r w:rsidR="00A26675" w:rsidRPr="00332C51">
        <w:rPr>
          <w:rFonts w:ascii="David" w:hAnsi="David" w:cs="David" w:hint="cs"/>
          <w:sz w:val="24"/>
          <w:szCs w:val="24"/>
          <w:rtl/>
        </w:rPr>
        <w:t xml:space="preserve">ים </w:t>
      </w:r>
      <w:r w:rsidRPr="00332C51">
        <w:rPr>
          <w:rFonts w:ascii="David" w:hAnsi="David" w:cs="David"/>
          <w:sz w:val="24"/>
          <w:szCs w:val="24"/>
          <w:rtl/>
        </w:rPr>
        <w:t>ביחס ל</w:t>
      </w:r>
      <w:r w:rsidR="00D21033" w:rsidRPr="00332C51">
        <w:rPr>
          <w:rFonts w:ascii="David" w:hAnsi="David" w:cs="David" w:hint="cs"/>
          <w:sz w:val="24"/>
          <w:szCs w:val="24"/>
          <w:rtl/>
        </w:rPr>
        <w:t xml:space="preserve">תקופה </w:t>
      </w:r>
      <w:r w:rsidRPr="00332C51">
        <w:rPr>
          <w:rFonts w:ascii="David" w:hAnsi="David" w:cs="David"/>
          <w:sz w:val="24"/>
          <w:szCs w:val="24"/>
          <w:rtl/>
        </w:rPr>
        <w:t>טרם משבר הקורונה (</w:t>
      </w:r>
      <w:r w:rsidRPr="00332C51">
        <w:rPr>
          <w:rFonts w:ascii="David" w:hAnsi="David" w:cs="David"/>
          <w:b/>
          <w:bCs/>
          <w:sz w:val="24"/>
          <w:szCs w:val="24"/>
          <w:rtl/>
        </w:rPr>
        <w:t>איור</w:t>
      </w:r>
      <w:r w:rsidRPr="00332C51">
        <w:rPr>
          <w:rFonts w:ascii="David" w:hAnsi="David" w:cs="David"/>
          <w:sz w:val="24"/>
          <w:szCs w:val="24"/>
          <w:rtl/>
        </w:rPr>
        <w:t xml:space="preserve"> </w:t>
      </w:r>
      <w:r w:rsidR="00473069" w:rsidRPr="00332C51">
        <w:rPr>
          <w:rFonts w:ascii="David" w:hAnsi="David" w:cs="David" w:hint="cs"/>
          <w:b/>
          <w:bCs/>
          <w:sz w:val="24"/>
          <w:szCs w:val="24"/>
          <w:rtl/>
        </w:rPr>
        <w:t>2</w:t>
      </w:r>
      <w:r w:rsidR="007D034C">
        <w:rPr>
          <w:rFonts w:ascii="David" w:hAnsi="David" w:cs="David" w:hint="cs"/>
          <w:b/>
          <w:bCs/>
          <w:sz w:val="24"/>
          <w:szCs w:val="24"/>
          <w:rtl/>
        </w:rPr>
        <w:t>2</w:t>
      </w:r>
      <w:r w:rsidRPr="00332C51">
        <w:rPr>
          <w:rFonts w:ascii="David" w:hAnsi="David" w:cs="David"/>
          <w:sz w:val="24"/>
          <w:szCs w:val="24"/>
          <w:rtl/>
        </w:rPr>
        <w:t xml:space="preserve">). שיעור האבטלה בקרב גילאי 15+ </w:t>
      </w:r>
      <w:r w:rsidR="006F3B00" w:rsidRPr="00332C51">
        <w:rPr>
          <w:rFonts w:ascii="David" w:hAnsi="David" w:cs="David" w:hint="cs"/>
          <w:sz w:val="24"/>
          <w:szCs w:val="24"/>
          <w:rtl/>
        </w:rPr>
        <w:t>נותר בספטמבר דומה</w:t>
      </w:r>
      <w:r w:rsidRPr="00332C51">
        <w:rPr>
          <w:rFonts w:ascii="David" w:hAnsi="David" w:cs="David"/>
          <w:sz w:val="24"/>
          <w:szCs w:val="24"/>
          <w:rtl/>
        </w:rPr>
        <w:t xml:space="preserve"> </w:t>
      </w:r>
      <w:r w:rsidRPr="00332C51">
        <w:rPr>
          <w:rFonts w:ascii="David" w:hAnsi="David" w:cs="David" w:hint="eastAsia"/>
          <w:sz w:val="24"/>
          <w:szCs w:val="24"/>
          <w:rtl/>
        </w:rPr>
        <w:t>לחודש</w:t>
      </w:r>
      <w:r w:rsidRPr="00332C51">
        <w:rPr>
          <w:rFonts w:ascii="David" w:hAnsi="David" w:cs="David"/>
          <w:sz w:val="24"/>
          <w:szCs w:val="24"/>
          <w:rtl/>
        </w:rPr>
        <w:t xml:space="preserve"> </w:t>
      </w:r>
      <w:r w:rsidR="00D1426E" w:rsidRPr="00332C51">
        <w:rPr>
          <w:rFonts w:ascii="David" w:hAnsi="David" w:cs="David" w:hint="cs"/>
          <w:sz w:val="24"/>
          <w:szCs w:val="24"/>
          <w:rtl/>
        </w:rPr>
        <w:t>ה</w:t>
      </w:r>
      <w:r w:rsidRPr="00332C51">
        <w:rPr>
          <w:rFonts w:ascii="David" w:hAnsi="David" w:cs="David" w:hint="eastAsia"/>
          <w:sz w:val="24"/>
          <w:szCs w:val="24"/>
          <w:rtl/>
        </w:rPr>
        <w:t>קודם</w:t>
      </w:r>
      <w:r w:rsidRPr="00332C51">
        <w:rPr>
          <w:rFonts w:ascii="David" w:hAnsi="David" w:cs="David"/>
          <w:sz w:val="24"/>
          <w:szCs w:val="24"/>
          <w:rtl/>
        </w:rPr>
        <w:t xml:space="preserve"> ועומד על 3.</w:t>
      </w:r>
      <w:r w:rsidR="006F3B00" w:rsidRPr="00332C51">
        <w:rPr>
          <w:rFonts w:ascii="David" w:hAnsi="David" w:cs="David" w:hint="cs"/>
          <w:sz w:val="24"/>
          <w:szCs w:val="24"/>
          <w:rtl/>
        </w:rPr>
        <w:t>2</w:t>
      </w:r>
      <w:r w:rsidRPr="00332C51">
        <w:rPr>
          <w:rFonts w:ascii="David" w:hAnsi="David" w:cs="David"/>
          <w:sz w:val="24"/>
          <w:szCs w:val="24"/>
          <w:rtl/>
        </w:rPr>
        <w:t xml:space="preserve">% </w:t>
      </w:r>
      <w:r w:rsidRPr="00332C51">
        <w:rPr>
          <w:rFonts w:ascii="David" w:hAnsi="David" w:cs="David" w:hint="eastAsia"/>
          <w:sz w:val="24"/>
          <w:szCs w:val="24"/>
          <w:rtl/>
        </w:rPr>
        <w:t>בניכוי</w:t>
      </w:r>
      <w:r w:rsidRPr="00332C51">
        <w:rPr>
          <w:rFonts w:ascii="David" w:hAnsi="David" w:cs="David"/>
          <w:sz w:val="24"/>
          <w:szCs w:val="24"/>
          <w:rtl/>
        </w:rPr>
        <w:t xml:space="preserve"> עונתיות</w:t>
      </w:r>
      <w:r w:rsidR="009147AB" w:rsidRPr="00332C51">
        <w:rPr>
          <w:rFonts w:ascii="David" w:hAnsi="David" w:cs="David" w:hint="cs"/>
          <w:sz w:val="24"/>
          <w:szCs w:val="24"/>
          <w:rtl/>
        </w:rPr>
        <w:t xml:space="preserve">. </w:t>
      </w:r>
      <w:r w:rsidRPr="00332C51">
        <w:rPr>
          <w:rFonts w:ascii="David" w:hAnsi="David" w:cs="David" w:hint="eastAsia"/>
          <w:sz w:val="24"/>
          <w:szCs w:val="24"/>
          <w:rtl/>
        </w:rPr>
        <w:t>שיעור</w:t>
      </w:r>
      <w:r w:rsidRPr="00332C51">
        <w:rPr>
          <w:rFonts w:ascii="David" w:hAnsi="David" w:cs="David"/>
          <w:sz w:val="24"/>
          <w:szCs w:val="24"/>
          <w:rtl/>
        </w:rPr>
        <w:t xml:space="preserve"> האבטלה בגיל</w:t>
      </w:r>
      <w:r w:rsidRPr="00332C51">
        <w:rPr>
          <w:rFonts w:ascii="David" w:hAnsi="David" w:cs="David" w:hint="eastAsia"/>
          <w:sz w:val="24"/>
          <w:szCs w:val="24"/>
          <w:rtl/>
        </w:rPr>
        <w:t>י</w:t>
      </w:r>
      <w:r w:rsidRPr="00332C51">
        <w:rPr>
          <w:rFonts w:ascii="David" w:hAnsi="David" w:cs="David"/>
          <w:sz w:val="24"/>
          <w:szCs w:val="24"/>
          <w:rtl/>
        </w:rPr>
        <w:t xml:space="preserve"> העבודה העיקריים </w:t>
      </w:r>
      <w:r w:rsidR="00A26675" w:rsidRPr="00332C51">
        <w:rPr>
          <w:rFonts w:ascii="David" w:hAnsi="David" w:cs="David" w:hint="cs"/>
          <w:sz w:val="24"/>
          <w:szCs w:val="24"/>
          <w:rtl/>
        </w:rPr>
        <w:t>ירד</w:t>
      </w:r>
      <w:r w:rsidR="00426F6D" w:rsidRPr="00332C51">
        <w:rPr>
          <w:rFonts w:ascii="David" w:hAnsi="David" w:cs="David"/>
          <w:sz w:val="24"/>
          <w:szCs w:val="24"/>
          <w:rtl/>
        </w:rPr>
        <w:t xml:space="preserve"> </w:t>
      </w:r>
      <w:r w:rsidRPr="00332C51">
        <w:rPr>
          <w:rFonts w:ascii="David" w:hAnsi="David" w:cs="David" w:hint="eastAsia"/>
          <w:sz w:val="24"/>
          <w:szCs w:val="24"/>
          <w:rtl/>
        </w:rPr>
        <w:t>ל</w:t>
      </w:r>
      <w:r w:rsidRPr="00332C51">
        <w:rPr>
          <w:rFonts w:ascii="David" w:hAnsi="David" w:cs="David"/>
          <w:sz w:val="24"/>
          <w:szCs w:val="24"/>
          <w:rtl/>
        </w:rPr>
        <w:t>-</w:t>
      </w:r>
      <w:r w:rsidR="00916707" w:rsidRPr="00332C51">
        <w:rPr>
          <w:rFonts w:ascii="David" w:hAnsi="David" w:cs="David" w:hint="cs"/>
          <w:sz w:val="24"/>
          <w:szCs w:val="24"/>
          <w:rtl/>
        </w:rPr>
        <w:t>2.7</w:t>
      </w:r>
      <w:r w:rsidRPr="00332C51">
        <w:rPr>
          <w:rFonts w:ascii="David" w:hAnsi="David" w:cs="David"/>
          <w:sz w:val="24"/>
          <w:szCs w:val="24"/>
          <w:rtl/>
        </w:rPr>
        <w:t xml:space="preserve">% </w:t>
      </w:r>
      <w:r w:rsidRPr="00332C51">
        <w:rPr>
          <w:rFonts w:ascii="David" w:hAnsi="David" w:cs="David" w:hint="eastAsia"/>
          <w:sz w:val="24"/>
          <w:szCs w:val="24"/>
          <w:rtl/>
        </w:rPr>
        <w:t>בניכוי</w:t>
      </w:r>
      <w:r w:rsidRPr="00332C51">
        <w:rPr>
          <w:rFonts w:ascii="David" w:hAnsi="David" w:cs="David"/>
          <w:sz w:val="24"/>
          <w:szCs w:val="24"/>
          <w:rtl/>
        </w:rPr>
        <w:t xml:space="preserve"> עונתיות (</w:t>
      </w:r>
      <w:r w:rsidR="00916707" w:rsidRPr="00332C51">
        <w:rPr>
          <w:rFonts w:ascii="David" w:hAnsi="David" w:cs="David" w:hint="cs"/>
          <w:b/>
          <w:bCs/>
          <w:sz w:val="24"/>
          <w:szCs w:val="24"/>
          <w:rtl/>
        </w:rPr>
        <w:t>נתון אוגוסט</w:t>
      </w:r>
      <w:r w:rsidR="00916707" w:rsidRPr="00332C51">
        <w:rPr>
          <w:rFonts w:ascii="David" w:hAnsi="David" w:cs="David"/>
          <w:b/>
          <w:bCs/>
          <w:sz w:val="24"/>
          <w:szCs w:val="24"/>
        </w:rPr>
        <w:t>;</w:t>
      </w:r>
      <w:r w:rsidR="00916707" w:rsidRPr="00332C51">
        <w:rPr>
          <w:rFonts w:ascii="David" w:hAnsi="David" w:cs="David" w:hint="cs"/>
          <w:b/>
          <w:bCs/>
          <w:sz w:val="24"/>
          <w:szCs w:val="24"/>
          <w:rtl/>
        </w:rPr>
        <w:t xml:space="preserve"> </w:t>
      </w:r>
      <w:r w:rsidRPr="00332C51">
        <w:rPr>
          <w:rFonts w:ascii="David" w:hAnsi="David" w:cs="David"/>
          <w:b/>
          <w:bCs/>
          <w:sz w:val="24"/>
          <w:szCs w:val="24"/>
          <w:rtl/>
        </w:rPr>
        <w:t>איור</w:t>
      </w:r>
      <w:r w:rsidRPr="00332C51">
        <w:rPr>
          <w:rFonts w:ascii="David" w:hAnsi="David" w:cs="David"/>
          <w:sz w:val="24"/>
          <w:szCs w:val="24"/>
          <w:rtl/>
        </w:rPr>
        <w:t xml:space="preserve"> </w:t>
      </w:r>
      <w:r w:rsidR="007D034C">
        <w:rPr>
          <w:rFonts w:ascii="David" w:hAnsi="David" w:cs="David" w:hint="cs"/>
          <w:b/>
          <w:bCs/>
          <w:sz w:val="24"/>
          <w:szCs w:val="24"/>
          <w:rtl/>
        </w:rPr>
        <w:t>23</w:t>
      </w:r>
      <w:r w:rsidRPr="00332C51">
        <w:rPr>
          <w:rFonts w:ascii="David" w:hAnsi="David" w:cs="David"/>
          <w:sz w:val="24"/>
          <w:szCs w:val="24"/>
          <w:rtl/>
        </w:rPr>
        <w:t>).</w:t>
      </w:r>
      <w:r w:rsidR="00FD637E" w:rsidRPr="00332C51">
        <w:rPr>
          <w:rFonts w:ascii="David" w:hAnsi="David" w:cs="David" w:hint="cs"/>
          <w:sz w:val="24"/>
          <w:szCs w:val="24"/>
          <w:rtl/>
        </w:rPr>
        <w:t xml:space="preserve"> </w:t>
      </w:r>
      <w:r w:rsidR="005B0B42" w:rsidRPr="00332C51">
        <w:rPr>
          <w:rFonts w:ascii="David" w:hAnsi="David" w:cs="David" w:hint="cs"/>
          <w:sz w:val="24"/>
          <w:szCs w:val="24"/>
          <w:rtl/>
        </w:rPr>
        <w:t>השכר הממוצע למשרת שכיר במשק בחודש יולי 2023 ואומדן הבזק לחודש אוגוסט עלו בקצב שנתי גבוה יחסית</w:t>
      </w:r>
      <w:r w:rsidR="00723BDB" w:rsidRPr="00332C51">
        <w:rPr>
          <w:rFonts w:ascii="David" w:hAnsi="David" w:cs="David" w:hint="cs"/>
          <w:sz w:val="24"/>
          <w:szCs w:val="24"/>
          <w:rtl/>
        </w:rPr>
        <w:t>,</w:t>
      </w:r>
      <w:r w:rsidR="005B0B42" w:rsidRPr="00332C51">
        <w:rPr>
          <w:rFonts w:ascii="David" w:hAnsi="David" w:cs="David" w:hint="cs"/>
          <w:sz w:val="24"/>
          <w:szCs w:val="24"/>
          <w:rtl/>
        </w:rPr>
        <w:t xml:space="preserve"> אך רמת השכר הריאלי </w:t>
      </w:r>
      <w:r w:rsidR="00723BDB" w:rsidRPr="00332C51">
        <w:rPr>
          <w:rFonts w:ascii="David" w:hAnsi="David" w:cs="David" w:hint="cs"/>
          <w:sz w:val="24"/>
          <w:szCs w:val="24"/>
          <w:rtl/>
        </w:rPr>
        <w:t>יציבה</w:t>
      </w:r>
      <w:r w:rsidR="00D1426E" w:rsidRPr="00332C51">
        <w:rPr>
          <w:rFonts w:ascii="David" w:hAnsi="David" w:cs="David" w:hint="cs"/>
          <w:sz w:val="24"/>
          <w:szCs w:val="24"/>
          <w:rtl/>
        </w:rPr>
        <w:t xml:space="preserve"> (איור </w:t>
      </w:r>
      <w:r w:rsidR="007D034C">
        <w:rPr>
          <w:rFonts w:ascii="David" w:hAnsi="David" w:cs="David"/>
          <w:sz w:val="24"/>
          <w:szCs w:val="24"/>
        </w:rPr>
        <w:t>24</w:t>
      </w:r>
      <w:r w:rsidR="00D1426E" w:rsidRPr="00332C51">
        <w:rPr>
          <w:rFonts w:ascii="David" w:hAnsi="David" w:cs="David" w:hint="cs"/>
          <w:sz w:val="24"/>
          <w:szCs w:val="24"/>
          <w:rtl/>
        </w:rPr>
        <w:t>)</w:t>
      </w:r>
      <w:r w:rsidR="005B0B42" w:rsidRPr="00332C51">
        <w:rPr>
          <w:rFonts w:ascii="David" w:hAnsi="David" w:cs="David" w:hint="cs"/>
          <w:sz w:val="24"/>
          <w:szCs w:val="24"/>
          <w:rtl/>
        </w:rPr>
        <w:t>.</w:t>
      </w:r>
    </w:p>
    <w:p w:rsidR="00B54E0F" w:rsidRPr="005A02F2" w:rsidRDefault="00D42971" w:rsidP="007D034C">
      <w:pPr>
        <w:spacing w:line="360" w:lineRule="auto"/>
        <w:jc w:val="both"/>
        <w:rPr>
          <w:rFonts w:ascii="David" w:hAnsi="David" w:cs="David"/>
        </w:rPr>
      </w:pPr>
      <w:r w:rsidRPr="00332C51">
        <w:rPr>
          <w:rFonts w:ascii="David" w:hAnsi="David" w:cs="David" w:hint="eastAsia"/>
          <w:sz w:val="24"/>
          <w:szCs w:val="24"/>
          <w:rtl/>
        </w:rPr>
        <w:t>היקף</w:t>
      </w:r>
      <w:r w:rsidRPr="00332C51">
        <w:rPr>
          <w:rFonts w:ascii="David" w:hAnsi="David" w:cs="David"/>
          <w:sz w:val="24"/>
          <w:szCs w:val="24"/>
        </w:rPr>
        <w:t xml:space="preserve"> </w:t>
      </w:r>
      <w:r w:rsidRPr="00332C51">
        <w:rPr>
          <w:rFonts w:ascii="David" w:hAnsi="David" w:cs="David" w:hint="eastAsia"/>
          <w:sz w:val="24"/>
          <w:szCs w:val="24"/>
          <w:rtl/>
        </w:rPr>
        <w:t>הפעילות</w:t>
      </w:r>
      <w:r w:rsidRPr="00332C51">
        <w:rPr>
          <w:rFonts w:ascii="David" w:hAnsi="David" w:cs="David"/>
          <w:sz w:val="24"/>
          <w:szCs w:val="24"/>
        </w:rPr>
        <w:t xml:space="preserve"> </w:t>
      </w:r>
      <w:r w:rsidRPr="00332C51">
        <w:rPr>
          <w:rFonts w:ascii="David" w:hAnsi="David" w:cs="David" w:hint="eastAsia"/>
          <w:sz w:val="24"/>
          <w:szCs w:val="24"/>
          <w:rtl/>
        </w:rPr>
        <w:t>בשוק</w:t>
      </w:r>
      <w:r w:rsidRPr="00332C51">
        <w:rPr>
          <w:rFonts w:ascii="David" w:hAnsi="David" w:cs="David"/>
          <w:sz w:val="24"/>
          <w:szCs w:val="24"/>
        </w:rPr>
        <w:t xml:space="preserve"> </w:t>
      </w:r>
      <w:r w:rsidRPr="00332C51">
        <w:rPr>
          <w:rFonts w:ascii="David" w:hAnsi="David" w:cs="David" w:hint="eastAsia"/>
          <w:sz w:val="24"/>
          <w:szCs w:val="24"/>
          <w:rtl/>
        </w:rPr>
        <w:t>הדיור</w:t>
      </w:r>
      <w:r w:rsidRPr="00332C51">
        <w:rPr>
          <w:rFonts w:ascii="David" w:hAnsi="David" w:cs="David"/>
          <w:sz w:val="24"/>
          <w:szCs w:val="24"/>
        </w:rPr>
        <w:t xml:space="preserve"> </w:t>
      </w:r>
      <w:r w:rsidR="00343C8D" w:rsidRPr="00332C51">
        <w:rPr>
          <w:rFonts w:ascii="David" w:hAnsi="David" w:cs="David" w:hint="eastAsia"/>
          <w:sz w:val="24"/>
          <w:szCs w:val="24"/>
          <w:rtl/>
        </w:rPr>
        <w:t>מוסיף</w:t>
      </w:r>
      <w:r w:rsidR="00343C8D" w:rsidRPr="00332C51">
        <w:rPr>
          <w:rFonts w:ascii="David" w:hAnsi="David" w:cs="David"/>
          <w:sz w:val="24"/>
          <w:szCs w:val="24"/>
          <w:rtl/>
        </w:rPr>
        <w:t xml:space="preserve"> </w:t>
      </w:r>
      <w:r w:rsidR="00343C8D" w:rsidRPr="00332C51">
        <w:rPr>
          <w:rFonts w:ascii="David" w:hAnsi="David" w:cs="David" w:hint="eastAsia"/>
          <w:sz w:val="24"/>
          <w:szCs w:val="24"/>
          <w:rtl/>
        </w:rPr>
        <w:t>לה</w:t>
      </w:r>
      <w:r w:rsidRPr="00332C51">
        <w:rPr>
          <w:rFonts w:ascii="David" w:hAnsi="David" w:cs="David" w:hint="eastAsia"/>
          <w:sz w:val="24"/>
          <w:szCs w:val="24"/>
          <w:rtl/>
        </w:rPr>
        <w:t>תמתן</w:t>
      </w:r>
      <w:r w:rsidR="00F94628" w:rsidRPr="00332C51">
        <w:rPr>
          <w:rFonts w:ascii="David" w:hAnsi="David" w:cs="David" w:hint="cs"/>
          <w:sz w:val="24"/>
          <w:szCs w:val="24"/>
          <w:rtl/>
        </w:rPr>
        <w:t xml:space="preserve"> </w:t>
      </w:r>
      <w:r w:rsidR="00D1426E" w:rsidRPr="00332C51">
        <w:rPr>
          <w:rFonts w:ascii="David" w:hAnsi="David" w:cs="David" w:hint="cs"/>
          <w:sz w:val="24"/>
          <w:szCs w:val="24"/>
          <w:rtl/>
        </w:rPr>
        <w:t>וישנם קשיים ב</w:t>
      </w:r>
      <w:r w:rsidR="00F94628" w:rsidRPr="00332C51">
        <w:rPr>
          <w:rFonts w:ascii="David" w:hAnsi="David" w:cs="David" w:hint="cs"/>
          <w:sz w:val="24"/>
          <w:szCs w:val="24"/>
          <w:rtl/>
        </w:rPr>
        <w:t xml:space="preserve">פעילות </w:t>
      </w:r>
      <w:r w:rsidR="00D1426E" w:rsidRPr="00332C51">
        <w:rPr>
          <w:rFonts w:ascii="David" w:hAnsi="David" w:cs="David" w:hint="cs"/>
          <w:sz w:val="24"/>
          <w:szCs w:val="24"/>
          <w:rtl/>
        </w:rPr>
        <w:t xml:space="preserve">ענף </w:t>
      </w:r>
      <w:r w:rsidR="00F94628" w:rsidRPr="00332C51">
        <w:rPr>
          <w:rFonts w:ascii="David" w:hAnsi="David" w:cs="David" w:hint="cs"/>
          <w:sz w:val="24"/>
          <w:szCs w:val="24"/>
          <w:rtl/>
        </w:rPr>
        <w:t>הבנייה בטווח הקצר לאור המלחמה.</w:t>
      </w:r>
      <w:r w:rsidRPr="00332C51">
        <w:rPr>
          <w:rFonts w:ascii="David" w:hAnsi="David" w:cs="David"/>
          <w:sz w:val="24"/>
          <w:szCs w:val="24"/>
          <w:rtl/>
        </w:rPr>
        <w:t xml:space="preserve"> </w:t>
      </w:r>
      <w:r w:rsidR="00622872" w:rsidRPr="00332C51">
        <w:rPr>
          <w:rFonts w:ascii="David" w:hAnsi="David" w:cs="David" w:hint="cs"/>
          <w:sz w:val="24"/>
          <w:szCs w:val="24"/>
          <w:rtl/>
        </w:rPr>
        <w:t>מחירי הדירות יורדים ו</w:t>
      </w:r>
      <w:r w:rsidR="0073749F" w:rsidRPr="00332C51">
        <w:rPr>
          <w:rFonts w:ascii="David" w:hAnsi="David" w:cs="David" w:hint="cs"/>
          <w:sz w:val="24"/>
          <w:szCs w:val="24"/>
          <w:rtl/>
        </w:rPr>
        <w:t xml:space="preserve">קצב עליית </w:t>
      </w:r>
      <w:r w:rsidR="009846F5" w:rsidRPr="00332C51">
        <w:rPr>
          <w:rFonts w:ascii="David" w:hAnsi="David" w:cs="David"/>
          <w:sz w:val="24"/>
          <w:szCs w:val="24"/>
          <w:rtl/>
        </w:rPr>
        <w:t>מחירי הדירות בשנים-עשר החודשים האחרונים</w:t>
      </w:r>
      <w:r w:rsidR="00D05636" w:rsidRPr="00332C51">
        <w:rPr>
          <w:rFonts w:ascii="David" w:hAnsi="David" w:cs="David" w:hint="cs"/>
          <w:sz w:val="24"/>
          <w:szCs w:val="24"/>
          <w:rtl/>
        </w:rPr>
        <w:t xml:space="preserve"> התמתן</w:t>
      </w:r>
      <w:r w:rsidR="009846F5" w:rsidRPr="00332C51">
        <w:rPr>
          <w:rFonts w:ascii="David" w:hAnsi="David" w:cs="David"/>
          <w:sz w:val="24"/>
          <w:szCs w:val="24"/>
          <w:rtl/>
        </w:rPr>
        <w:t xml:space="preserve"> </w:t>
      </w:r>
      <w:r w:rsidR="0073749F" w:rsidRPr="00332C51">
        <w:rPr>
          <w:rFonts w:ascii="David" w:hAnsi="David" w:cs="David" w:hint="cs"/>
          <w:sz w:val="24"/>
          <w:szCs w:val="24"/>
          <w:rtl/>
        </w:rPr>
        <w:t>ל</w:t>
      </w:r>
      <w:r w:rsidR="009846F5" w:rsidRPr="00332C51">
        <w:rPr>
          <w:rFonts w:ascii="David" w:hAnsi="David" w:cs="David"/>
          <w:sz w:val="24"/>
          <w:szCs w:val="24"/>
          <w:rtl/>
        </w:rPr>
        <w:t>-</w:t>
      </w:r>
      <w:r w:rsidR="001C0147" w:rsidRPr="00332C51">
        <w:rPr>
          <w:rFonts w:ascii="David" w:hAnsi="David" w:cs="David" w:hint="cs"/>
          <w:sz w:val="24"/>
          <w:szCs w:val="24"/>
          <w:rtl/>
        </w:rPr>
        <w:t>0.8</w:t>
      </w:r>
      <w:r w:rsidR="00073D59" w:rsidRPr="00332C51">
        <w:rPr>
          <w:rFonts w:ascii="David" w:hAnsi="David" w:cs="David" w:hint="cs"/>
          <w:sz w:val="24"/>
          <w:szCs w:val="24"/>
          <w:rtl/>
        </w:rPr>
        <w:t>%</w:t>
      </w:r>
      <w:r w:rsidR="00564E71" w:rsidRPr="00332C51">
        <w:rPr>
          <w:rFonts w:ascii="David" w:hAnsi="David" w:cs="David" w:hint="cs"/>
          <w:sz w:val="24"/>
          <w:szCs w:val="24"/>
          <w:rtl/>
        </w:rPr>
        <w:t xml:space="preserve"> </w:t>
      </w:r>
      <w:r w:rsidR="009846F5" w:rsidRPr="00332C51">
        <w:rPr>
          <w:rFonts w:ascii="David" w:hAnsi="David" w:cs="David"/>
          <w:sz w:val="24"/>
          <w:szCs w:val="24"/>
          <w:rtl/>
        </w:rPr>
        <w:t>(</w:t>
      </w:r>
      <w:r w:rsidR="009846F5" w:rsidRPr="00332C51">
        <w:rPr>
          <w:rFonts w:ascii="David" w:hAnsi="David" w:cs="David"/>
          <w:b/>
          <w:bCs/>
          <w:sz w:val="24"/>
          <w:szCs w:val="24"/>
          <w:rtl/>
        </w:rPr>
        <w:t>איור</w:t>
      </w:r>
      <w:r w:rsidR="009846F5" w:rsidRPr="00332C51">
        <w:rPr>
          <w:rFonts w:ascii="David" w:hAnsi="David" w:cs="David"/>
          <w:sz w:val="24"/>
          <w:szCs w:val="24"/>
          <w:rtl/>
        </w:rPr>
        <w:t xml:space="preserve"> </w:t>
      </w:r>
      <w:r w:rsidR="007D034C">
        <w:rPr>
          <w:rFonts w:ascii="David" w:hAnsi="David" w:cs="David"/>
          <w:b/>
          <w:bCs/>
          <w:sz w:val="24"/>
          <w:szCs w:val="24"/>
        </w:rPr>
        <w:t>12</w:t>
      </w:r>
      <w:r w:rsidR="009846F5" w:rsidRPr="00332C51">
        <w:rPr>
          <w:rFonts w:ascii="David" w:hAnsi="David" w:cs="David"/>
          <w:sz w:val="24"/>
          <w:szCs w:val="24"/>
          <w:rtl/>
        </w:rPr>
        <w:t>)</w:t>
      </w:r>
      <w:r w:rsidR="007648F8" w:rsidRPr="00332C51">
        <w:rPr>
          <w:rFonts w:ascii="David" w:hAnsi="David" w:cs="David" w:hint="cs"/>
          <w:sz w:val="24"/>
          <w:szCs w:val="24"/>
          <w:rtl/>
        </w:rPr>
        <w:t>.</w:t>
      </w:r>
      <w:r w:rsidR="00522E8B" w:rsidRPr="00332C51">
        <w:rPr>
          <w:rFonts w:ascii="David" w:hAnsi="David" w:cs="David" w:hint="cs"/>
          <w:sz w:val="24"/>
          <w:szCs w:val="24"/>
          <w:rtl/>
        </w:rPr>
        <w:t xml:space="preserve"> </w:t>
      </w:r>
      <w:r w:rsidR="00343C8D" w:rsidRPr="00332C51">
        <w:rPr>
          <w:rFonts w:ascii="David" w:hAnsi="David" w:cs="David"/>
          <w:sz w:val="24"/>
          <w:szCs w:val="24"/>
          <w:rtl/>
        </w:rPr>
        <w:t>בחודש</w:t>
      </w:r>
      <w:r w:rsidR="00D97340" w:rsidRPr="00332C51">
        <w:rPr>
          <w:rFonts w:ascii="David" w:hAnsi="David" w:cs="David" w:hint="cs"/>
          <w:sz w:val="24"/>
          <w:szCs w:val="24"/>
          <w:rtl/>
        </w:rPr>
        <w:t>ים</w:t>
      </w:r>
      <w:r w:rsidR="00343C8D" w:rsidRPr="00332C51">
        <w:rPr>
          <w:rFonts w:ascii="David" w:hAnsi="David" w:cs="David"/>
          <w:sz w:val="24"/>
          <w:szCs w:val="24"/>
          <w:rtl/>
        </w:rPr>
        <w:t xml:space="preserve"> </w:t>
      </w:r>
      <w:r w:rsidR="001C0147" w:rsidRPr="00332C51">
        <w:rPr>
          <w:rFonts w:ascii="David" w:hAnsi="David" w:cs="David" w:hint="cs"/>
          <w:sz w:val="24"/>
          <w:szCs w:val="24"/>
          <w:rtl/>
        </w:rPr>
        <w:t>יולי</w:t>
      </w:r>
      <w:r w:rsidR="00D97340" w:rsidRPr="00332C51">
        <w:rPr>
          <w:rFonts w:ascii="David" w:hAnsi="David" w:cs="David" w:hint="cs"/>
          <w:sz w:val="24"/>
          <w:szCs w:val="24"/>
          <w:rtl/>
        </w:rPr>
        <w:t>-</w:t>
      </w:r>
      <w:r w:rsidR="001C0147" w:rsidRPr="00332C51">
        <w:rPr>
          <w:rFonts w:ascii="David" w:hAnsi="David" w:cs="David" w:hint="cs"/>
          <w:sz w:val="24"/>
          <w:szCs w:val="24"/>
          <w:rtl/>
        </w:rPr>
        <w:t>אוגוסט</w:t>
      </w:r>
      <w:r w:rsidR="00D97340" w:rsidRPr="00332C51">
        <w:rPr>
          <w:rFonts w:ascii="David" w:hAnsi="David" w:cs="David" w:hint="cs"/>
          <w:sz w:val="24"/>
          <w:szCs w:val="24"/>
          <w:rtl/>
        </w:rPr>
        <w:t xml:space="preserve"> 2023</w:t>
      </w:r>
      <w:r w:rsidR="00564E71" w:rsidRPr="00332C51">
        <w:rPr>
          <w:rFonts w:ascii="David" w:hAnsi="David" w:cs="David"/>
          <w:sz w:val="24"/>
          <w:szCs w:val="24"/>
          <w:rtl/>
        </w:rPr>
        <w:t xml:space="preserve"> </w:t>
      </w:r>
      <w:r w:rsidR="007648F8" w:rsidRPr="00332C51">
        <w:rPr>
          <w:rFonts w:ascii="David" w:hAnsi="David" w:cs="David" w:hint="cs"/>
          <w:sz w:val="24"/>
          <w:szCs w:val="24"/>
          <w:rtl/>
        </w:rPr>
        <w:t>מדד מחירי הדירות ירד ב-0.</w:t>
      </w:r>
      <w:r w:rsidR="001C0147" w:rsidRPr="00332C51">
        <w:rPr>
          <w:rFonts w:ascii="David" w:hAnsi="David" w:cs="David" w:hint="cs"/>
          <w:sz w:val="24"/>
          <w:szCs w:val="24"/>
          <w:rtl/>
        </w:rPr>
        <w:t>4</w:t>
      </w:r>
      <w:r w:rsidR="007648F8" w:rsidRPr="00332C51">
        <w:rPr>
          <w:rFonts w:ascii="David" w:hAnsi="David" w:cs="David" w:hint="cs"/>
          <w:sz w:val="24"/>
          <w:szCs w:val="24"/>
          <w:rtl/>
        </w:rPr>
        <w:t>%</w:t>
      </w:r>
      <w:r w:rsidR="00564E71" w:rsidRPr="00332C51">
        <w:rPr>
          <w:rFonts w:ascii="David" w:hAnsi="David" w:cs="David" w:hint="cs"/>
          <w:sz w:val="24"/>
          <w:szCs w:val="24"/>
          <w:rtl/>
        </w:rPr>
        <w:t xml:space="preserve"> </w:t>
      </w:r>
      <w:r w:rsidR="00D97340" w:rsidRPr="00332C51">
        <w:rPr>
          <w:rFonts w:ascii="David" w:hAnsi="David" w:cs="David" w:hint="cs"/>
          <w:sz w:val="24"/>
          <w:szCs w:val="24"/>
          <w:rtl/>
        </w:rPr>
        <w:t>ומחירי הדירות החדשות ירדו ב-0.6%.</w:t>
      </w:r>
      <w:r w:rsidR="00564E71" w:rsidRPr="00332C51">
        <w:rPr>
          <w:rFonts w:ascii="David" w:hAnsi="David" w:cs="David"/>
          <w:sz w:val="24"/>
          <w:szCs w:val="24"/>
          <w:rtl/>
        </w:rPr>
        <w:t xml:space="preserve"> </w:t>
      </w:r>
      <w:r w:rsidRPr="00332C51">
        <w:rPr>
          <w:rFonts w:ascii="David" w:hAnsi="David" w:cs="David" w:hint="eastAsia"/>
          <w:sz w:val="24"/>
          <w:szCs w:val="24"/>
          <w:rtl/>
        </w:rPr>
        <w:t>בהיקף</w:t>
      </w:r>
      <w:r w:rsidRPr="00332C51">
        <w:rPr>
          <w:rFonts w:ascii="David" w:hAnsi="David" w:cs="David"/>
          <w:sz w:val="24"/>
          <w:szCs w:val="24"/>
          <w:rtl/>
        </w:rPr>
        <w:t xml:space="preserve"> העסקאות ובביצועי </w:t>
      </w:r>
      <w:r w:rsidR="005C21C7" w:rsidRPr="00332C51">
        <w:rPr>
          <w:rFonts w:ascii="David" w:hAnsi="David" w:cs="David"/>
          <w:sz w:val="24"/>
          <w:szCs w:val="24"/>
          <w:rtl/>
        </w:rPr>
        <w:t>המשכנתאות</w:t>
      </w:r>
      <w:r w:rsidR="00246470" w:rsidRPr="00332C51">
        <w:rPr>
          <w:rFonts w:ascii="David" w:hAnsi="David" w:cs="David" w:hint="eastAsia"/>
          <w:sz w:val="24"/>
          <w:szCs w:val="24"/>
          <w:rtl/>
        </w:rPr>
        <w:t xml:space="preserve"> </w:t>
      </w:r>
      <w:r w:rsidR="00805357" w:rsidRPr="00332C51">
        <w:rPr>
          <w:rFonts w:ascii="David" w:hAnsi="David" w:cs="David"/>
          <w:sz w:val="24"/>
          <w:szCs w:val="24"/>
          <w:rtl/>
        </w:rPr>
        <w:t xml:space="preserve">האטה </w:t>
      </w:r>
      <w:r w:rsidR="007C15C4" w:rsidRPr="00332C51">
        <w:rPr>
          <w:rFonts w:ascii="David" w:hAnsi="David" w:cs="David"/>
          <w:sz w:val="24"/>
          <w:szCs w:val="24"/>
          <w:rtl/>
        </w:rPr>
        <w:t xml:space="preserve">מגמת הירידה, אולם לא ניתן ללמוד מכך לגבי ההמשך </w:t>
      </w:r>
      <w:r w:rsidR="00CB666B" w:rsidRPr="00332C51">
        <w:rPr>
          <w:rFonts w:ascii="David" w:hAnsi="David" w:cs="David" w:hint="cs"/>
          <w:sz w:val="24"/>
          <w:szCs w:val="24"/>
          <w:rtl/>
        </w:rPr>
        <w:t>בשל</w:t>
      </w:r>
      <w:r w:rsidR="00CB666B" w:rsidRPr="00332C51">
        <w:rPr>
          <w:rFonts w:ascii="David" w:hAnsi="David" w:cs="David"/>
          <w:sz w:val="24"/>
          <w:szCs w:val="24"/>
          <w:rtl/>
        </w:rPr>
        <w:t xml:space="preserve"> </w:t>
      </w:r>
      <w:r w:rsidR="00C96310" w:rsidRPr="00332C51">
        <w:rPr>
          <w:rFonts w:ascii="David" w:hAnsi="David" w:cs="David"/>
          <w:sz w:val="24"/>
          <w:szCs w:val="24"/>
          <w:rtl/>
        </w:rPr>
        <w:t>חוסר הוודאות שיוצרת המלחמה</w:t>
      </w:r>
      <w:r w:rsidRPr="00332C51">
        <w:rPr>
          <w:rFonts w:ascii="David" w:hAnsi="David" w:cs="David"/>
          <w:sz w:val="24"/>
          <w:szCs w:val="24"/>
          <w:rtl/>
        </w:rPr>
        <w:t xml:space="preserve">; </w:t>
      </w:r>
      <w:r w:rsidR="005C21C7" w:rsidRPr="00332C51">
        <w:rPr>
          <w:rFonts w:ascii="David" w:hAnsi="David" w:cs="David" w:hint="eastAsia"/>
          <w:sz w:val="24"/>
          <w:szCs w:val="24"/>
          <w:rtl/>
        </w:rPr>
        <w:t>בחודש</w:t>
      </w:r>
      <w:r w:rsidR="005C21C7" w:rsidRPr="00332C51">
        <w:rPr>
          <w:rFonts w:ascii="David" w:hAnsi="David" w:cs="David"/>
          <w:sz w:val="24"/>
          <w:szCs w:val="24"/>
          <w:rtl/>
        </w:rPr>
        <w:t xml:space="preserve"> </w:t>
      </w:r>
      <w:r w:rsidR="001C0147" w:rsidRPr="00332C51">
        <w:rPr>
          <w:rFonts w:ascii="David" w:hAnsi="David" w:cs="David" w:hint="cs"/>
          <w:sz w:val="24"/>
          <w:szCs w:val="24"/>
          <w:rtl/>
        </w:rPr>
        <w:t>ספטמבר</w:t>
      </w:r>
      <w:r w:rsidR="00136B13" w:rsidRPr="00332C51">
        <w:rPr>
          <w:rFonts w:ascii="David" w:hAnsi="David" w:cs="David"/>
          <w:sz w:val="24"/>
          <w:szCs w:val="24"/>
          <w:rtl/>
        </w:rPr>
        <w:t xml:space="preserve"> </w:t>
      </w:r>
      <w:r w:rsidR="00935DE7" w:rsidRPr="00332C51">
        <w:rPr>
          <w:rFonts w:ascii="David" w:hAnsi="David" w:cs="David"/>
          <w:sz w:val="24"/>
          <w:szCs w:val="24"/>
          <w:rtl/>
        </w:rPr>
        <w:t>ניטלו</w:t>
      </w:r>
      <w:r w:rsidR="005C21C7" w:rsidRPr="00332C51">
        <w:rPr>
          <w:rFonts w:ascii="David" w:hAnsi="David" w:cs="David"/>
          <w:sz w:val="24"/>
          <w:szCs w:val="24"/>
          <w:rtl/>
        </w:rPr>
        <w:t xml:space="preserve"> משכנתאות בסך</w:t>
      </w:r>
      <w:r w:rsidR="00FA4ED7" w:rsidRPr="00332C51">
        <w:rPr>
          <w:rFonts w:ascii="David" w:hAnsi="David" w:cs="David"/>
          <w:sz w:val="24"/>
          <w:szCs w:val="24"/>
          <w:rtl/>
        </w:rPr>
        <w:t xml:space="preserve"> </w:t>
      </w:r>
      <w:r w:rsidR="001C0147" w:rsidRPr="00332C51">
        <w:rPr>
          <w:rFonts w:ascii="David" w:hAnsi="David" w:cs="David" w:hint="cs"/>
          <w:sz w:val="24"/>
          <w:szCs w:val="24"/>
          <w:rtl/>
        </w:rPr>
        <w:t>5.5</w:t>
      </w:r>
      <w:r w:rsidR="00136B13" w:rsidRPr="00332C51">
        <w:rPr>
          <w:rFonts w:ascii="David" w:hAnsi="David" w:cs="David"/>
          <w:sz w:val="24"/>
          <w:szCs w:val="24"/>
          <w:rtl/>
        </w:rPr>
        <w:t xml:space="preserve"> </w:t>
      </w:r>
      <w:r w:rsidR="005C21C7" w:rsidRPr="00332C51">
        <w:rPr>
          <w:rFonts w:ascii="David" w:hAnsi="David" w:cs="David" w:hint="eastAsia"/>
          <w:sz w:val="24"/>
          <w:szCs w:val="24"/>
          <w:rtl/>
        </w:rPr>
        <w:t>מיליארדי</w:t>
      </w:r>
      <w:r w:rsidR="005C21C7" w:rsidRPr="00332C51">
        <w:rPr>
          <w:rFonts w:ascii="David" w:hAnsi="David" w:cs="David"/>
          <w:sz w:val="24"/>
          <w:szCs w:val="24"/>
          <w:rtl/>
        </w:rPr>
        <w:t xml:space="preserve"> </w:t>
      </w:r>
      <w:r w:rsidRPr="00332C51">
        <w:rPr>
          <w:rFonts w:ascii="David" w:hAnsi="David" w:cs="David" w:hint="eastAsia"/>
          <w:sz w:val="24"/>
          <w:szCs w:val="24"/>
          <w:rtl/>
        </w:rPr>
        <w:t>ש</w:t>
      </w:r>
      <w:r w:rsidRPr="00332C51">
        <w:rPr>
          <w:rFonts w:ascii="David" w:hAnsi="David" w:cs="David"/>
          <w:sz w:val="24"/>
          <w:szCs w:val="24"/>
          <w:rtl/>
        </w:rPr>
        <w:t>"ח</w:t>
      </w:r>
      <w:r w:rsidR="009846F5" w:rsidRPr="00332C51">
        <w:rPr>
          <w:rFonts w:ascii="David" w:hAnsi="David" w:cs="David"/>
          <w:sz w:val="24"/>
          <w:szCs w:val="24"/>
          <w:rtl/>
        </w:rPr>
        <w:t xml:space="preserve"> (</w:t>
      </w:r>
      <w:r w:rsidR="009846F5" w:rsidRPr="00332C51">
        <w:rPr>
          <w:rFonts w:ascii="David" w:hAnsi="David" w:cs="David"/>
          <w:b/>
          <w:bCs/>
          <w:sz w:val="24"/>
          <w:szCs w:val="24"/>
          <w:rtl/>
        </w:rPr>
        <w:t>איור</w:t>
      </w:r>
      <w:r w:rsidR="009846F5" w:rsidRPr="00332C51">
        <w:rPr>
          <w:rFonts w:ascii="David" w:hAnsi="David" w:cs="David"/>
          <w:sz w:val="24"/>
          <w:szCs w:val="24"/>
          <w:rtl/>
        </w:rPr>
        <w:t xml:space="preserve"> </w:t>
      </w:r>
      <w:r w:rsidR="00473069" w:rsidRPr="00332C51">
        <w:rPr>
          <w:rFonts w:ascii="David" w:hAnsi="David" w:cs="David" w:hint="cs"/>
          <w:b/>
          <w:bCs/>
          <w:sz w:val="24"/>
          <w:szCs w:val="24"/>
          <w:rtl/>
        </w:rPr>
        <w:t>1</w:t>
      </w:r>
      <w:r w:rsidR="007D034C">
        <w:rPr>
          <w:rFonts w:ascii="David" w:hAnsi="David" w:cs="David" w:hint="cs"/>
          <w:b/>
          <w:bCs/>
          <w:sz w:val="24"/>
          <w:szCs w:val="24"/>
          <w:rtl/>
        </w:rPr>
        <w:t>3</w:t>
      </w:r>
      <w:r w:rsidR="009846F5" w:rsidRPr="00332C51">
        <w:rPr>
          <w:rFonts w:ascii="David" w:hAnsi="David" w:cs="David"/>
          <w:sz w:val="24"/>
          <w:szCs w:val="24"/>
          <w:rtl/>
        </w:rPr>
        <w:t xml:space="preserve">). </w:t>
      </w:r>
      <w:r w:rsidR="00CF3711" w:rsidRPr="00332C51">
        <w:rPr>
          <w:rFonts w:ascii="David" w:hAnsi="David" w:cs="David" w:hint="cs"/>
          <w:sz w:val="24"/>
          <w:szCs w:val="24"/>
          <w:rtl/>
        </w:rPr>
        <w:t>העלייה ב</w:t>
      </w:r>
      <w:r w:rsidR="00F82BB1" w:rsidRPr="00332C51">
        <w:rPr>
          <w:rFonts w:ascii="David" w:hAnsi="David" w:cs="David"/>
          <w:sz w:val="24"/>
          <w:szCs w:val="24"/>
          <w:rtl/>
        </w:rPr>
        <w:t xml:space="preserve">סעיף </w:t>
      </w:r>
      <w:r w:rsidR="00235F4E" w:rsidRPr="00332C51">
        <w:rPr>
          <w:rFonts w:ascii="David" w:hAnsi="David" w:cs="David" w:hint="cs"/>
          <w:sz w:val="24"/>
          <w:szCs w:val="24"/>
          <w:rtl/>
        </w:rPr>
        <w:t xml:space="preserve">שירותי </w:t>
      </w:r>
      <w:r w:rsidR="00E24A73" w:rsidRPr="00332C51">
        <w:rPr>
          <w:rFonts w:ascii="David" w:hAnsi="David" w:cs="David" w:hint="cs"/>
          <w:sz w:val="24"/>
          <w:szCs w:val="24"/>
          <w:rtl/>
        </w:rPr>
        <w:t>ה</w:t>
      </w:r>
      <w:r w:rsidR="00F82BB1" w:rsidRPr="00332C51">
        <w:rPr>
          <w:rFonts w:ascii="David" w:hAnsi="David" w:cs="David"/>
          <w:sz w:val="24"/>
          <w:szCs w:val="24"/>
          <w:rtl/>
        </w:rPr>
        <w:t>דיור</w:t>
      </w:r>
      <w:r w:rsidR="00B45105" w:rsidRPr="00332C51">
        <w:rPr>
          <w:rFonts w:ascii="David" w:hAnsi="David" w:cs="David" w:hint="cs"/>
          <w:sz w:val="24"/>
          <w:szCs w:val="24"/>
          <w:rtl/>
        </w:rPr>
        <w:t xml:space="preserve"> בבעלות</w:t>
      </w:r>
      <w:r w:rsidR="00F82BB1" w:rsidRPr="00332C51">
        <w:rPr>
          <w:rFonts w:ascii="David" w:hAnsi="David" w:cs="David"/>
          <w:sz w:val="24"/>
          <w:szCs w:val="24"/>
          <w:rtl/>
        </w:rPr>
        <w:t xml:space="preserve"> </w:t>
      </w:r>
      <w:r w:rsidR="00707ABE" w:rsidRPr="00332C51">
        <w:rPr>
          <w:rFonts w:ascii="David" w:hAnsi="David" w:cs="David" w:hint="cs"/>
          <w:sz w:val="24"/>
          <w:szCs w:val="24"/>
          <w:rtl/>
        </w:rPr>
        <w:t xml:space="preserve">מתוך </w:t>
      </w:r>
      <w:r w:rsidR="00F82BB1" w:rsidRPr="00332C51">
        <w:rPr>
          <w:rFonts w:ascii="David" w:hAnsi="David" w:cs="David"/>
          <w:sz w:val="24"/>
          <w:szCs w:val="24"/>
          <w:rtl/>
        </w:rPr>
        <w:t xml:space="preserve">מדד המחירים לצרכן </w:t>
      </w:r>
      <w:r w:rsidR="00CF60EB" w:rsidRPr="00332C51">
        <w:rPr>
          <w:rFonts w:ascii="David" w:hAnsi="David" w:cs="David" w:hint="cs"/>
          <w:sz w:val="24"/>
          <w:szCs w:val="24"/>
          <w:rtl/>
        </w:rPr>
        <w:t>מתמתנת ו</w:t>
      </w:r>
      <w:r w:rsidR="00F82BB1" w:rsidRPr="00332C51">
        <w:rPr>
          <w:rFonts w:ascii="David" w:hAnsi="David" w:cs="David"/>
          <w:sz w:val="24"/>
          <w:szCs w:val="24"/>
          <w:rtl/>
        </w:rPr>
        <w:t>ע</w:t>
      </w:r>
      <w:r w:rsidR="00F82BB1" w:rsidRPr="00332C51">
        <w:rPr>
          <w:rFonts w:ascii="David" w:hAnsi="David" w:cs="David" w:hint="eastAsia"/>
          <w:sz w:val="24"/>
          <w:szCs w:val="24"/>
          <w:rtl/>
        </w:rPr>
        <w:t>ו</w:t>
      </w:r>
      <w:r w:rsidR="00F82BB1" w:rsidRPr="00332C51">
        <w:rPr>
          <w:rFonts w:ascii="David" w:hAnsi="David" w:cs="David"/>
          <w:sz w:val="24"/>
          <w:szCs w:val="24"/>
          <w:rtl/>
        </w:rPr>
        <w:t>מד</w:t>
      </w:r>
      <w:r w:rsidR="00CF3711" w:rsidRPr="00332C51">
        <w:rPr>
          <w:rFonts w:ascii="David" w:hAnsi="David" w:cs="David" w:hint="cs"/>
          <w:sz w:val="24"/>
          <w:szCs w:val="24"/>
          <w:rtl/>
        </w:rPr>
        <w:t>ת</w:t>
      </w:r>
      <w:r w:rsidR="00F82BB1" w:rsidRPr="00332C51">
        <w:rPr>
          <w:rFonts w:ascii="David" w:hAnsi="David" w:cs="David"/>
          <w:sz w:val="24"/>
          <w:szCs w:val="24"/>
          <w:rtl/>
        </w:rPr>
        <w:t xml:space="preserve"> על </w:t>
      </w:r>
      <w:r w:rsidR="00CB1585" w:rsidRPr="00332C51">
        <w:rPr>
          <w:rFonts w:ascii="David" w:hAnsi="David" w:cs="David" w:hint="cs"/>
          <w:sz w:val="24"/>
          <w:szCs w:val="24"/>
          <w:rtl/>
        </w:rPr>
        <w:t>5.5</w:t>
      </w:r>
      <w:r w:rsidR="00F82BB1" w:rsidRPr="00332C51">
        <w:rPr>
          <w:rFonts w:ascii="David" w:hAnsi="David" w:cs="David"/>
          <w:sz w:val="24"/>
          <w:szCs w:val="24"/>
          <w:rtl/>
        </w:rPr>
        <w:t xml:space="preserve">% </w:t>
      </w:r>
      <w:r w:rsidR="00F82BB1" w:rsidRPr="00332C51">
        <w:rPr>
          <w:rFonts w:ascii="David" w:hAnsi="David" w:cs="David" w:hint="eastAsia"/>
          <w:sz w:val="24"/>
          <w:szCs w:val="24"/>
          <w:rtl/>
        </w:rPr>
        <w:t>בשנה</w:t>
      </w:r>
      <w:r w:rsidR="00F82BB1" w:rsidRPr="00332C51">
        <w:rPr>
          <w:rFonts w:ascii="David" w:hAnsi="David" w:cs="David"/>
          <w:sz w:val="24"/>
          <w:szCs w:val="24"/>
          <w:rtl/>
        </w:rPr>
        <w:t xml:space="preserve"> </w:t>
      </w:r>
      <w:r w:rsidR="00F82BB1" w:rsidRPr="005A02F2">
        <w:rPr>
          <w:rFonts w:ascii="David" w:hAnsi="David" w:cs="David" w:hint="eastAsia"/>
          <w:sz w:val="24"/>
          <w:szCs w:val="24"/>
          <w:rtl/>
        </w:rPr>
        <w:t>האחרונה</w:t>
      </w:r>
      <w:r w:rsidR="00E24A73" w:rsidRPr="005A02F2">
        <w:rPr>
          <w:rFonts w:ascii="David" w:hAnsi="David" w:cs="David" w:hint="cs"/>
          <w:sz w:val="24"/>
          <w:szCs w:val="24"/>
          <w:rtl/>
        </w:rPr>
        <w:t xml:space="preserve">. </w:t>
      </w:r>
      <w:r w:rsidR="00814F61" w:rsidRPr="005A02F2">
        <w:rPr>
          <w:rFonts w:ascii="David" w:hAnsi="David" w:cs="David" w:hint="cs"/>
          <w:sz w:val="24"/>
          <w:szCs w:val="24"/>
          <w:rtl/>
        </w:rPr>
        <w:t>בשכר הדירה החודשי, עבור השוכרים אשר חידשו חוזה, נרשמה עליה של 3.</w:t>
      </w:r>
      <w:r w:rsidR="001C0147">
        <w:rPr>
          <w:rFonts w:ascii="David" w:hAnsi="David" w:cs="David" w:hint="cs"/>
          <w:sz w:val="24"/>
          <w:szCs w:val="24"/>
          <w:rtl/>
        </w:rPr>
        <w:t>5</w:t>
      </w:r>
      <w:r w:rsidR="00814F61" w:rsidRPr="005A02F2">
        <w:rPr>
          <w:rFonts w:ascii="David" w:hAnsi="David" w:cs="David" w:hint="cs"/>
          <w:sz w:val="24"/>
          <w:szCs w:val="24"/>
          <w:rtl/>
        </w:rPr>
        <w:t xml:space="preserve">% </w:t>
      </w:r>
      <w:r w:rsidR="00126D8B" w:rsidRPr="005A02F2">
        <w:rPr>
          <w:rFonts w:ascii="David" w:hAnsi="David" w:cs="David" w:hint="cs"/>
          <w:sz w:val="24"/>
          <w:szCs w:val="24"/>
          <w:rtl/>
        </w:rPr>
        <w:t xml:space="preserve">בחודש </w:t>
      </w:r>
      <w:r w:rsidR="001C0147">
        <w:rPr>
          <w:rFonts w:ascii="David" w:hAnsi="David" w:cs="David" w:hint="cs"/>
          <w:sz w:val="24"/>
          <w:szCs w:val="24"/>
          <w:rtl/>
        </w:rPr>
        <w:t>ספטמבר</w:t>
      </w:r>
      <w:r w:rsidR="00126D8B" w:rsidRPr="005A02F2">
        <w:rPr>
          <w:rFonts w:ascii="David" w:hAnsi="David" w:cs="David" w:hint="cs"/>
          <w:sz w:val="24"/>
          <w:szCs w:val="24"/>
          <w:rtl/>
        </w:rPr>
        <w:t xml:space="preserve"> </w:t>
      </w:r>
      <w:r w:rsidR="00814F61" w:rsidRPr="005A02F2">
        <w:rPr>
          <w:rFonts w:ascii="David" w:hAnsi="David" w:cs="David" w:hint="cs"/>
          <w:sz w:val="24"/>
          <w:szCs w:val="24"/>
          <w:rtl/>
        </w:rPr>
        <w:t xml:space="preserve">ועבור השוכרים </w:t>
      </w:r>
      <w:r w:rsidR="00400DC6" w:rsidRPr="005A02F2">
        <w:rPr>
          <w:rFonts w:ascii="David" w:hAnsi="David" w:cs="David" w:hint="cs"/>
          <w:sz w:val="24"/>
          <w:szCs w:val="24"/>
          <w:rtl/>
        </w:rPr>
        <w:t xml:space="preserve">בחוזים </w:t>
      </w:r>
      <w:r w:rsidR="00814F61" w:rsidRPr="005A02F2">
        <w:rPr>
          <w:rFonts w:ascii="David" w:hAnsi="David" w:cs="David" w:hint="cs"/>
          <w:sz w:val="24"/>
          <w:szCs w:val="24"/>
          <w:rtl/>
        </w:rPr>
        <w:t xml:space="preserve">החדשים נרשמה עלייה של </w:t>
      </w:r>
      <w:r w:rsidR="001C0147">
        <w:rPr>
          <w:rFonts w:ascii="David" w:hAnsi="David" w:cs="David" w:hint="cs"/>
          <w:sz w:val="24"/>
          <w:szCs w:val="24"/>
          <w:rtl/>
        </w:rPr>
        <w:t>7.6</w:t>
      </w:r>
      <w:r w:rsidR="00814F61" w:rsidRPr="005A02F2">
        <w:rPr>
          <w:rFonts w:ascii="David" w:hAnsi="David" w:cs="David" w:hint="cs"/>
          <w:sz w:val="24"/>
          <w:szCs w:val="24"/>
          <w:rtl/>
        </w:rPr>
        <w:t>%.</w:t>
      </w:r>
    </w:p>
    <w:p w:rsidR="006A55B7" w:rsidRDefault="006A55B7" w:rsidP="004B4D19">
      <w:pPr>
        <w:spacing w:line="360" w:lineRule="auto"/>
        <w:jc w:val="both"/>
        <w:rPr>
          <w:rFonts w:ascii="David" w:hAnsi="David" w:cs="David"/>
          <w:sz w:val="24"/>
          <w:szCs w:val="24"/>
          <w:rtl/>
        </w:rPr>
      </w:pPr>
      <w:r w:rsidRPr="005A02F2">
        <w:rPr>
          <w:rFonts w:ascii="David" w:hAnsi="David" w:cs="David" w:hint="cs"/>
          <w:sz w:val="24"/>
          <w:szCs w:val="24"/>
          <w:rtl/>
        </w:rPr>
        <w:t xml:space="preserve">מתחילת השנה </w:t>
      </w:r>
      <w:r w:rsidRPr="005A02F2">
        <w:rPr>
          <w:rFonts w:ascii="David" w:hAnsi="David" w:cs="David"/>
          <w:sz w:val="24"/>
          <w:szCs w:val="24"/>
          <w:rtl/>
        </w:rPr>
        <w:t xml:space="preserve">השקל </w:t>
      </w:r>
      <w:r w:rsidR="00707ABE">
        <w:rPr>
          <w:rFonts w:ascii="David" w:hAnsi="David" w:cs="David" w:hint="cs"/>
          <w:sz w:val="24"/>
          <w:szCs w:val="24"/>
          <w:rtl/>
        </w:rPr>
        <w:t>נחלש לעומת מרבית</w:t>
      </w:r>
      <w:r w:rsidR="00707ABE" w:rsidRPr="005A02F2">
        <w:rPr>
          <w:rFonts w:ascii="David" w:hAnsi="David" w:cs="David" w:hint="cs"/>
          <w:sz w:val="24"/>
          <w:szCs w:val="24"/>
          <w:rtl/>
        </w:rPr>
        <w:t xml:space="preserve"> המטבעות </w:t>
      </w:r>
      <w:r w:rsidR="00707ABE">
        <w:rPr>
          <w:rFonts w:ascii="David" w:hAnsi="David" w:cs="David" w:hint="cs"/>
          <w:sz w:val="24"/>
          <w:szCs w:val="24"/>
          <w:rtl/>
        </w:rPr>
        <w:t>העיקריים</w:t>
      </w:r>
      <w:r w:rsidR="00707ABE" w:rsidRPr="005A02F2">
        <w:rPr>
          <w:rFonts w:ascii="David" w:hAnsi="David" w:cs="David"/>
          <w:sz w:val="24"/>
          <w:szCs w:val="24"/>
          <w:rtl/>
        </w:rPr>
        <w:t xml:space="preserve"> </w:t>
      </w:r>
      <w:r w:rsidR="00707ABE">
        <w:rPr>
          <w:rFonts w:ascii="David" w:hAnsi="David" w:cs="David" w:hint="cs"/>
          <w:sz w:val="24"/>
          <w:szCs w:val="24"/>
          <w:rtl/>
        </w:rPr>
        <w:t>ב</w:t>
      </w:r>
      <w:r w:rsidR="00707ABE" w:rsidRPr="005A02F2">
        <w:rPr>
          <w:rFonts w:ascii="David" w:hAnsi="David" w:cs="David"/>
          <w:sz w:val="24"/>
          <w:szCs w:val="24"/>
          <w:rtl/>
        </w:rPr>
        <w:t>עולם</w:t>
      </w:r>
      <w:r w:rsidRPr="005A02F2">
        <w:rPr>
          <w:rFonts w:ascii="David" w:hAnsi="David" w:cs="David"/>
          <w:sz w:val="24"/>
          <w:szCs w:val="24"/>
          <w:rtl/>
        </w:rPr>
        <w:t xml:space="preserve"> </w:t>
      </w:r>
      <w:r w:rsidRPr="005A02F2">
        <w:rPr>
          <w:rFonts w:ascii="David" w:hAnsi="David" w:cs="David" w:hint="cs"/>
          <w:sz w:val="24"/>
          <w:szCs w:val="24"/>
          <w:rtl/>
        </w:rPr>
        <w:t>(</w:t>
      </w:r>
      <w:r w:rsidRPr="00F61636">
        <w:rPr>
          <w:rFonts w:ascii="David" w:hAnsi="David" w:cs="David" w:hint="cs"/>
          <w:b/>
          <w:bCs/>
          <w:sz w:val="24"/>
          <w:szCs w:val="24"/>
          <w:rtl/>
        </w:rPr>
        <w:t>איור 9</w:t>
      </w:r>
      <w:r w:rsidRPr="005A02F2">
        <w:rPr>
          <w:rFonts w:ascii="David" w:hAnsi="David" w:cs="David" w:hint="cs"/>
          <w:sz w:val="24"/>
          <w:szCs w:val="24"/>
          <w:rtl/>
        </w:rPr>
        <w:t>) תוך ש</w:t>
      </w:r>
      <w:r w:rsidRPr="005A02F2">
        <w:rPr>
          <w:rFonts w:ascii="David" w:hAnsi="David" w:cs="David"/>
          <w:sz w:val="24"/>
          <w:szCs w:val="24"/>
          <w:rtl/>
        </w:rPr>
        <w:t xml:space="preserve">התנודתיות בשער </w:t>
      </w:r>
      <w:r w:rsidRPr="005A02F2">
        <w:rPr>
          <w:rFonts w:ascii="David" w:hAnsi="David" w:cs="David" w:hint="cs"/>
          <w:sz w:val="24"/>
          <w:szCs w:val="24"/>
          <w:rtl/>
        </w:rPr>
        <w:t xml:space="preserve">החליפין </w:t>
      </w:r>
      <w:r w:rsidRPr="005A02F2">
        <w:rPr>
          <w:rFonts w:ascii="David" w:hAnsi="David" w:cs="David"/>
          <w:sz w:val="24"/>
          <w:szCs w:val="24"/>
          <w:rtl/>
        </w:rPr>
        <w:t>גבוהה.</w:t>
      </w:r>
      <w:r w:rsidRPr="000256B8">
        <w:rPr>
          <w:rFonts w:ascii="David" w:hAnsi="David" w:cs="David" w:hint="cs"/>
          <w:sz w:val="24"/>
          <w:szCs w:val="24"/>
          <w:rtl/>
        </w:rPr>
        <w:t xml:space="preserve"> </w:t>
      </w:r>
      <w:r>
        <w:rPr>
          <w:rFonts w:ascii="David" w:hAnsi="David" w:cs="David" w:hint="cs"/>
          <w:sz w:val="24"/>
          <w:szCs w:val="24"/>
          <w:rtl/>
        </w:rPr>
        <w:t>מפרוץ</w:t>
      </w:r>
      <w:r w:rsidRPr="00870E09">
        <w:rPr>
          <w:rFonts w:ascii="David" w:hAnsi="David" w:cs="David"/>
          <w:sz w:val="24"/>
          <w:szCs w:val="24"/>
          <w:rtl/>
        </w:rPr>
        <w:t xml:space="preserve"> המלח</w:t>
      </w:r>
      <w:r>
        <w:rPr>
          <w:rFonts w:ascii="David" w:hAnsi="David" w:cs="David"/>
          <w:sz w:val="24"/>
          <w:szCs w:val="24"/>
          <w:rtl/>
        </w:rPr>
        <w:t xml:space="preserve">מה </w:t>
      </w:r>
      <w:r>
        <w:rPr>
          <w:rFonts w:ascii="David" w:hAnsi="David" w:cs="David" w:hint="cs"/>
          <w:sz w:val="24"/>
          <w:szCs w:val="24"/>
          <w:rtl/>
        </w:rPr>
        <w:t>חל פיחות</w:t>
      </w:r>
      <w:r w:rsidR="00B85F47">
        <w:rPr>
          <w:rFonts w:ascii="David" w:hAnsi="David" w:cs="David" w:hint="cs"/>
          <w:sz w:val="24"/>
          <w:szCs w:val="24"/>
          <w:rtl/>
        </w:rPr>
        <w:t xml:space="preserve"> משמעותי</w:t>
      </w:r>
      <w:r>
        <w:rPr>
          <w:rFonts w:ascii="David" w:hAnsi="David" w:cs="David" w:hint="cs"/>
          <w:sz w:val="24"/>
          <w:szCs w:val="24"/>
          <w:rtl/>
        </w:rPr>
        <w:t xml:space="preserve"> נוסף. לאור השפעות המלחמה </w:t>
      </w:r>
      <w:r w:rsidR="0006497C">
        <w:rPr>
          <w:rFonts w:ascii="David" w:hAnsi="David" w:cs="David" w:hint="cs"/>
          <w:sz w:val="24"/>
          <w:szCs w:val="24"/>
          <w:rtl/>
        </w:rPr>
        <w:t xml:space="preserve">ולצורך ייצוב השווקים </w:t>
      </w:r>
      <w:r w:rsidR="00CF60EB">
        <w:rPr>
          <w:rFonts w:ascii="David" w:hAnsi="David" w:cs="David" w:hint="cs"/>
          <w:sz w:val="24"/>
          <w:szCs w:val="24"/>
          <w:rtl/>
        </w:rPr>
        <w:t>ה</w:t>
      </w:r>
      <w:r w:rsidR="00CF60EB" w:rsidRPr="00E5676A">
        <w:rPr>
          <w:rFonts w:ascii="David" w:hAnsi="David" w:cs="David"/>
          <w:sz w:val="24"/>
          <w:szCs w:val="24"/>
          <w:rtl/>
        </w:rPr>
        <w:t xml:space="preserve">כריז </w:t>
      </w:r>
      <w:r w:rsidRPr="00E5676A">
        <w:rPr>
          <w:rFonts w:ascii="David" w:hAnsi="David" w:cs="David"/>
          <w:sz w:val="24"/>
          <w:szCs w:val="24"/>
          <w:rtl/>
        </w:rPr>
        <w:t xml:space="preserve">בנק ישראל </w:t>
      </w:r>
      <w:r>
        <w:rPr>
          <w:rFonts w:ascii="David" w:hAnsi="David" w:cs="David" w:hint="cs"/>
          <w:sz w:val="24"/>
          <w:szCs w:val="24"/>
          <w:rtl/>
        </w:rPr>
        <w:t xml:space="preserve">ב-9.10.23 </w:t>
      </w:r>
      <w:r w:rsidRPr="00E5676A">
        <w:rPr>
          <w:rFonts w:ascii="David" w:hAnsi="David" w:cs="David"/>
          <w:sz w:val="24"/>
          <w:szCs w:val="24"/>
          <w:rtl/>
        </w:rPr>
        <w:t xml:space="preserve">על תכנית למכירת מט"ח בהיקף של עד 30 מיליארדי </w:t>
      </w:r>
      <w:r w:rsidRPr="00BA57CA">
        <w:rPr>
          <w:rFonts w:ascii="David" w:hAnsi="David" w:cs="David"/>
          <w:sz w:val="24"/>
          <w:szCs w:val="24"/>
          <w:rtl/>
        </w:rPr>
        <w:t>דולרים</w:t>
      </w:r>
      <w:r w:rsidR="00EE57B4" w:rsidRPr="00BA57CA">
        <w:rPr>
          <w:rFonts w:ascii="David" w:hAnsi="David" w:cs="David" w:hint="cs"/>
          <w:sz w:val="24"/>
          <w:szCs w:val="24"/>
          <w:rtl/>
        </w:rPr>
        <w:t xml:space="preserve">, מתוך יתרות המט"ח </w:t>
      </w:r>
      <w:r w:rsidR="00CF60EB">
        <w:rPr>
          <w:rFonts w:ascii="David" w:hAnsi="David" w:cs="David" w:hint="cs"/>
          <w:sz w:val="24"/>
          <w:szCs w:val="24"/>
          <w:rtl/>
        </w:rPr>
        <w:t>שעמדו</w:t>
      </w:r>
      <w:r w:rsidR="0006497C">
        <w:rPr>
          <w:rFonts w:ascii="David" w:hAnsi="David" w:cs="David" w:hint="cs"/>
          <w:sz w:val="24"/>
          <w:szCs w:val="24"/>
          <w:rtl/>
        </w:rPr>
        <w:t xml:space="preserve"> </w:t>
      </w:r>
      <w:r w:rsidR="00EE57B4" w:rsidRPr="00BA57CA">
        <w:rPr>
          <w:rFonts w:ascii="David" w:hAnsi="David" w:cs="David" w:hint="cs"/>
          <w:sz w:val="24"/>
          <w:szCs w:val="24"/>
          <w:rtl/>
        </w:rPr>
        <w:t xml:space="preserve">על כ-200 מיליארדי </w:t>
      </w:r>
      <w:r w:rsidR="005E474D">
        <w:rPr>
          <w:rFonts w:ascii="David" w:hAnsi="David" w:cs="David" w:hint="cs"/>
          <w:sz w:val="24"/>
          <w:szCs w:val="24"/>
          <w:rtl/>
        </w:rPr>
        <w:t>דולרים,</w:t>
      </w:r>
      <w:r w:rsidR="005E474D" w:rsidRPr="00BA57CA">
        <w:rPr>
          <w:rFonts w:ascii="David" w:hAnsi="David" w:cs="David" w:hint="cs"/>
          <w:sz w:val="24"/>
          <w:szCs w:val="24"/>
          <w:rtl/>
        </w:rPr>
        <w:t xml:space="preserve"> </w:t>
      </w:r>
      <w:r w:rsidR="00EE57B4" w:rsidRPr="00BA57CA">
        <w:rPr>
          <w:rFonts w:ascii="David" w:hAnsi="David" w:cs="David" w:hint="cs"/>
          <w:sz w:val="24"/>
          <w:szCs w:val="24"/>
          <w:rtl/>
        </w:rPr>
        <w:t>שהם כ-40 אחוזי תוצר</w:t>
      </w:r>
      <w:r w:rsidRPr="00BA57CA">
        <w:rPr>
          <w:rFonts w:ascii="David" w:hAnsi="David" w:cs="David"/>
          <w:sz w:val="24"/>
          <w:szCs w:val="24"/>
          <w:rtl/>
        </w:rPr>
        <w:t xml:space="preserve">. </w:t>
      </w:r>
      <w:r w:rsidRPr="00BA57CA">
        <w:rPr>
          <w:rFonts w:ascii="David" w:hAnsi="David" w:cs="David" w:hint="cs"/>
          <w:sz w:val="24"/>
          <w:szCs w:val="24"/>
          <w:rtl/>
        </w:rPr>
        <w:t>במסגרת ה</w:t>
      </w:r>
      <w:r>
        <w:rPr>
          <w:rFonts w:ascii="David" w:hAnsi="David" w:cs="David" w:hint="cs"/>
          <w:sz w:val="24"/>
          <w:szCs w:val="24"/>
          <w:rtl/>
        </w:rPr>
        <w:t xml:space="preserve">תכנית, </w:t>
      </w:r>
      <w:r w:rsidRPr="00E5676A">
        <w:rPr>
          <w:rFonts w:ascii="David" w:hAnsi="David" w:cs="David"/>
          <w:sz w:val="24"/>
          <w:szCs w:val="24"/>
          <w:rtl/>
        </w:rPr>
        <w:t>הבנק יפעל בשוק ככל שיידרש על-מנת למתן את התנודות בשער השקל ולספק את הנזילות הנדרשת להמשך הפעילות הסדירה של השווקים</w:t>
      </w:r>
      <w:r w:rsidR="00707ABE">
        <w:rPr>
          <w:rFonts w:ascii="David" w:hAnsi="David" w:cs="David" w:hint="cs"/>
          <w:sz w:val="24"/>
          <w:szCs w:val="24"/>
          <w:rtl/>
        </w:rPr>
        <w:t xml:space="preserve"> הפיננסיים</w:t>
      </w:r>
      <w:r w:rsidRPr="00E5676A">
        <w:rPr>
          <w:rFonts w:ascii="David" w:hAnsi="David" w:cs="David"/>
          <w:sz w:val="24"/>
          <w:szCs w:val="24"/>
          <w:rtl/>
        </w:rPr>
        <w:t>.</w:t>
      </w:r>
      <w:r>
        <w:rPr>
          <w:rFonts w:ascii="David" w:hAnsi="David" w:cs="David" w:hint="cs"/>
          <w:sz w:val="24"/>
          <w:szCs w:val="24"/>
          <w:rtl/>
        </w:rPr>
        <w:t xml:space="preserve"> </w:t>
      </w:r>
      <w:r w:rsidRPr="00E5676A">
        <w:rPr>
          <w:rFonts w:ascii="David" w:hAnsi="David" w:cs="David"/>
          <w:sz w:val="24"/>
          <w:szCs w:val="24"/>
          <w:rtl/>
        </w:rPr>
        <w:t xml:space="preserve">בנוסף לתכנית ה-30 מיליארד, ובמידת הצורך, אספקת הנזילות לשוק תתבצע גם ע"י הפעלת מנגנוני עסקאות </w:t>
      </w:r>
      <w:r w:rsidRPr="00E5676A">
        <w:rPr>
          <w:rFonts w:ascii="David" w:hAnsi="David" w:cs="David"/>
          <w:sz w:val="24"/>
          <w:szCs w:val="24"/>
        </w:rPr>
        <w:t>SWAP</w:t>
      </w:r>
      <w:r w:rsidRPr="00E5676A">
        <w:rPr>
          <w:rFonts w:ascii="David" w:hAnsi="David" w:cs="David"/>
          <w:sz w:val="24"/>
          <w:szCs w:val="24"/>
          <w:rtl/>
        </w:rPr>
        <w:t xml:space="preserve"> בשוק </w:t>
      </w:r>
      <w:r w:rsidR="00CF60EB">
        <w:rPr>
          <w:rFonts w:ascii="David" w:hAnsi="David" w:cs="David" w:hint="cs"/>
          <w:sz w:val="24"/>
          <w:szCs w:val="24"/>
          <w:rtl/>
        </w:rPr>
        <w:t xml:space="preserve">המט"ח </w:t>
      </w:r>
      <w:r w:rsidRPr="00E5676A">
        <w:rPr>
          <w:rFonts w:ascii="David" w:hAnsi="David" w:cs="David"/>
          <w:sz w:val="24"/>
          <w:szCs w:val="24"/>
          <w:rtl/>
        </w:rPr>
        <w:t xml:space="preserve">בסכום של עד 15 מיליארדי </w:t>
      </w:r>
      <w:r w:rsidRPr="007C3A65">
        <w:rPr>
          <w:rFonts w:ascii="David" w:hAnsi="David" w:cs="David"/>
          <w:sz w:val="24"/>
          <w:szCs w:val="24"/>
          <w:rtl/>
        </w:rPr>
        <w:t>דולרים.</w:t>
      </w:r>
      <w:r w:rsidRPr="007C3A65">
        <w:rPr>
          <w:rFonts w:ascii="David" w:hAnsi="David" w:cs="David" w:hint="cs"/>
          <w:sz w:val="24"/>
          <w:szCs w:val="24"/>
          <w:rtl/>
        </w:rPr>
        <w:t xml:space="preserve"> </w:t>
      </w:r>
      <w:r w:rsidR="00B85F47" w:rsidRPr="007C3A65">
        <w:rPr>
          <w:rFonts w:ascii="David" w:hAnsi="David" w:cs="David"/>
          <w:sz w:val="24"/>
          <w:szCs w:val="24"/>
          <w:rtl/>
        </w:rPr>
        <w:t xml:space="preserve">בנוסף, הבנק </w:t>
      </w:r>
      <w:r w:rsidR="007C3A65" w:rsidRPr="007C3A65">
        <w:rPr>
          <w:rFonts w:ascii="David" w:hAnsi="David" w:cs="David" w:hint="cs"/>
          <w:sz w:val="24"/>
          <w:szCs w:val="24"/>
          <w:rtl/>
        </w:rPr>
        <w:t>הפעיל</w:t>
      </w:r>
      <w:r w:rsidR="00B85F47" w:rsidRPr="007C3A65">
        <w:rPr>
          <w:rFonts w:ascii="David" w:hAnsi="David" w:cs="David"/>
          <w:sz w:val="24"/>
          <w:szCs w:val="24"/>
          <w:rtl/>
        </w:rPr>
        <w:t xml:space="preserve"> תכנית ריפו לאג"ח ממשלתיות </w:t>
      </w:r>
      <w:proofErr w:type="spellStart"/>
      <w:r w:rsidR="00B85F47" w:rsidRPr="007C3A65">
        <w:rPr>
          <w:rFonts w:ascii="David" w:hAnsi="David" w:cs="David"/>
          <w:sz w:val="24"/>
          <w:szCs w:val="24"/>
          <w:rtl/>
        </w:rPr>
        <w:t>וקונצרניות</w:t>
      </w:r>
      <w:proofErr w:type="spellEnd"/>
      <w:r w:rsidR="00B85F47" w:rsidRPr="007C3A65">
        <w:rPr>
          <w:rFonts w:ascii="David" w:hAnsi="David" w:cs="David"/>
          <w:sz w:val="24"/>
          <w:szCs w:val="24"/>
          <w:rtl/>
        </w:rPr>
        <w:t xml:space="preserve">. </w:t>
      </w:r>
      <w:r w:rsidR="00332C51" w:rsidRPr="00332C51">
        <w:rPr>
          <w:rFonts w:ascii="David" w:hAnsi="David" w:cs="David" w:hint="cs"/>
          <w:sz w:val="24"/>
          <w:szCs w:val="24"/>
          <w:rtl/>
        </w:rPr>
        <w:t>מאז החלטת הריבית הקודמת</w:t>
      </w:r>
      <w:r w:rsidRPr="005A02F2">
        <w:rPr>
          <w:rFonts w:ascii="David" w:hAnsi="David" w:cs="David" w:hint="cs"/>
          <w:sz w:val="24"/>
          <w:szCs w:val="24"/>
          <w:rtl/>
        </w:rPr>
        <w:t xml:space="preserve">, </w:t>
      </w:r>
      <w:r w:rsidRPr="00332C51">
        <w:rPr>
          <w:rFonts w:ascii="David" w:hAnsi="David" w:cs="David"/>
          <w:sz w:val="24"/>
          <w:szCs w:val="24"/>
          <w:rtl/>
        </w:rPr>
        <w:t xml:space="preserve">השקל </w:t>
      </w:r>
      <w:r w:rsidRPr="00332C51">
        <w:rPr>
          <w:rFonts w:ascii="David" w:hAnsi="David" w:cs="David" w:hint="eastAsia"/>
          <w:sz w:val="24"/>
          <w:szCs w:val="24"/>
          <w:rtl/>
        </w:rPr>
        <w:t>נחלש</w:t>
      </w:r>
      <w:r w:rsidRPr="00332C51">
        <w:rPr>
          <w:rFonts w:ascii="David" w:hAnsi="David" w:cs="David"/>
          <w:sz w:val="24"/>
          <w:szCs w:val="24"/>
          <w:rtl/>
        </w:rPr>
        <w:t xml:space="preserve"> מול הדולר ב-</w:t>
      </w:r>
      <w:r w:rsidR="00061527" w:rsidRPr="00332C51">
        <w:rPr>
          <w:rFonts w:ascii="David" w:hAnsi="David" w:cs="David" w:hint="cs"/>
          <w:sz w:val="24"/>
          <w:szCs w:val="24"/>
          <w:rtl/>
        </w:rPr>
        <w:t>6</w:t>
      </w:r>
      <w:r w:rsidRPr="00332C51">
        <w:rPr>
          <w:rFonts w:ascii="David" w:hAnsi="David" w:cs="David" w:hint="cs"/>
          <w:sz w:val="24"/>
          <w:szCs w:val="24"/>
          <w:rtl/>
        </w:rPr>
        <w:t>.3</w:t>
      </w:r>
      <w:r w:rsidRPr="00332C51">
        <w:rPr>
          <w:rFonts w:ascii="David" w:hAnsi="David" w:cs="David"/>
          <w:sz w:val="24"/>
          <w:szCs w:val="24"/>
          <w:rtl/>
        </w:rPr>
        <w:t>%, מול האירו ב-</w:t>
      </w:r>
      <w:r w:rsidR="00061527" w:rsidRPr="00332C51">
        <w:rPr>
          <w:rFonts w:ascii="David" w:hAnsi="David" w:cs="David" w:hint="cs"/>
          <w:sz w:val="24"/>
          <w:szCs w:val="24"/>
          <w:rtl/>
        </w:rPr>
        <w:t>4</w:t>
      </w:r>
      <w:r w:rsidRPr="00332C51">
        <w:rPr>
          <w:rFonts w:ascii="David" w:hAnsi="David" w:cs="David"/>
          <w:sz w:val="24"/>
          <w:szCs w:val="24"/>
          <w:rtl/>
        </w:rPr>
        <w:t xml:space="preserve">% </w:t>
      </w:r>
      <w:r w:rsidRPr="00332C51">
        <w:rPr>
          <w:rFonts w:ascii="David" w:hAnsi="David" w:cs="David" w:hint="cs"/>
          <w:sz w:val="24"/>
          <w:szCs w:val="24"/>
          <w:rtl/>
        </w:rPr>
        <w:t>ו</w:t>
      </w:r>
      <w:r w:rsidRPr="00332C51">
        <w:rPr>
          <w:rFonts w:ascii="David" w:hAnsi="David" w:cs="David"/>
          <w:sz w:val="24"/>
          <w:szCs w:val="24"/>
          <w:rtl/>
        </w:rPr>
        <w:t xml:space="preserve">במונחי השער </w:t>
      </w:r>
      <w:r w:rsidRPr="00332C51">
        <w:rPr>
          <w:rFonts w:ascii="David" w:hAnsi="David" w:cs="David" w:hint="cs"/>
          <w:sz w:val="24"/>
          <w:szCs w:val="24"/>
          <w:rtl/>
        </w:rPr>
        <w:t xml:space="preserve">הנומינלי </w:t>
      </w:r>
      <w:r w:rsidRPr="00332C51">
        <w:rPr>
          <w:rFonts w:ascii="David" w:hAnsi="David" w:cs="David"/>
          <w:sz w:val="24"/>
          <w:szCs w:val="24"/>
          <w:rtl/>
        </w:rPr>
        <w:t>האפקטיבי ב-</w:t>
      </w:r>
      <w:r w:rsidR="00061527" w:rsidRPr="00332C51">
        <w:rPr>
          <w:rFonts w:ascii="David" w:hAnsi="David" w:cs="David" w:hint="cs"/>
          <w:sz w:val="24"/>
          <w:szCs w:val="24"/>
          <w:rtl/>
        </w:rPr>
        <w:t>4</w:t>
      </w:r>
      <w:r w:rsidRPr="00332C51">
        <w:rPr>
          <w:rFonts w:ascii="David" w:hAnsi="David" w:cs="David" w:hint="cs"/>
          <w:sz w:val="24"/>
          <w:szCs w:val="24"/>
          <w:rtl/>
        </w:rPr>
        <w:t>.</w:t>
      </w:r>
      <w:r w:rsidR="00061527" w:rsidRPr="00332C51">
        <w:rPr>
          <w:rFonts w:ascii="David" w:hAnsi="David" w:cs="David" w:hint="cs"/>
          <w:sz w:val="24"/>
          <w:szCs w:val="24"/>
          <w:rtl/>
        </w:rPr>
        <w:t>8</w:t>
      </w:r>
      <w:r w:rsidRPr="00332C51">
        <w:rPr>
          <w:rFonts w:ascii="David" w:hAnsi="David" w:cs="David"/>
          <w:sz w:val="24"/>
          <w:szCs w:val="24"/>
          <w:rtl/>
        </w:rPr>
        <w:t>% (</w:t>
      </w:r>
      <w:r w:rsidRPr="00332C51">
        <w:rPr>
          <w:rFonts w:ascii="David" w:hAnsi="David" w:cs="David"/>
          <w:b/>
          <w:bCs/>
          <w:sz w:val="24"/>
          <w:szCs w:val="24"/>
          <w:rtl/>
        </w:rPr>
        <w:t>איור</w:t>
      </w:r>
      <w:r w:rsidRPr="00332C51">
        <w:rPr>
          <w:rFonts w:ascii="David" w:hAnsi="David" w:cs="David"/>
          <w:sz w:val="24"/>
          <w:szCs w:val="24"/>
          <w:rtl/>
        </w:rPr>
        <w:t xml:space="preserve"> </w:t>
      </w:r>
      <w:r w:rsidRPr="00332C51">
        <w:rPr>
          <w:rFonts w:ascii="David" w:hAnsi="David" w:cs="David"/>
          <w:b/>
          <w:bCs/>
          <w:sz w:val="24"/>
          <w:szCs w:val="24"/>
        </w:rPr>
        <w:t>8</w:t>
      </w:r>
      <w:r w:rsidRPr="00332C51">
        <w:rPr>
          <w:rFonts w:ascii="David" w:hAnsi="David" w:cs="David"/>
          <w:sz w:val="24"/>
          <w:szCs w:val="24"/>
          <w:rtl/>
        </w:rPr>
        <w:t>).</w:t>
      </w:r>
      <w:r w:rsidRPr="00332C51">
        <w:rPr>
          <w:rtl/>
        </w:rPr>
        <w:t xml:space="preserve"> </w:t>
      </w:r>
    </w:p>
    <w:p w:rsidR="00F301CD" w:rsidRPr="00A63004" w:rsidRDefault="00707ABE" w:rsidP="007D034C">
      <w:pPr>
        <w:pStyle w:val="-"/>
        <w:numPr>
          <w:ilvl w:val="0"/>
          <w:numId w:val="0"/>
        </w:numPr>
        <w:rPr>
          <w:rFonts w:ascii="David" w:hAnsi="David"/>
          <w:rtl/>
        </w:rPr>
      </w:pPr>
      <w:r>
        <w:rPr>
          <w:rFonts w:ascii="David" w:hAnsi="David" w:hint="cs"/>
          <w:rtl/>
        </w:rPr>
        <w:t>בשוק ההון, נרשמו מאז פרוץ המלחמה</w:t>
      </w:r>
      <w:r w:rsidRPr="005A02F2">
        <w:rPr>
          <w:rFonts w:ascii="David" w:hAnsi="David" w:hint="cs"/>
          <w:rtl/>
        </w:rPr>
        <w:t xml:space="preserve"> </w:t>
      </w:r>
      <w:r>
        <w:rPr>
          <w:rFonts w:ascii="David" w:hAnsi="David" w:hint="cs"/>
          <w:rtl/>
        </w:rPr>
        <w:t>ירידות</w:t>
      </w:r>
      <w:r w:rsidRPr="005A02F2">
        <w:rPr>
          <w:rFonts w:ascii="David" w:hAnsi="David" w:hint="cs"/>
          <w:rtl/>
        </w:rPr>
        <w:t xml:space="preserve"> שערים </w:t>
      </w:r>
      <w:r>
        <w:rPr>
          <w:rFonts w:ascii="David" w:hAnsi="David" w:hint="cs"/>
          <w:rtl/>
        </w:rPr>
        <w:t>חדות במדדי המניות</w:t>
      </w:r>
      <w:r w:rsidDel="00707ABE">
        <w:rPr>
          <w:rFonts w:ascii="David" w:hAnsi="David" w:hint="cs"/>
          <w:rtl/>
        </w:rPr>
        <w:t xml:space="preserve"> </w:t>
      </w:r>
      <w:r w:rsidR="00D3095C" w:rsidRPr="005A02F2">
        <w:rPr>
          <w:rFonts w:ascii="David" w:hAnsi="David" w:hint="cs"/>
          <w:rtl/>
        </w:rPr>
        <w:t>(</w:t>
      </w:r>
      <w:r w:rsidR="006252B0" w:rsidRPr="005A02F2">
        <w:rPr>
          <w:rFonts w:ascii="David" w:hAnsi="David" w:hint="cs"/>
          <w:b/>
          <w:bCs/>
          <w:rtl/>
        </w:rPr>
        <w:t xml:space="preserve">איור </w:t>
      </w:r>
      <w:r w:rsidR="007D034C">
        <w:rPr>
          <w:rFonts w:ascii="David" w:hAnsi="David" w:hint="cs"/>
          <w:b/>
          <w:bCs/>
          <w:rtl/>
        </w:rPr>
        <w:t>34</w:t>
      </w:r>
      <w:r w:rsidR="00D3095C" w:rsidRPr="005A02F2">
        <w:rPr>
          <w:rFonts w:ascii="David" w:hAnsi="David" w:hint="cs"/>
          <w:rtl/>
        </w:rPr>
        <w:t>)</w:t>
      </w:r>
      <w:r w:rsidR="00C77BC5" w:rsidRPr="005A02F2">
        <w:rPr>
          <w:rFonts w:ascii="David" w:hAnsi="David"/>
          <w:rtl/>
        </w:rPr>
        <w:t xml:space="preserve">. </w:t>
      </w:r>
      <w:r w:rsidR="00D63F8D" w:rsidRPr="005A02F2">
        <w:rPr>
          <w:rFonts w:ascii="David" w:hAnsi="David"/>
          <w:rtl/>
        </w:rPr>
        <w:t xml:space="preserve">תשואות </w:t>
      </w:r>
      <w:r w:rsidR="00964933" w:rsidRPr="005A02F2">
        <w:rPr>
          <w:rFonts w:ascii="David" w:hAnsi="David"/>
          <w:rtl/>
        </w:rPr>
        <w:t>איגרות החוב הממשלתיות</w:t>
      </w:r>
      <w:r w:rsidR="00816E83" w:rsidRPr="005A02F2">
        <w:rPr>
          <w:rFonts w:ascii="David" w:hAnsi="David"/>
          <w:rtl/>
        </w:rPr>
        <w:t xml:space="preserve"> </w:t>
      </w:r>
      <w:r w:rsidR="00351A52" w:rsidRPr="005A02F2">
        <w:rPr>
          <w:rFonts w:ascii="David" w:hAnsi="David"/>
          <w:rtl/>
        </w:rPr>
        <w:t>הארוכות</w:t>
      </w:r>
      <w:r w:rsidR="00D15C55" w:rsidRPr="005A02F2">
        <w:rPr>
          <w:rFonts w:ascii="David" w:hAnsi="David" w:hint="cs"/>
          <w:rtl/>
        </w:rPr>
        <w:t xml:space="preserve"> </w:t>
      </w:r>
      <w:r w:rsidR="00870E09" w:rsidRPr="005A02F2">
        <w:rPr>
          <w:rFonts w:ascii="David" w:hAnsi="David" w:hint="cs"/>
          <w:rtl/>
        </w:rPr>
        <w:t>ו</w:t>
      </w:r>
      <w:r w:rsidR="00870E09" w:rsidRPr="005A02F2">
        <w:rPr>
          <w:rFonts w:ascii="David" w:hAnsi="David" w:hint="eastAsia"/>
          <w:rtl/>
        </w:rPr>
        <w:t>מרווחי</w:t>
      </w:r>
      <w:r w:rsidR="00870E09" w:rsidRPr="005A02F2">
        <w:rPr>
          <w:rFonts w:ascii="David" w:hAnsi="David"/>
          <w:rtl/>
        </w:rPr>
        <w:t xml:space="preserve"> איגרות החוב הקונצרניות </w:t>
      </w:r>
      <w:r w:rsidR="00D414BA" w:rsidRPr="005A02F2">
        <w:rPr>
          <w:rFonts w:ascii="David" w:hAnsi="David" w:hint="cs"/>
          <w:rtl/>
        </w:rPr>
        <w:t>עלו</w:t>
      </w:r>
      <w:r w:rsidR="00692547" w:rsidRPr="00707ABE">
        <w:rPr>
          <w:rFonts w:ascii="David" w:hAnsi="David" w:hint="cs"/>
          <w:rtl/>
        </w:rPr>
        <w:t>.</w:t>
      </w:r>
      <w:r w:rsidR="00692547" w:rsidRPr="005A02F2">
        <w:rPr>
          <w:rFonts w:ascii="David" w:hAnsi="David" w:hint="cs"/>
          <w:b/>
          <w:bCs/>
          <w:rtl/>
        </w:rPr>
        <w:t xml:space="preserve"> </w:t>
      </w:r>
      <w:r w:rsidR="00195095">
        <w:rPr>
          <w:rFonts w:ascii="David" w:hAnsi="David" w:hint="cs"/>
          <w:rtl/>
        </w:rPr>
        <w:t xml:space="preserve">בשוק האשראי </w:t>
      </w:r>
      <w:r w:rsidR="005E474D">
        <w:rPr>
          <w:rFonts w:ascii="David" w:hAnsi="David" w:hint="cs"/>
          <w:rtl/>
        </w:rPr>
        <w:t>הבנקים וחברות כרטיסי האשראי</w:t>
      </w:r>
      <w:r w:rsidR="00195095">
        <w:rPr>
          <w:rFonts w:ascii="David" w:hAnsi="David" w:hint="cs"/>
          <w:rtl/>
        </w:rPr>
        <w:t xml:space="preserve"> </w:t>
      </w:r>
      <w:r w:rsidR="005E474D">
        <w:rPr>
          <w:rFonts w:ascii="David" w:hAnsi="David" w:hint="cs"/>
          <w:rtl/>
        </w:rPr>
        <w:t xml:space="preserve">אימצו </w:t>
      </w:r>
      <w:r w:rsidR="00195095">
        <w:rPr>
          <w:rFonts w:ascii="David" w:hAnsi="David" w:hint="cs"/>
          <w:rtl/>
        </w:rPr>
        <w:t>מתווה רוחבי לדחיית הלוואות שגובש ע"י הפיקוח על הבנקים</w:t>
      </w:r>
      <w:r>
        <w:rPr>
          <w:rFonts w:ascii="David" w:hAnsi="David" w:hint="cs"/>
          <w:rtl/>
        </w:rPr>
        <w:t xml:space="preserve">. המתווה </w:t>
      </w:r>
      <w:r w:rsidR="00195095">
        <w:rPr>
          <w:rFonts w:ascii="David" w:hAnsi="David" w:hint="cs"/>
          <w:rtl/>
        </w:rPr>
        <w:t xml:space="preserve">נועד לסייע לאוכלוסיות שנפגעו </w:t>
      </w:r>
      <w:r w:rsidR="00195095" w:rsidRPr="00195095">
        <w:rPr>
          <w:rFonts w:ascii="David" w:hAnsi="David" w:hint="cs"/>
          <w:rtl/>
        </w:rPr>
        <w:t>ו</w:t>
      </w:r>
      <w:r w:rsidR="00195095" w:rsidRPr="00195095">
        <w:rPr>
          <w:rFonts w:ascii="David" w:hAnsi="David"/>
          <w:rtl/>
        </w:rPr>
        <w:t>מקל על תזרים המזומנים שלהם בתקופה הקרובה</w:t>
      </w:r>
      <w:r w:rsidR="00195095" w:rsidRPr="00195095">
        <w:rPr>
          <w:rFonts w:ascii="David" w:hAnsi="David" w:hint="cs"/>
          <w:rtl/>
        </w:rPr>
        <w:t xml:space="preserve">. </w:t>
      </w:r>
      <w:r w:rsidR="00C516CB" w:rsidRPr="00C516CB">
        <w:rPr>
          <w:rFonts w:ascii="David" w:hAnsi="David" w:hint="cs"/>
          <w:rtl/>
        </w:rPr>
        <w:t xml:space="preserve">ערב המלחמה, </w:t>
      </w:r>
      <w:r w:rsidR="00073D59" w:rsidRPr="00C516CB">
        <w:rPr>
          <w:rFonts w:ascii="David" w:hAnsi="David"/>
          <w:rtl/>
        </w:rPr>
        <w:t xml:space="preserve">מגמת האטה </w:t>
      </w:r>
      <w:r w:rsidR="00C516CB" w:rsidRPr="00C516CB">
        <w:rPr>
          <w:rFonts w:ascii="David" w:hAnsi="David" w:hint="cs"/>
          <w:rtl/>
        </w:rPr>
        <w:t xml:space="preserve">נרשמה </w:t>
      </w:r>
      <w:r w:rsidR="00073D59" w:rsidRPr="00C516CB">
        <w:rPr>
          <w:rFonts w:ascii="David" w:hAnsi="David"/>
          <w:rtl/>
        </w:rPr>
        <w:t xml:space="preserve">באשראי </w:t>
      </w:r>
      <w:r w:rsidR="00073D59" w:rsidRPr="00C516CB">
        <w:rPr>
          <w:rFonts w:ascii="David" w:hAnsi="David" w:hint="cs"/>
          <w:rtl/>
        </w:rPr>
        <w:t>ה</w:t>
      </w:r>
      <w:r w:rsidR="00073D59" w:rsidRPr="00C516CB">
        <w:rPr>
          <w:rFonts w:ascii="David" w:hAnsi="David"/>
          <w:rtl/>
        </w:rPr>
        <w:t>בנקאי ו</w:t>
      </w:r>
      <w:r w:rsidR="00073D59" w:rsidRPr="00C516CB">
        <w:rPr>
          <w:rFonts w:ascii="David" w:hAnsi="David" w:hint="cs"/>
          <w:rtl/>
        </w:rPr>
        <w:t>ה</w:t>
      </w:r>
      <w:r w:rsidR="00073D59" w:rsidRPr="00C516CB">
        <w:rPr>
          <w:rFonts w:ascii="David" w:hAnsi="David"/>
          <w:rtl/>
        </w:rPr>
        <w:t>חוץ בנקאי בכלל מגזרי הפעילות ובכל הענפים</w:t>
      </w:r>
      <w:r w:rsidR="00073D59" w:rsidRPr="00C516CB">
        <w:rPr>
          <w:rFonts w:ascii="David" w:hAnsi="David" w:hint="cs"/>
          <w:rtl/>
        </w:rPr>
        <w:t xml:space="preserve">. </w:t>
      </w:r>
      <w:r w:rsidR="00CF60EB" w:rsidRPr="00C516CB">
        <w:rPr>
          <w:rFonts w:ascii="David" w:hAnsi="David" w:hint="cs"/>
          <w:rtl/>
        </w:rPr>
        <w:t>כמו</w:t>
      </w:r>
      <w:r w:rsidR="00CF60EB">
        <w:rPr>
          <w:rFonts w:ascii="David" w:hAnsi="David" w:hint="cs"/>
          <w:rtl/>
        </w:rPr>
        <w:t>-</w:t>
      </w:r>
      <w:r w:rsidR="00C516CB" w:rsidRPr="00C516CB">
        <w:rPr>
          <w:rFonts w:ascii="David" w:hAnsi="David" w:hint="cs"/>
          <w:rtl/>
        </w:rPr>
        <w:t>כן</w:t>
      </w:r>
      <w:r w:rsidR="00C516CB" w:rsidRPr="00C516CB">
        <w:rPr>
          <w:rFonts w:ascii="David" w:hAnsi="David"/>
          <w:rtl/>
        </w:rPr>
        <w:t xml:space="preserve">, </w:t>
      </w:r>
      <w:r w:rsidR="00C516CB" w:rsidRPr="00C516CB">
        <w:rPr>
          <w:rFonts w:ascii="David" w:hAnsi="David" w:hint="cs"/>
          <w:rtl/>
        </w:rPr>
        <w:t xml:space="preserve">נרשמה </w:t>
      </w:r>
      <w:r w:rsidR="00C516CB" w:rsidRPr="00C516CB">
        <w:rPr>
          <w:rFonts w:ascii="David" w:hAnsi="David"/>
          <w:rtl/>
        </w:rPr>
        <w:t>על</w:t>
      </w:r>
      <w:r w:rsidR="00C516CB" w:rsidRPr="00C516CB">
        <w:rPr>
          <w:rFonts w:ascii="David" w:hAnsi="David" w:hint="eastAsia"/>
          <w:rtl/>
        </w:rPr>
        <w:t>י</w:t>
      </w:r>
      <w:r w:rsidR="00C516CB" w:rsidRPr="00C516CB">
        <w:rPr>
          <w:rFonts w:ascii="David" w:hAnsi="David"/>
          <w:rtl/>
        </w:rPr>
        <w:t xml:space="preserve">יה </w:t>
      </w:r>
      <w:r w:rsidR="00C516CB" w:rsidRPr="00C516CB">
        <w:rPr>
          <w:rFonts w:ascii="David" w:hAnsi="David" w:hint="eastAsia"/>
          <w:rtl/>
        </w:rPr>
        <w:t>קלה</w:t>
      </w:r>
      <w:r w:rsidR="00C516CB" w:rsidRPr="00C516CB">
        <w:rPr>
          <w:rFonts w:ascii="David" w:hAnsi="David"/>
          <w:rtl/>
        </w:rPr>
        <w:t xml:space="preserve"> במדדי הסיכון </w:t>
      </w:r>
      <w:r w:rsidR="00C516CB" w:rsidRPr="00C516CB">
        <w:rPr>
          <w:rFonts w:ascii="David" w:hAnsi="David" w:hint="eastAsia"/>
          <w:rtl/>
        </w:rPr>
        <w:t>באשראי</w:t>
      </w:r>
      <w:r w:rsidR="00C516CB" w:rsidRPr="00C516CB">
        <w:rPr>
          <w:rFonts w:ascii="David" w:hAnsi="David"/>
          <w:rtl/>
        </w:rPr>
        <w:t xml:space="preserve"> לעסקים </w:t>
      </w:r>
      <w:r w:rsidR="00C516CB" w:rsidRPr="00C516CB">
        <w:rPr>
          <w:rFonts w:ascii="David" w:hAnsi="David" w:hint="cs"/>
          <w:rtl/>
        </w:rPr>
        <w:t xml:space="preserve">בינוניים, </w:t>
      </w:r>
      <w:r w:rsidR="00C516CB" w:rsidRPr="00C516CB">
        <w:rPr>
          <w:rFonts w:ascii="David" w:hAnsi="David"/>
          <w:rtl/>
        </w:rPr>
        <w:t>קטנים וזעירים.</w:t>
      </w:r>
      <w:r w:rsidR="00195095">
        <w:rPr>
          <w:rFonts w:hint="cs"/>
          <w:rtl/>
        </w:rPr>
        <w:t xml:space="preserve"> </w:t>
      </w:r>
      <w:r w:rsidR="00A63004" w:rsidRPr="00A63004">
        <w:rPr>
          <w:rFonts w:ascii="David" w:hAnsi="David" w:hint="cs"/>
          <w:rtl/>
        </w:rPr>
        <w:t xml:space="preserve">סכומי גיוסי ההון של מגזר ההיי-טק </w:t>
      </w:r>
      <w:r w:rsidR="00A63004" w:rsidRPr="00A63004">
        <w:rPr>
          <w:rFonts w:ascii="David" w:hAnsi="David"/>
          <w:rtl/>
        </w:rPr>
        <w:t xml:space="preserve">בסוף הרבעון השלישי התייצבו ברמה נמוכה </w:t>
      </w:r>
      <w:r w:rsidR="00A63004" w:rsidRPr="00A63004">
        <w:rPr>
          <w:rFonts w:ascii="David" w:hAnsi="David" w:hint="cs"/>
          <w:rtl/>
        </w:rPr>
        <w:t xml:space="preserve">בהשוואה לשנים האחרונות, זאת גם על רקע המגמה העולמית </w:t>
      </w:r>
      <w:r w:rsidR="00A63004" w:rsidRPr="007D034C">
        <w:rPr>
          <w:rFonts w:ascii="David" w:hAnsi="David" w:hint="cs"/>
          <w:rtl/>
        </w:rPr>
        <w:t>(</w:t>
      </w:r>
      <w:r w:rsidR="00A63004" w:rsidRPr="007D034C">
        <w:rPr>
          <w:rFonts w:ascii="David" w:hAnsi="David" w:hint="cs"/>
          <w:b/>
          <w:bCs/>
          <w:rtl/>
        </w:rPr>
        <w:t xml:space="preserve">איור </w:t>
      </w:r>
      <w:r w:rsidR="007D034C" w:rsidRPr="007D034C">
        <w:rPr>
          <w:rFonts w:ascii="David" w:hAnsi="David"/>
          <w:b/>
          <w:bCs/>
        </w:rPr>
        <w:t>26</w:t>
      </w:r>
      <w:r w:rsidR="00A63004" w:rsidRPr="00A63004">
        <w:rPr>
          <w:rFonts w:ascii="David" w:hAnsi="David" w:hint="cs"/>
          <w:rtl/>
        </w:rPr>
        <w:t>).</w:t>
      </w:r>
    </w:p>
    <w:p w:rsidR="00B32E9A" w:rsidRPr="00A63004" w:rsidRDefault="00B32E9A" w:rsidP="007D6F94">
      <w:pPr>
        <w:spacing w:after="0" w:line="360" w:lineRule="auto"/>
        <w:jc w:val="both"/>
        <w:rPr>
          <w:rFonts w:ascii="David" w:hAnsi="David" w:cs="David"/>
          <w:color w:val="FF0000"/>
          <w:sz w:val="24"/>
          <w:szCs w:val="24"/>
          <w:rtl/>
        </w:rPr>
      </w:pPr>
    </w:p>
    <w:p w:rsidR="00B54E0F" w:rsidRDefault="0073202E" w:rsidP="007D034C">
      <w:pPr>
        <w:spacing w:after="0" w:line="360" w:lineRule="auto"/>
        <w:jc w:val="both"/>
        <w:rPr>
          <w:rFonts w:ascii="David" w:hAnsi="David" w:cs="David"/>
          <w:sz w:val="24"/>
          <w:szCs w:val="24"/>
          <w:rtl/>
        </w:rPr>
      </w:pPr>
      <w:r w:rsidRPr="00B32E9A">
        <w:rPr>
          <w:rFonts w:ascii="David" w:hAnsi="David" w:cs="David" w:hint="cs"/>
          <w:sz w:val="24"/>
          <w:szCs w:val="24"/>
          <w:rtl/>
        </w:rPr>
        <w:lastRenderedPageBreak/>
        <w:t xml:space="preserve">בעולם, </w:t>
      </w:r>
      <w:r w:rsidR="00A03464" w:rsidRPr="00B32E9A">
        <w:rPr>
          <w:rFonts w:ascii="David" w:hAnsi="David" w:cs="David"/>
          <w:sz w:val="24"/>
          <w:szCs w:val="24"/>
          <w:rtl/>
        </w:rPr>
        <w:t xml:space="preserve">האירועים הביטחוניים </w:t>
      </w:r>
      <w:r w:rsidR="00A03464">
        <w:rPr>
          <w:rFonts w:ascii="David" w:hAnsi="David" w:cs="David" w:hint="cs"/>
          <w:sz w:val="24"/>
          <w:szCs w:val="24"/>
          <w:rtl/>
        </w:rPr>
        <w:t xml:space="preserve">בישראל </w:t>
      </w:r>
      <w:r w:rsidR="00A03464" w:rsidRPr="00B32E9A">
        <w:rPr>
          <w:rFonts w:ascii="David" w:hAnsi="David" w:cs="David"/>
          <w:sz w:val="24"/>
          <w:szCs w:val="24"/>
          <w:rtl/>
        </w:rPr>
        <w:t xml:space="preserve">גרמו לעלייה במתיחות </w:t>
      </w:r>
      <w:proofErr w:type="spellStart"/>
      <w:r w:rsidR="00A03464" w:rsidRPr="00B32E9A">
        <w:rPr>
          <w:rFonts w:ascii="David" w:hAnsi="David" w:cs="David"/>
          <w:sz w:val="24"/>
          <w:szCs w:val="24"/>
          <w:rtl/>
        </w:rPr>
        <w:t>הג</w:t>
      </w:r>
      <w:r w:rsidR="00A03464">
        <w:rPr>
          <w:rFonts w:ascii="David" w:hAnsi="David" w:cs="David" w:hint="cs"/>
          <w:sz w:val="24"/>
          <w:szCs w:val="24"/>
          <w:rtl/>
        </w:rPr>
        <w:t>י</w:t>
      </w:r>
      <w:r w:rsidR="00A03464" w:rsidRPr="00B32E9A">
        <w:rPr>
          <w:rFonts w:ascii="David" w:hAnsi="David" w:cs="David"/>
          <w:sz w:val="24"/>
          <w:szCs w:val="24"/>
          <w:rtl/>
        </w:rPr>
        <w:t>או</w:t>
      </w:r>
      <w:proofErr w:type="spellEnd"/>
      <w:r w:rsidR="00A03464" w:rsidRPr="00B32E9A">
        <w:rPr>
          <w:rFonts w:ascii="David" w:hAnsi="David" w:cs="David"/>
          <w:sz w:val="24"/>
          <w:szCs w:val="24"/>
          <w:rtl/>
        </w:rPr>
        <w:t xml:space="preserve">-פוליטית במזרח התיכון </w:t>
      </w:r>
      <w:r w:rsidR="00B85F47" w:rsidRPr="007C3A65">
        <w:rPr>
          <w:rFonts w:ascii="David" w:hAnsi="David" w:cs="David"/>
          <w:sz w:val="24"/>
          <w:szCs w:val="24"/>
          <w:rtl/>
        </w:rPr>
        <w:t xml:space="preserve">אך </w:t>
      </w:r>
      <w:r w:rsidR="005E474D">
        <w:rPr>
          <w:rFonts w:ascii="David" w:hAnsi="David" w:cs="David" w:hint="cs"/>
          <w:sz w:val="24"/>
          <w:szCs w:val="24"/>
          <w:rtl/>
        </w:rPr>
        <w:t xml:space="preserve">עד כה </w:t>
      </w:r>
      <w:r w:rsidR="00B85F47" w:rsidRPr="007C3A65">
        <w:rPr>
          <w:rFonts w:ascii="David" w:hAnsi="David" w:cs="David"/>
          <w:sz w:val="24"/>
          <w:szCs w:val="24"/>
          <w:rtl/>
        </w:rPr>
        <w:t xml:space="preserve">ההשפעה על השווקים הפיננסיים הגלובליים </w:t>
      </w:r>
      <w:r w:rsidR="005E474D">
        <w:rPr>
          <w:rFonts w:ascii="David" w:hAnsi="David" w:cs="David" w:hint="cs"/>
          <w:sz w:val="24"/>
          <w:szCs w:val="24"/>
          <w:rtl/>
        </w:rPr>
        <w:t xml:space="preserve">היא </w:t>
      </w:r>
      <w:r w:rsidR="00B85F47" w:rsidRPr="007C3A65">
        <w:rPr>
          <w:rFonts w:ascii="David" w:hAnsi="David" w:cs="David"/>
          <w:sz w:val="24"/>
          <w:szCs w:val="24"/>
          <w:rtl/>
        </w:rPr>
        <w:t>מתונה</w:t>
      </w:r>
      <w:r w:rsidR="00067BC6">
        <w:rPr>
          <w:rFonts w:ascii="David" w:hAnsi="David" w:cs="David" w:hint="cs"/>
          <w:sz w:val="24"/>
          <w:szCs w:val="24"/>
          <w:rtl/>
        </w:rPr>
        <w:t>,</w:t>
      </w:r>
      <w:r w:rsidR="00067BC6" w:rsidRPr="00B32E9A" w:rsidDel="00B85F47">
        <w:rPr>
          <w:rFonts w:ascii="David" w:hAnsi="David" w:cs="David"/>
          <w:sz w:val="24"/>
          <w:szCs w:val="24"/>
          <w:rtl/>
        </w:rPr>
        <w:t xml:space="preserve"> </w:t>
      </w:r>
      <w:r w:rsidR="00061527">
        <w:rPr>
          <w:rFonts w:ascii="David" w:hAnsi="David" w:cs="David" w:hint="cs"/>
          <w:sz w:val="24"/>
          <w:szCs w:val="24"/>
          <w:rtl/>
        </w:rPr>
        <w:t xml:space="preserve">אם כי נרשמה השפעה על </w:t>
      </w:r>
      <w:r w:rsidR="00A03464" w:rsidRPr="00E543EF">
        <w:rPr>
          <w:rFonts w:ascii="David" w:hAnsi="David" w:cs="David"/>
          <w:sz w:val="24"/>
          <w:szCs w:val="24"/>
          <w:rtl/>
        </w:rPr>
        <w:t xml:space="preserve">מחירי הנפט </w:t>
      </w:r>
      <w:r w:rsidR="00A03464">
        <w:rPr>
          <w:rFonts w:ascii="David" w:hAnsi="David" w:cs="David" w:hint="cs"/>
          <w:sz w:val="24"/>
          <w:szCs w:val="24"/>
          <w:rtl/>
        </w:rPr>
        <w:t>והגז הטבעי</w:t>
      </w:r>
      <w:r w:rsidR="00A03464" w:rsidRPr="00B32E9A">
        <w:rPr>
          <w:rFonts w:ascii="David" w:hAnsi="David" w:cs="David"/>
          <w:sz w:val="24"/>
          <w:szCs w:val="24"/>
          <w:rtl/>
        </w:rPr>
        <w:t>.</w:t>
      </w:r>
      <w:r w:rsidR="00A03464" w:rsidRPr="00B32E9A">
        <w:rPr>
          <w:rFonts w:ascii="David" w:hAnsi="David" w:cs="David" w:hint="cs"/>
          <w:sz w:val="24"/>
          <w:szCs w:val="24"/>
          <w:rtl/>
        </w:rPr>
        <w:t xml:space="preserve"> </w:t>
      </w:r>
      <w:r w:rsidR="00A03464" w:rsidRPr="00E543EF">
        <w:rPr>
          <w:rFonts w:ascii="David" w:hAnsi="David" w:cs="David"/>
          <w:sz w:val="24"/>
          <w:szCs w:val="24"/>
          <w:rtl/>
        </w:rPr>
        <w:t>תחזי</w:t>
      </w:r>
      <w:r w:rsidR="00A03464" w:rsidRPr="00E543EF">
        <w:rPr>
          <w:rFonts w:ascii="David" w:hAnsi="David" w:cs="David" w:hint="cs"/>
          <w:sz w:val="24"/>
          <w:szCs w:val="24"/>
          <w:rtl/>
        </w:rPr>
        <w:t>ו</w:t>
      </w:r>
      <w:r w:rsidR="00A03464" w:rsidRPr="00E543EF">
        <w:rPr>
          <w:rFonts w:ascii="David" w:hAnsi="David" w:cs="David"/>
          <w:sz w:val="24"/>
          <w:szCs w:val="24"/>
          <w:rtl/>
        </w:rPr>
        <w:t>ת הצמיחה</w:t>
      </w:r>
      <w:r w:rsidR="00A03464" w:rsidRPr="00E543EF">
        <w:rPr>
          <w:rFonts w:ascii="David" w:hAnsi="David" w:cs="David" w:hint="cs"/>
          <w:sz w:val="24"/>
          <w:szCs w:val="24"/>
          <w:rtl/>
        </w:rPr>
        <w:t xml:space="preserve"> </w:t>
      </w:r>
      <w:r w:rsidR="00A03464" w:rsidRPr="00E543EF">
        <w:rPr>
          <w:rFonts w:ascii="David" w:hAnsi="David" w:cs="David"/>
          <w:sz w:val="24"/>
          <w:szCs w:val="24"/>
          <w:rtl/>
        </w:rPr>
        <w:t xml:space="preserve">של </w:t>
      </w:r>
      <w:r w:rsidR="00A03464" w:rsidRPr="00E543EF">
        <w:rPr>
          <w:rFonts w:ascii="David" w:hAnsi="David" w:cs="David" w:hint="cs"/>
          <w:sz w:val="24"/>
          <w:szCs w:val="24"/>
          <w:rtl/>
        </w:rPr>
        <w:t xml:space="preserve">קרן המטבע הבין-לאומית </w:t>
      </w:r>
      <w:r w:rsidR="00A03464" w:rsidRPr="00E543EF">
        <w:rPr>
          <w:rFonts w:ascii="David" w:hAnsi="David" w:cs="David"/>
          <w:sz w:val="24"/>
          <w:szCs w:val="24"/>
          <w:rtl/>
        </w:rPr>
        <w:t>ל</w:t>
      </w:r>
      <w:r w:rsidR="00A03464" w:rsidRPr="00E543EF">
        <w:rPr>
          <w:rFonts w:ascii="David" w:hAnsi="David" w:cs="David" w:hint="cs"/>
          <w:sz w:val="24"/>
          <w:szCs w:val="24"/>
          <w:rtl/>
        </w:rPr>
        <w:t xml:space="preserve">שנת </w:t>
      </w:r>
      <w:r w:rsidR="00A03464" w:rsidRPr="00E543EF">
        <w:rPr>
          <w:rFonts w:ascii="David" w:hAnsi="David" w:cs="David"/>
          <w:sz w:val="24"/>
          <w:szCs w:val="24"/>
          <w:rtl/>
        </w:rPr>
        <w:t>20</w:t>
      </w:r>
      <w:r w:rsidR="00A03464" w:rsidRPr="00E543EF">
        <w:rPr>
          <w:rFonts w:ascii="David" w:hAnsi="David" w:cs="David" w:hint="cs"/>
          <w:sz w:val="24"/>
          <w:szCs w:val="24"/>
          <w:rtl/>
        </w:rPr>
        <w:t>24</w:t>
      </w:r>
      <w:r w:rsidR="00A03464">
        <w:rPr>
          <w:rFonts w:ascii="David" w:hAnsi="David" w:cs="David" w:hint="cs"/>
          <w:sz w:val="24"/>
          <w:szCs w:val="24"/>
          <w:rtl/>
        </w:rPr>
        <w:t xml:space="preserve"> ירדו</w:t>
      </w:r>
      <w:r w:rsidR="00A03464" w:rsidRPr="00E543EF">
        <w:rPr>
          <w:rFonts w:ascii="David" w:hAnsi="David" w:cs="David" w:hint="cs"/>
          <w:sz w:val="24"/>
          <w:szCs w:val="24"/>
          <w:rtl/>
        </w:rPr>
        <w:t xml:space="preserve"> מעט והקרן צופה צמיחה גלובלית של 2.9% </w:t>
      </w:r>
      <w:r w:rsidR="005E474D">
        <w:rPr>
          <w:rFonts w:ascii="David" w:hAnsi="David" w:cs="David" w:hint="cs"/>
          <w:sz w:val="24"/>
          <w:szCs w:val="24"/>
          <w:rtl/>
        </w:rPr>
        <w:t>ו</w:t>
      </w:r>
      <w:r w:rsidR="00A03464">
        <w:rPr>
          <w:rFonts w:ascii="David" w:hAnsi="David" w:cs="David" w:hint="cs"/>
          <w:sz w:val="24"/>
          <w:szCs w:val="24"/>
          <w:rtl/>
        </w:rPr>
        <w:t xml:space="preserve">התחזית </w:t>
      </w:r>
      <w:r w:rsidR="00A03464" w:rsidRPr="00E543EF">
        <w:rPr>
          <w:rFonts w:ascii="David" w:hAnsi="David" w:cs="David" w:hint="cs"/>
          <w:sz w:val="24"/>
          <w:szCs w:val="24"/>
          <w:rtl/>
        </w:rPr>
        <w:t xml:space="preserve">לנפח המסחר העולמי (שירותים וסחורות) </w:t>
      </w:r>
      <w:r w:rsidR="00061527" w:rsidRPr="00E543EF">
        <w:rPr>
          <w:rFonts w:ascii="David" w:hAnsi="David" w:cs="David" w:hint="cs"/>
          <w:sz w:val="24"/>
          <w:szCs w:val="24"/>
          <w:rtl/>
        </w:rPr>
        <w:t>עודכנ</w:t>
      </w:r>
      <w:r w:rsidR="00061527">
        <w:rPr>
          <w:rFonts w:ascii="David" w:hAnsi="David" w:cs="David" w:hint="cs"/>
          <w:sz w:val="24"/>
          <w:szCs w:val="24"/>
          <w:rtl/>
        </w:rPr>
        <w:t>ה</w:t>
      </w:r>
      <w:r w:rsidR="00061527" w:rsidRPr="00E543EF">
        <w:rPr>
          <w:rFonts w:ascii="David" w:hAnsi="David" w:cs="David" w:hint="cs"/>
          <w:sz w:val="24"/>
          <w:szCs w:val="24"/>
          <w:rtl/>
        </w:rPr>
        <w:t xml:space="preserve"> </w:t>
      </w:r>
      <w:r w:rsidR="00A03464" w:rsidRPr="00E543EF">
        <w:rPr>
          <w:rFonts w:ascii="David" w:hAnsi="David" w:cs="David" w:hint="cs"/>
          <w:sz w:val="24"/>
          <w:szCs w:val="24"/>
          <w:rtl/>
        </w:rPr>
        <w:t xml:space="preserve">כלפי מטה </w:t>
      </w:r>
      <w:r w:rsidR="00A03464" w:rsidRPr="00E543EF">
        <w:rPr>
          <w:rFonts w:ascii="David" w:hAnsi="David" w:cs="David"/>
          <w:sz w:val="24"/>
          <w:szCs w:val="24"/>
          <w:rtl/>
        </w:rPr>
        <w:t>(</w:t>
      </w:r>
      <w:r w:rsidR="00A03464" w:rsidRPr="00E543EF">
        <w:rPr>
          <w:rFonts w:ascii="David" w:hAnsi="David" w:cs="David"/>
          <w:b/>
          <w:bCs/>
          <w:sz w:val="24"/>
          <w:szCs w:val="24"/>
          <w:rtl/>
        </w:rPr>
        <w:t xml:space="preserve">איור </w:t>
      </w:r>
      <w:r w:rsidR="007D034C">
        <w:rPr>
          <w:rFonts w:ascii="David" w:hAnsi="David" w:cs="David" w:hint="cs"/>
          <w:b/>
          <w:bCs/>
          <w:sz w:val="24"/>
          <w:szCs w:val="24"/>
          <w:rtl/>
        </w:rPr>
        <w:t>28</w:t>
      </w:r>
      <w:r w:rsidR="00A03464" w:rsidRPr="00E543EF">
        <w:rPr>
          <w:rFonts w:ascii="David" w:hAnsi="David" w:cs="David"/>
          <w:sz w:val="24"/>
          <w:szCs w:val="24"/>
          <w:rtl/>
        </w:rPr>
        <w:t xml:space="preserve">). </w:t>
      </w:r>
      <w:r w:rsidR="000F3328" w:rsidRPr="00B32E9A">
        <w:rPr>
          <w:rFonts w:ascii="David" w:hAnsi="David" w:cs="David" w:hint="cs"/>
          <w:sz w:val="24"/>
          <w:szCs w:val="24"/>
          <w:rtl/>
        </w:rPr>
        <w:t>בארה"ב</w:t>
      </w:r>
      <w:r w:rsidR="00B32E9A" w:rsidRPr="00B32E9A">
        <w:rPr>
          <w:rFonts w:ascii="David" w:hAnsi="David" w:cs="David" w:hint="cs"/>
          <w:sz w:val="24"/>
          <w:szCs w:val="24"/>
          <w:rtl/>
        </w:rPr>
        <w:t xml:space="preserve"> הפעילות הכלכלית בולטת לחיוב ותחזיות הצמיחה עודכנו כלפי מעלה</w:t>
      </w:r>
      <w:r w:rsidR="000F3328" w:rsidRPr="00B32E9A">
        <w:rPr>
          <w:rFonts w:ascii="David" w:hAnsi="David" w:cs="David" w:hint="cs"/>
          <w:sz w:val="24"/>
          <w:szCs w:val="24"/>
          <w:rtl/>
        </w:rPr>
        <w:t>.</w:t>
      </w:r>
      <w:r w:rsidRPr="00B32E9A">
        <w:rPr>
          <w:rFonts w:ascii="David" w:hAnsi="David" w:cs="David" w:hint="cs"/>
          <w:sz w:val="24"/>
          <w:szCs w:val="24"/>
          <w:rtl/>
        </w:rPr>
        <w:t xml:space="preserve"> </w:t>
      </w:r>
      <w:r w:rsidR="00707ABE">
        <w:rPr>
          <w:rFonts w:ascii="David" w:hAnsi="David" w:cs="David" w:hint="cs"/>
          <w:sz w:val="24"/>
          <w:szCs w:val="24"/>
          <w:rtl/>
        </w:rPr>
        <w:t>ב</w:t>
      </w:r>
      <w:r w:rsidR="004672F7" w:rsidRPr="00E543EF">
        <w:rPr>
          <w:rFonts w:ascii="David" w:hAnsi="David" w:cs="David"/>
          <w:sz w:val="24"/>
          <w:szCs w:val="24"/>
          <w:rtl/>
        </w:rPr>
        <w:t xml:space="preserve">מדדי מנהלי הרכש של המשקים המפותחים והמתעוררים </w:t>
      </w:r>
      <w:r w:rsidR="004672F7" w:rsidRPr="00E543EF">
        <w:rPr>
          <w:rFonts w:ascii="David" w:hAnsi="David" w:cs="David" w:hint="cs"/>
          <w:sz w:val="24"/>
          <w:szCs w:val="24"/>
          <w:rtl/>
        </w:rPr>
        <w:t xml:space="preserve">לחודש </w:t>
      </w:r>
      <w:r w:rsidR="00E543EF" w:rsidRPr="00E543EF">
        <w:rPr>
          <w:rFonts w:ascii="David" w:hAnsi="David" w:cs="David" w:hint="cs"/>
          <w:sz w:val="24"/>
          <w:szCs w:val="24"/>
          <w:rtl/>
        </w:rPr>
        <w:t xml:space="preserve">ספטמבר </w:t>
      </w:r>
      <w:r w:rsidR="00707ABE">
        <w:rPr>
          <w:rFonts w:ascii="David" w:hAnsi="David" w:cs="David" w:hint="cs"/>
          <w:sz w:val="24"/>
          <w:szCs w:val="24"/>
          <w:rtl/>
        </w:rPr>
        <w:t>נמשכה</w:t>
      </w:r>
      <w:r w:rsidR="00E543EF" w:rsidRPr="00E543EF">
        <w:rPr>
          <w:rFonts w:ascii="David" w:hAnsi="David" w:cs="David" w:hint="cs"/>
          <w:sz w:val="24"/>
          <w:szCs w:val="24"/>
          <w:rtl/>
        </w:rPr>
        <w:t xml:space="preserve"> מגמת הירידה</w:t>
      </w:r>
      <w:r w:rsidR="004672F7" w:rsidRPr="00E543EF">
        <w:rPr>
          <w:rFonts w:ascii="David" w:hAnsi="David" w:cs="David"/>
          <w:sz w:val="24"/>
          <w:szCs w:val="24"/>
          <w:rtl/>
        </w:rPr>
        <w:t xml:space="preserve">, </w:t>
      </w:r>
      <w:r w:rsidR="00707ABE">
        <w:rPr>
          <w:rFonts w:ascii="David" w:hAnsi="David" w:cs="David" w:hint="cs"/>
          <w:sz w:val="24"/>
          <w:szCs w:val="24"/>
          <w:rtl/>
        </w:rPr>
        <w:t>ו</w:t>
      </w:r>
      <w:r w:rsidR="00707ABE" w:rsidRPr="00E543EF">
        <w:rPr>
          <w:rFonts w:ascii="David" w:hAnsi="David" w:cs="David" w:hint="cs"/>
          <w:sz w:val="24"/>
          <w:szCs w:val="24"/>
          <w:rtl/>
        </w:rPr>
        <w:t xml:space="preserve">מדד </w:t>
      </w:r>
      <w:r w:rsidR="00E543EF" w:rsidRPr="00E543EF">
        <w:rPr>
          <w:rFonts w:ascii="David" w:hAnsi="David" w:cs="David" w:hint="cs"/>
          <w:sz w:val="24"/>
          <w:szCs w:val="24"/>
          <w:rtl/>
        </w:rPr>
        <w:t>המשקים המפותחים ירד לרמה המעידה על התכווצות כלכלית</w:t>
      </w:r>
      <w:r w:rsidR="004672F7" w:rsidRPr="00E543EF">
        <w:rPr>
          <w:rFonts w:ascii="David" w:hAnsi="David" w:cs="David"/>
          <w:sz w:val="24"/>
          <w:szCs w:val="24"/>
          <w:rtl/>
        </w:rPr>
        <w:t xml:space="preserve"> </w:t>
      </w:r>
      <w:r w:rsidR="004672F7" w:rsidRPr="00E543EF">
        <w:rPr>
          <w:rFonts w:ascii="David" w:hAnsi="David" w:cs="David"/>
          <w:b/>
          <w:bCs/>
          <w:sz w:val="24"/>
          <w:szCs w:val="24"/>
          <w:rtl/>
        </w:rPr>
        <w:t xml:space="preserve">(איור </w:t>
      </w:r>
      <w:r w:rsidR="007D034C">
        <w:rPr>
          <w:rFonts w:ascii="David" w:hAnsi="David" w:cs="David" w:hint="cs"/>
          <w:b/>
          <w:bCs/>
          <w:sz w:val="24"/>
          <w:szCs w:val="24"/>
          <w:rtl/>
        </w:rPr>
        <w:t>29</w:t>
      </w:r>
      <w:r w:rsidR="004672F7" w:rsidRPr="00E543EF">
        <w:rPr>
          <w:rFonts w:ascii="David" w:hAnsi="David" w:cs="David"/>
          <w:sz w:val="24"/>
          <w:szCs w:val="24"/>
          <w:rtl/>
        </w:rPr>
        <w:t xml:space="preserve">). </w:t>
      </w:r>
      <w:r w:rsidR="00707977" w:rsidRPr="000C3A97">
        <w:rPr>
          <w:rFonts w:ascii="David" w:hAnsi="David" w:cs="David"/>
          <w:sz w:val="24"/>
          <w:szCs w:val="24"/>
          <w:rtl/>
        </w:rPr>
        <w:t xml:space="preserve">סביבת האינפלציה </w:t>
      </w:r>
      <w:r w:rsidR="00707ABE">
        <w:rPr>
          <w:rFonts w:ascii="David" w:hAnsi="David" w:cs="David" w:hint="cs"/>
          <w:sz w:val="24"/>
          <w:szCs w:val="24"/>
          <w:rtl/>
        </w:rPr>
        <w:t>התמתנה</w:t>
      </w:r>
      <w:r w:rsidR="00707ABE" w:rsidRPr="000C3A97">
        <w:rPr>
          <w:rFonts w:ascii="David" w:hAnsi="David" w:cs="David" w:hint="cs"/>
          <w:sz w:val="24"/>
          <w:szCs w:val="24"/>
          <w:rtl/>
        </w:rPr>
        <w:t xml:space="preserve"> </w:t>
      </w:r>
      <w:r w:rsidR="0097246E" w:rsidRPr="000C3A97">
        <w:rPr>
          <w:rFonts w:ascii="David" w:hAnsi="David" w:cs="David" w:hint="cs"/>
          <w:sz w:val="24"/>
          <w:szCs w:val="24"/>
          <w:rtl/>
        </w:rPr>
        <w:t>בחלק ניכר מהמדינות,</w:t>
      </w:r>
      <w:r w:rsidR="000A47D5" w:rsidRPr="000C3A97">
        <w:rPr>
          <w:rFonts w:ascii="David" w:hAnsi="David" w:cs="David" w:hint="cs"/>
          <w:sz w:val="24"/>
          <w:szCs w:val="24"/>
          <w:rtl/>
        </w:rPr>
        <w:t xml:space="preserve"> אך עדיין שוהה מעל יעדי הבנקים המרכזיים</w:t>
      </w:r>
      <w:r w:rsidR="000A47D5" w:rsidRPr="000C3A97">
        <w:rPr>
          <w:rFonts w:ascii="David" w:hAnsi="David" w:cs="David"/>
          <w:sz w:val="24"/>
          <w:szCs w:val="24"/>
          <w:rtl/>
        </w:rPr>
        <w:t xml:space="preserve"> </w:t>
      </w:r>
      <w:r w:rsidR="00E52D84" w:rsidRPr="000C3A97">
        <w:rPr>
          <w:rFonts w:ascii="David" w:hAnsi="David" w:cs="David"/>
          <w:sz w:val="24"/>
          <w:szCs w:val="24"/>
          <w:rtl/>
        </w:rPr>
        <w:t>(</w:t>
      </w:r>
      <w:r w:rsidR="00E52D84" w:rsidRPr="000C3A97">
        <w:rPr>
          <w:rFonts w:ascii="David" w:hAnsi="David" w:cs="David" w:hint="eastAsia"/>
          <w:b/>
          <w:bCs/>
          <w:sz w:val="24"/>
          <w:szCs w:val="24"/>
          <w:rtl/>
        </w:rPr>
        <w:t>איור</w:t>
      </w:r>
      <w:r w:rsidR="00E52D84" w:rsidRPr="000C3A97">
        <w:rPr>
          <w:rFonts w:ascii="David" w:hAnsi="David" w:cs="David"/>
          <w:b/>
          <w:bCs/>
          <w:sz w:val="24"/>
          <w:szCs w:val="24"/>
          <w:rtl/>
        </w:rPr>
        <w:t xml:space="preserve"> </w:t>
      </w:r>
      <w:r w:rsidR="00473069" w:rsidRPr="000C3A97">
        <w:rPr>
          <w:rFonts w:ascii="David" w:hAnsi="David" w:cs="David" w:hint="cs"/>
          <w:b/>
          <w:bCs/>
          <w:sz w:val="24"/>
          <w:szCs w:val="24"/>
          <w:rtl/>
        </w:rPr>
        <w:t>3</w:t>
      </w:r>
      <w:r w:rsidR="007D034C">
        <w:rPr>
          <w:rFonts w:ascii="David" w:hAnsi="David" w:cs="David" w:hint="cs"/>
          <w:b/>
          <w:bCs/>
          <w:sz w:val="24"/>
          <w:szCs w:val="24"/>
          <w:rtl/>
        </w:rPr>
        <w:t>2</w:t>
      </w:r>
      <w:r w:rsidR="00E52D84" w:rsidRPr="000C3A97">
        <w:rPr>
          <w:rFonts w:ascii="David" w:hAnsi="David" w:cs="David"/>
          <w:sz w:val="24"/>
          <w:szCs w:val="24"/>
          <w:rtl/>
        </w:rPr>
        <w:t>)</w:t>
      </w:r>
      <w:r w:rsidR="00400DC6" w:rsidRPr="000C3A97">
        <w:rPr>
          <w:rFonts w:ascii="David" w:hAnsi="David" w:cs="David" w:hint="cs"/>
          <w:sz w:val="24"/>
          <w:szCs w:val="24"/>
          <w:rtl/>
        </w:rPr>
        <w:t>,</w:t>
      </w:r>
      <w:r w:rsidR="00E52D84" w:rsidRPr="000C3A97">
        <w:rPr>
          <w:rFonts w:ascii="David" w:hAnsi="David" w:cs="David"/>
          <w:sz w:val="24"/>
          <w:szCs w:val="24"/>
          <w:rtl/>
        </w:rPr>
        <w:t xml:space="preserve"> </w:t>
      </w:r>
      <w:r w:rsidR="000A47D5" w:rsidRPr="000C3A97">
        <w:rPr>
          <w:rFonts w:ascii="David" w:hAnsi="David" w:cs="David" w:hint="cs"/>
          <w:sz w:val="24"/>
          <w:szCs w:val="24"/>
          <w:rtl/>
        </w:rPr>
        <w:t xml:space="preserve">אינפלציית הליבה </w:t>
      </w:r>
      <w:r w:rsidR="000C3A97" w:rsidRPr="000C3A97">
        <w:rPr>
          <w:rFonts w:ascii="David" w:hAnsi="David" w:cs="David" w:hint="cs"/>
          <w:sz w:val="24"/>
          <w:szCs w:val="24"/>
          <w:rtl/>
        </w:rPr>
        <w:t>שהייתה</w:t>
      </w:r>
      <w:r w:rsidR="00B91A31" w:rsidRPr="000C3A97">
        <w:rPr>
          <w:rFonts w:ascii="David" w:hAnsi="David" w:cs="David" w:hint="cs"/>
          <w:sz w:val="24"/>
          <w:szCs w:val="24"/>
          <w:rtl/>
        </w:rPr>
        <w:t xml:space="preserve"> </w:t>
      </w:r>
      <w:r w:rsidR="00707ABE">
        <w:rPr>
          <w:rFonts w:ascii="David" w:hAnsi="David" w:cs="David" w:hint="cs"/>
          <w:sz w:val="24"/>
          <w:szCs w:val="24"/>
          <w:rtl/>
        </w:rPr>
        <w:t>"</w:t>
      </w:r>
      <w:r w:rsidR="00AC4897" w:rsidRPr="000C3A97">
        <w:rPr>
          <w:rFonts w:ascii="David" w:hAnsi="David" w:cs="David" w:hint="cs"/>
          <w:sz w:val="24"/>
          <w:szCs w:val="24"/>
          <w:rtl/>
        </w:rPr>
        <w:t>דביקה</w:t>
      </w:r>
      <w:r w:rsidR="00B91A31" w:rsidRPr="000C3A97">
        <w:rPr>
          <w:rFonts w:ascii="David" w:hAnsi="David" w:cs="David" w:hint="cs"/>
          <w:sz w:val="24"/>
          <w:szCs w:val="24"/>
          <w:rtl/>
        </w:rPr>
        <w:t xml:space="preserve"> יותר</w:t>
      </w:r>
      <w:r w:rsidR="00707ABE">
        <w:rPr>
          <w:rFonts w:ascii="David" w:hAnsi="David" w:cs="David" w:hint="cs"/>
          <w:sz w:val="24"/>
          <w:szCs w:val="24"/>
          <w:rtl/>
        </w:rPr>
        <w:t>"</w:t>
      </w:r>
      <w:r w:rsidR="000C3A97" w:rsidRPr="000C3A97">
        <w:rPr>
          <w:rFonts w:ascii="David" w:hAnsi="David" w:cs="David" w:hint="cs"/>
          <w:sz w:val="24"/>
          <w:szCs w:val="24"/>
          <w:rtl/>
        </w:rPr>
        <w:t>, מ</w:t>
      </w:r>
      <w:r w:rsidR="00061527">
        <w:rPr>
          <w:rFonts w:ascii="David" w:hAnsi="David" w:cs="David" w:hint="cs"/>
          <w:sz w:val="24"/>
          <w:szCs w:val="24"/>
          <w:rtl/>
        </w:rPr>
        <w:t>ת</w:t>
      </w:r>
      <w:r w:rsidR="000C3A97" w:rsidRPr="000C3A97">
        <w:rPr>
          <w:rFonts w:ascii="David" w:hAnsi="David" w:cs="David" w:hint="cs"/>
          <w:sz w:val="24"/>
          <w:szCs w:val="24"/>
          <w:rtl/>
        </w:rPr>
        <w:t xml:space="preserve">מתנת גם </w:t>
      </w:r>
      <w:r w:rsidR="00CF60EB">
        <w:rPr>
          <w:rFonts w:ascii="David" w:hAnsi="David" w:cs="David" w:hint="cs"/>
          <w:sz w:val="24"/>
          <w:szCs w:val="24"/>
          <w:rtl/>
        </w:rPr>
        <w:t>היא</w:t>
      </w:r>
      <w:r w:rsidR="000A47D5" w:rsidRPr="000C3A97">
        <w:rPr>
          <w:rFonts w:ascii="David" w:hAnsi="David" w:cs="David" w:hint="cs"/>
          <w:sz w:val="24"/>
          <w:szCs w:val="24"/>
          <w:rtl/>
        </w:rPr>
        <w:t xml:space="preserve">. </w:t>
      </w:r>
      <w:r w:rsidR="00F82BB1" w:rsidRPr="000C3A97">
        <w:rPr>
          <w:rFonts w:ascii="David" w:hAnsi="David" w:cs="David" w:hint="cs"/>
          <w:sz w:val="24"/>
          <w:szCs w:val="24"/>
          <w:rtl/>
        </w:rPr>
        <w:t xml:space="preserve">בתוך כך, </w:t>
      </w:r>
      <w:r w:rsidR="005E474D" w:rsidRPr="005E474D">
        <w:rPr>
          <w:rFonts w:ascii="David" w:hAnsi="David" w:cs="David"/>
          <w:sz w:val="24"/>
          <w:szCs w:val="24"/>
          <w:rtl/>
        </w:rPr>
        <w:t>ההידוק המוניטרי בעולם נמשך</w:t>
      </w:r>
      <w:r w:rsidR="005E474D" w:rsidRPr="005E474D">
        <w:rPr>
          <w:rFonts w:ascii="David" w:hAnsi="David" w:cs="David" w:hint="cs"/>
          <w:sz w:val="24"/>
          <w:szCs w:val="24"/>
          <w:rtl/>
        </w:rPr>
        <w:t xml:space="preserve"> והציפיות בשוק מגלמות סביבת ריבית גבוהה למשך זמן ארוך יותר</w:t>
      </w:r>
      <w:r w:rsidR="005E474D">
        <w:rPr>
          <w:rFonts w:ascii="David" w:hAnsi="David" w:cs="David" w:hint="cs"/>
          <w:sz w:val="24"/>
          <w:szCs w:val="24"/>
          <w:rtl/>
        </w:rPr>
        <w:t xml:space="preserve"> מהציפיות שנרשמו לפני התקופה הנסקרת</w:t>
      </w:r>
      <w:r w:rsidR="00061527" w:rsidRPr="007C3A65">
        <w:rPr>
          <w:rFonts w:ascii="David" w:hAnsi="David" w:cs="David"/>
          <w:sz w:val="24"/>
          <w:szCs w:val="24"/>
          <w:rtl/>
        </w:rPr>
        <w:t>.</w:t>
      </w:r>
    </w:p>
    <w:p w:rsidR="00332C51" w:rsidRDefault="00332C51" w:rsidP="00332C51">
      <w:pPr>
        <w:spacing w:after="0" w:line="360" w:lineRule="auto"/>
        <w:jc w:val="both"/>
        <w:rPr>
          <w:rFonts w:ascii="David" w:hAnsi="David" w:cs="David"/>
          <w:sz w:val="24"/>
          <w:szCs w:val="24"/>
          <w:rtl/>
        </w:rPr>
      </w:pPr>
    </w:p>
    <w:p w:rsidR="00332C51" w:rsidRPr="006F26F5" w:rsidRDefault="00332C51" w:rsidP="00332C51">
      <w:pPr>
        <w:spacing w:after="0" w:line="360" w:lineRule="auto"/>
        <w:jc w:val="both"/>
        <w:rPr>
          <w:rFonts w:ascii="David" w:hAnsi="David" w:cs="David"/>
          <w:sz w:val="24"/>
          <w:szCs w:val="24"/>
          <w:rtl/>
        </w:rPr>
      </w:pPr>
    </w:p>
    <w:p w:rsidR="007735F9" w:rsidRPr="00C22CA8" w:rsidRDefault="001B1C71" w:rsidP="007D6F94">
      <w:pPr>
        <w:spacing w:after="0" w:line="360" w:lineRule="auto"/>
        <w:jc w:val="both"/>
        <w:rPr>
          <w:rFonts w:ascii="David" w:hAnsi="David" w:cs="David"/>
          <w:sz w:val="24"/>
          <w:szCs w:val="24"/>
        </w:rPr>
      </w:pPr>
      <w:r w:rsidRPr="006F26F5">
        <w:rPr>
          <w:rFonts w:ascii="David" w:hAnsi="David" w:cs="David"/>
          <w:sz w:val="24"/>
          <w:szCs w:val="24"/>
          <w:rtl/>
        </w:rPr>
        <w:t xml:space="preserve">סיכום הדיונים </w:t>
      </w:r>
      <w:r w:rsidR="004E3B74" w:rsidRPr="006F26F5">
        <w:rPr>
          <w:rFonts w:ascii="David" w:hAnsi="David" w:cs="David"/>
          <w:sz w:val="24"/>
          <w:szCs w:val="24"/>
          <w:rtl/>
        </w:rPr>
        <w:t xml:space="preserve">המוניטריים שהתקיימו לקראת החלטה </w:t>
      </w:r>
      <w:r w:rsidRPr="006F26F5">
        <w:rPr>
          <w:rFonts w:ascii="David" w:hAnsi="David" w:cs="David"/>
          <w:sz w:val="24"/>
          <w:szCs w:val="24"/>
          <w:rtl/>
        </w:rPr>
        <w:t>זו יפורסם ב-</w:t>
      </w:r>
      <w:r w:rsidR="000256B8">
        <w:rPr>
          <w:rFonts w:ascii="David" w:hAnsi="David" w:cs="David" w:hint="cs"/>
          <w:sz w:val="24"/>
          <w:szCs w:val="24"/>
          <w:rtl/>
        </w:rPr>
        <w:t>6</w:t>
      </w:r>
      <w:r w:rsidRPr="006F26F5">
        <w:rPr>
          <w:rFonts w:ascii="David" w:hAnsi="David" w:cs="David"/>
          <w:sz w:val="24"/>
          <w:szCs w:val="24"/>
          <w:rtl/>
        </w:rPr>
        <w:t>/</w:t>
      </w:r>
      <w:r w:rsidR="000256B8">
        <w:rPr>
          <w:rFonts w:ascii="David" w:hAnsi="David" w:cs="David" w:hint="cs"/>
          <w:sz w:val="24"/>
          <w:szCs w:val="24"/>
          <w:rtl/>
        </w:rPr>
        <w:t>11</w:t>
      </w:r>
      <w:r w:rsidRPr="006F26F5">
        <w:rPr>
          <w:rFonts w:ascii="David" w:hAnsi="David" w:cs="David"/>
          <w:sz w:val="24"/>
          <w:szCs w:val="24"/>
          <w:rtl/>
        </w:rPr>
        <w:t>/</w:t>
      </w:r>
      <w:r w:rsidR="00690746" w:rsidRPr="006F26F5">
        <w:rPr>
          <w:rFonts w:ascii="David" w:hAnsi="David" w:cs="David"/>
          <w:sz w:val="24"/>
          <w:szCs w:val="24"/>
          <w:rtl/>
        </w:rPr>
        <w:t>202</w:t>
      </w:r>
      <w:r w:rsidR="00F71404" w:rsidRPr="006F26F5">
        <w:rPr>
          <w:rFonts w:ascii="David" w:hAnsi="David" w:cs="David"/>
          <w:sz w:val="24"/>
          <w:szCs w:val="24"/>
          <w:rtl/>
        </w:rPr>
        <w:t>3</w:t>
      </w:r>
      <w:r w:rsidRPr="006F26F5">
        <w:rPr>
          <w:rFonts w:ascii="David" w:hAnsi="David" w:cs="David"/>
          <w:sz w:val="24"/>
          <w:szCs w:val="24"/>
          <w:rtl/>
        </w:rPr>
        <w:t xml:space="preserve">. החלטת </w:t>
      </w:r>
      <w:r w:rsidR="004E3B74" w:rsidRPr="006F26F5">
        <w:rPr>
          <w:rFonts w:ascii="David" w:hAnsi="David" w:cs="David"/>
          <w:sz w:val="24"/>
          <w:szCs w:val="24"/>
          <w:rtl/>
        </w:rPr>
        <w:t>המדיניות המוניטרית</w:t>
      </w:r>
      <w:r w:rsidRPr="006F26F5">
        <w:rPr>
          <w:rFonts w:ascii="David" w:hAnsi="David" w:cs="David"/>
          <w:sz w:val="24"/>
          <w:szCs w:val="24"/>
          <w:rtl/>
        </w:rPr>
        <w:t xml:space="preserve"> הבאה תתפרסם ביום </w:t>
      </w:r>
      <w:r w:rsidR="00F71367" w:rsidRPr="006F26F5">
        <w:rPr>
          <w:rFonts w:ascii="David" w:hAnsi="David" w:cs="David"/>
          <w:sz w:val="24"/>
          <w:szCs w:val="24"/>
          <w:rtl/>
        </w:rPr>
        <w:t>שני</w:t>
      </w:r>
      <w:r w:rsidRPr="006F26F5">
        <w:rPr>
          <w:rFonts w:ascii="David" w:hAnsi="David" w:cs="David"/>
          <w:sz w:val="24"/>
          <w:szCs w:val="24"/>
          <w:rtl/>
        </w:rPr>
        <w:t>, ה-</w:t>
      </w:r>
      <w:r w:rsidR="00CE7C65">
        <w:rPr>
          <w:rFonts w:ascii="David" w:hAnsi="David" w:cs="David" w:hint="cs"/>
          <w:sz w:val="24"/>
          <w:szCs w:val="24"/>
          <w:rtl/>
        </w:rPr>
        <w:t>2</w:t>
      </w:r>
      <w:r w:rsidR="000256B8">
        <w:rPr>
          <w:rFonts w:ascii="David" w:hAnsi="David" w:cs="David" w:hint="cs"/>
          <w:sz w:val="24"/>
          <w:szCs w:val="24"/>
          <w:rtl/>
        </w:rPr>
        <w:t>7</w:t>
      </w:r>
      <w:r w:rsidRPr="006F26F5">
        <w:rPr>
          <w:rFonts w:ascii="David" w:hAnsi="David" w:cs="David"/>
          <w:sz w:val="24"/>
          <w:szCs w:val="24"/>
          <w:rtl/>
        </w:rPr>
        <w:t>/</w:t>
      </w:r>
      <w:r w:rsidR="00CE7C65">
        <w:rPr>
          <w:rFonts w:ascii="David" w:hAnsi="David" w:cs="David" w:hint="cs"/>
          <w:sz w:val="24"/>
          <w:szCs w:val="24"/>
          <w:rtl/>
        </w:rPr>
        <w:t>1</w:t>
      </w:r>
      <w:r w:rsidR="000256B8">
        <w:rPr>
          <w:rFonts w:ascii="David" w:hAnsi="David" w:cs="David" w:hint="cs"/>
          <w:sz w:val="24"/>
          <w:szCs w:val="24"/>
          <w:rtl/>
        </w:rPr>
        <w:t>1</w:t>
      </w:r>
      <w:r w:rsidR="00F71404" w:rsidRPr="006F26F5">
        <w:rPr>
          <w:rFonts w:ascii="David" w:hAnsi="David" w:cs="David"/>
          <w:sz w:val="24"/>
          <w:szCs w:val="24"/>
          <w:rtl/>
        </w:rPr>
        <w:t>/</w:t>
      </w:r>
      <w:r w:rsidR="00716861" w:rsidRPr="006F26F5">
        <w:rPr>
          <w:rFonts w:ascii="David" w:hAnsi="David" w:cs="David"/>
          <w:sz w:val="24"/>
          <w:szCs w:val="24"/>
          <w:rtl/>
        </w:rPr>
        <w:t>2023</w:t>
      </w:r>
      <w:r w:rsidR="000256B8">
        <w:rPr>
          <w:rFonts w:ascii="David" w:hAnsi="David" w:cs="David" w:hint="cs"/>
          <w:sz w:val="24"/>
          <w:szCs w:val="24"/>
          <w:rtl/>
        </w:rPr>
        <w:t>.</w:t>
      </w:r>
      <w:r w:rsidR="004672F7" w:rsidRPr="00B54E0F">
        <w:rPr>
          <w:rFonts w:ascii="David" w:hAnsi="David" w:cs="David"/>
          <w:sz w:val="24"/>
          <w:szCs w:val="24"/>
          <w:rtl/>
        </w:rPr>
        <w:t xml:space="preserve"> </w:t>
      </w:r>
      <w:r w:rsidR="004672F7" w:rsidRPr="0073202E">
        <w:rPr>
          <w:rFonts w:ascii="David" w:hAnsi="David" w:cs="David"/>
          <w:sz w:val="24"/>
          <w:szCs w:val="24"/>
          <w:rtl/>
        </w:rPr>
        <w:t xml:space="preserve"> </w:t>
      </w:r>
    </w:p>
    <w:sectPr w:rsidR="007735F9" w:rsidRPr="00C22CA8" w:rsidSect="007C7ACF">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0" w:footer="113"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564B6B" w16cid:durableId="289D73A1"/>
  <w16cid:commentId w16cid:paraId="665FB4DF" w16cid:durableId="289D71E5"/>
  <w16cid:commentId w16cid:paraId="47176A9B" w16cid:durableId="289D7229"/>
  <w16cid:commentId w16cid:paraId="34661E81" w16cid:durableId="289D72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384" w:rsidRDefault="008B0384" w:rsidP="00A8741B">
      <w:pPr>
        <w:spacing w:after="0" w:line="240" w:lineRule="auto"/>
      </w:pPr>
      <w:r>
        <w:separator/>
      </w:r>
    </w:p>
  </w:endnote>
  <w:endnote w:type="continuationSeparator" w:id="0">
    <w:p w:rsidR="008B0384" w:rsidRDefault="008B0384" w:rsidP="00A8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86" w:rsidRDefault="00372D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86" w:rsidRDefault="00372D8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86" w:rsidRDefault="00372D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384" w:rsidRDefault="008B0384" w:rsidP="00A8741B">
      <w:pPr>
        <w:spacing w:after="0" w:line="240" w:lineRule="auto"/>
      </w:pPr>
      <w:r>
        <w:separator/>
      </w:r>
    </w:p>
  </w:footnote>
  <w:footnote w:type="continuationSeparator" w:id="0">
    <w:p w:rsidR="008B0384" w:rsidRDefault="008B0384" w:rsidP="00A8741B">
      <w:pPr>
        <w:spacing w:after="0" w:line="240" w:lineRule="auto"/>
      </w:pPr>
      <w:r>
        <w:continuationSeparator/>
      </w:r>
    </w:p>
  </w:footnote>
  <w:footnote w:id="1">
    <w:p w:rsidR="00D277C0" w:rsidRDefault="00D277C0" w:rsidP="00D277C0">
      <w:pPr>
        <w:pStyle w:val="a7"/>
      </w:pPr>
      <w:r>
        <w:rPr>
          <w:rStyle w:val="a9"/>
        </w:rPr>
        <w:footnoteRef/>
      </w:r>
      <w:r>
        <w:rPr>
          <w:rtl/>
        </w:rPr>
        <w:t xml:space="preserve"> </w:t>
      </w:r>
      <w:r w:rsidRPr="002A32B8">
        <w:rPr>
          <w:rFonts w:ascii="David" w:hAnsi="David" w:cs="David"/>
          <w:rtl/>
        </w:rPr>
        <w:t>לפירוט המלא ראה קישור לתחזית המלאה שמפורסמת במקביל להודעת הוועדה.</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86" w:rsidRDefault="00372D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86" w:rsidRDefault="00372D8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86" w:rsidRDefault="00372D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D08"/>
    <w:multiLevelType w:val="hybridMultilevel"/>
    <w:tmpl w:val="DB4EB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3A0439"/>
    <w:multiLevelType w:val="hybridMultilevel"/>
    <w:tmpl w:val="52BC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64D89"/>
    <w:multiLevelType w:val="hybridMultilevel"/>
    <w:tmpl w:val="0C2C58D0"/>
    <w:lvl w:ilvl="0" w:tplc="E15AE7B0">
      <w:start w:val="1"/>
      <w:numFmt w:val="bullet"/>
      <w:lvlText w:val=""/>
      <w:lvlJc w:val="left"/>
      <w:pPr>
        <w:ind w:left="5738" w:hanging="635"/>
      </w:pPr>
      <w:rPr>
        <w:rFonts w:ascii="Wingdings" w:hAnsi="Wingdings" w:hint="default"/>
        <w:color w:val="auto"/>
        <w:lang w:bidi="he-IL"/>
      </w:rPr>
    </w:lvl>
    <w:lvl w:ilvl="1" w:tplc="04090003" w:tentative="1">
      <w:start w:val="1"/>
      <w:numFmt w:val="bullet"/>
      <w:lvlText w:val="o"/>
      <w:lvlJc w:val="left"/>
      <w:pPr>
        <w:ind w:left="6458" w:hanging="360"/>
      </w:pPr>
      <w:rPr>
        <w:rFonts w:ascii="Courier New" w:hAnsi="Courier New" w:cs="Courier New" w:hint="default"/>
      </w:rPr>
    </w:lvl>
    <w:lvl w:ilvl="2" w:tplc="04090005" w:tentative="1">
      <w:start w:val="1"/>
      <w:numFmt w:val="bullet"/>
      <w:lvlText w:val=""/>
      <w:lvlJc w:val="left"/>
      <w:pPr>
        <w:ind w:left="7178" w:hanging="360"/>
      </w:pPr>
      <w:rPr>
        <w:rFonts w:ascii="Wingdings" w:hAnsi="Wingdings" w:hint="default"/>
      </w:rPr>
    </w:lvl>
    <w:lvl w:ilvl="3" w:tplc="04090001" w:tentative="1">
      <w:start w:val="1"/>
      <w:numFmt w:val="bullet"/>
      <w:lvlText w:val=""/>
      <w:lvlJc w:val="left"/>
      <w:pPr>
        <w:ind w:left="7898" w:hanging="360"/>
      </w:pPr>
      <w:rPr>
        <w:rFonts w:ascii="Symbol" w:hAnsi="Symbol" w:hint="default"/>
      </w:rPr>
    </w:lvl>
    <w:lvl w:ilvl="4" w:tplc="04090003" w:tentative="1">
      <w:start w:val="1"/>
      <w:numFmt w:val="bullet"/>
      <w:lvlText w:val="o"/>
      <w:lvlJc w:val="left"/>
      <w:pPr>
        <w:ind w:left="8618" w:hanging="360"/>
      </w:pPr>
      <w:rPr>
        <w:rFonts w:ascii="Courier New" w:hAnsi="Courier New" w:cs="Courier New" w:hint="default"/>
      </w:rPr>
    </w:lvl>
    <w:lvl w:ilvl="5" w:tplc="04090005" w:tentative="1">
      <w:start w:val="1"/>
      <w:numFmt w:val="bullet"/>
      <w:lvlText w:val=""/>
      <w:lvlJc w:val="left"/>
      <w:pPr>
        <w:ind w:left="9338" w:hanging="360"/>
      </w:pPr>
      <w:rPr>
        <w:rFonts w:ascii="Wingdings" w:hAnsi="Wingdings" w:hint="default"/>
      </w:rPr>
    </w:lvl>
    <w:lvl w:ilvl="6" w:tplc="04090001" w:tentative="1">
      <w:start w:val="1"/>
      <w:numFmt w:val="bullet"/>
      <w:lvlText w:val=""/>
      <w:lvlJc w:val="left"/>
      <w:pPr>
        <w:ind w:left="10058" w:hanging="360"/>
      </w:pPr>
      <w:rPr>
        <w:rFonts w:ascii="Symbol" w:hAnsi="Symbol" w:hint="default"/>
      </w:rPr>
    </w:lvl>
    <w:lvl w:ilvl="7" w:tplc="04090003" w:tentative="1">
      <w:start w:val="1"/>
      <w:numFmt w:val="bullet"/>
      <w:lvlText w:val="o"/>
      <w:lvlJc w:val="left"/>
      <w:pPr>
        <w:ind w:left="10778" w:hanging="360"/>
      </w:pPr>
      <w:rPr>
        <w:rFonts w:ascii="Courier New" w:hAnsi="Courier New" w:cs="Courier New" w:hint="default"/>
      </w:rPr>
    </w:lvl>
    <w:lvl w:ilvl="8" w:tplc="04090005" w:tentative="1">
      <w:start w:val="1"/>
      <w:numFmt w:val="bullet"/>
      <w:lvlText w:val=""/>
      <w:lvlJc w:val="left"/>
      <w:pPr>
        <w:ind w:left="11498" w:hanging="360"/>
      </w:pPr>
      <w:rPr>
        <w:rFonts w:ascii="Wingdings" w:hAnsi="Wingdings" w:hint="default"/>
      </w:rPr>
    </w:lvl>
  </w:abstractNum>
  <w:abstractNum w:abstractNumId="3" w15:restartNumberingAfterBreak="0">
    <w:nsid w:val="2A373DB8"/>
    <w:multiLevelType w:val="hybridMultilevel"/>
    <w:tmpl w:val="F990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47A8E"/>
    <w:multiLevelType w:val="hybridMultilevel"/>
    <w:tmpl w:val="D704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10071"/>
    <w:multiLevelType w:val="hybridMultilevel"/>
    <w:tmpl w:val="3DE85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24CA1"/>
    <w:multiLevelType w:val="hybridMultilevel"/>
    <w:tmpl w:val="0E58C92E"/>
    <w:lvl w:ilvl="0" w:tplc="E15AE7B0">
      <w:start w:val="1"/>
      <w:numFmt w:val="bullet"/>
      <w:lvlText w:val=""/>
      <w:lvlJc w:val="left"/>
      <w:pPr>
        <w:ind w:left="360" w:hanging="360"/>
      </w:pPr>
      <w:rPr>
        <w:rFonts w:ascii="Wingdings" w:hAnsi="Wingdings"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BD5462"/>
    <w:multiLevelType w:val="hybridMultilevel"/>
    <w:tmpl w:val="708412F4"/>
    <w:lvl w:ilvl="0" w:tplc="730E4EAE">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AD716E"/>
    <w:multiLevelType w:val="hybridMultilevel"/>
    <w:tmpl w:val="111011BA"/>
    <w:lvl w:ilvl="0" w:tplc="774403E0">
      <w:numFmt w:val="bullet"/>
      <w:pStyle w:val="-"/>
      <w:lvlText w:val=""/>
      <w:lvlJc w:val="left"/>
      <w:pPr>
        <w:ind w:left="720" w:hanging="360"/>
      </w:pPr>
      <w:rPr>
        <w:rFonts w:ascii="Symbol" w:eastAsiaTheme="minorHAnsi" w:hAnsi="Symbol"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A222E"/>
    <w:multiLevelType w:val="hybridMultilevel"/>
    <w:tmpl w:val="F17E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D6A5D"/>
    <w:multiLevelType w:val="hybridMultilevel"/>
    <w:tmpl w:val="7BAE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E6132"/>
    <w:multiLevelType w:val="hybridMultilevel"/>
    <w:tmpl w:val="BC06C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32555"/>
    <w:multiLevelType w:val="hybridMultilevel"/>
    <w:tmpl w:val="BC44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087C84"/>
    <w:multiLevelType w:val="hybridMultilevel"/>
    <w:tmpl w:val="4E86DD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3"/>
  </w:num>
  <w:num w:numId="5">
    <w:abstractNumId w:val="4"/>
  </w:num>
  <w:num w:numId="6">
    <w:abstractNumId w:val="13"/>
  </w:num>
  <w:num w:numId="7">
    <w:abstractNumId w:val="6"/>
  </w:num>
  <w:num w:numId="8">
    <w:abstractNumId w:val="1"/>
  </w:num>
  <w:num w:numId="9">
    <w:abstractNumId w:val="0"/>
  </w:num>
  <w:num w:numId="10">
    <w:abstractNumId w:val="7"/>
  </w:num>
  <w:num w:numId="11">
    <w:abstractNumId w:val="10"/>
  </w:num>
  <w:num w:numId="12">
    <w:abstractNumId w:val="5"/>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71"/>
    <w:rsid w:val="0000132A"/>
    <w:rsid w:val="00002801"/>
    <w:rsid w:val="000039C6"/>
    <w:rsid w:val="000043B3"/>
    <w:rsid w:val="0000441D"/>
    <w:rsid w:val="00006EEE"/>
    <w:rsid w:val="00007226"/>
    <w:rsid w:val="00010FFB"/>
    <w:rsid w:val="00011A22"/>
    <w:rsid w:val="00011C09"/>
    <w:rsid w:val="00011E5C"/>
    <w:rsid w:val="0001515F"/>
    <w:rsid w:val="0001552F"/>
    <w:rsid w:val="000167AF"/>
    <w:rsid w:val="00017262"/>
    <w:rsid w:val="000176DF"/>
    <w:rsid w:val="00021939"/>
    <w:rsid w:val="00022E42"/>
    <w:rsid w:val="000237A8"/>
    <w:rsid w:val="00023CC3"/>
    <w:rsid w:val="00024D11"/>
    <w:rsid w:val="00024DB6"/>
    <w:rsid w:val="000256B8"/>
    <w:rsid w:val="000258B0"/>
    <w:rsid w:val="000267E6"/>
    <w:rsid w:val="000272A1"/>
    <w:rsid w:val="00027406"/>
    <w:rsid w:val="00027EFF"/>
    <w:rsid w:val="0003001B"/>
    <w:rsid w:val="0003217B"/>
    <w:rsid w:val="00033406"/>
    <w:rsid w:val="000335B1"/>
    <w:rsid w:val="00033EEA"/>
    <w:rsid w:val="0003448D"/>
    <w:rsid w:val="000353E8"/>
    <w:rsid w:val="000356A0"/>
    <w:rsid w:val="000367C5"/>
    <w:rsid w:val="00036B98"/>
    <w:rsid w:val="00037C8A"/>
    <w:rsid w:val="00040106"/>
    <w:rsid w:val="00040307"/>
    <w:rsid w:val="000403C2"/>
    <w:rsid w:val="00041C92"/>
    <w:rsid w:val="00042F14"/>
    <w:rsid w:val="000434FB"/>
    <w:rsid w:val="00045247"/>
    <w:rsid w:val="000464F1"/>
    <w:rsid w:val="000469D0"/>
    <w:rsid w:val="000516E2"/>
    <w:rsid w:val="000521D2"/>
    <w:rsid w:val="00052AED"/>
    <w:rsid w:val="00052E7F"/>
    <w:rsid w:val="000539DE"/>
    <w:rsid w:val="000552F0"/>
    <w:rsid w:val="000554B7"/>
    <w:rsid w:val="00055942"/>
    <w:rsid w:val="00055953"/>
    <w:rsid w:val="00056610"/>
    <w:rsid w:val="000567DC"/>
    <w:rsid w:val="00056A0B"/>
    <w:rsid w:val="00057C4A"/>
    <w:rsid w:val="00060486"/>
    <w:rsid w:val="00061527"/>
    <w:rsid w:val="000622E4"/>
    <w:rsid w:val="00062957"/>
    <w:rsid w:val="00062F26"/>
    <w:rsid w:val="0006346C"/>
    <w:rsid w:val="0006380C"/>
    <w:rsid w:val="000644D8"/>
    <w:rsid w:val="000645BC"/>
    <w:rsid w:val="0006497C"/>
    <w:rsid w:val="00065B84"/>
    <w:rsid w:val="00065F9B"/>
    <w:rsid w:val="00067032"/>
    <w:rsid w:val="00067BC6"/>
    <w:rsid w:val="00070A84"/>
    <w:rsid w:val="00070DFA"/>
    <w:rsid w:val="00072238"/>
    <w:rsid w:val="00073D59"/>
    <w:rsid w:val="0007472E"/>
    <w:rsid w:val="00075AD8"/>
    <w:rsid w:val="000766A7"/>
    <w:rsid w:val="00076770"/>
    <w:rsid w:val="0007767F"/>
    <w:rsid w:val="000834D8"/>
    <w:rsid w:val="000834EF"/>
    <w:rsid w:val="000844C5"/>
    <w:rsid w:val="0008498E"/>
    <w:rsid w:val="0008547E"/>
    <w:rsid w:val="00086680"/>
    <w:rsid w:val="00086714"/>
    <w:rsid w:val="00090AF2"/>
    <w:rsid w:val="00090DCC"/>
    <w:rsid w:val="000913E6"/>
    <w:rsid w:val="000915B1"/>
    <w:rsid w:val="00092415"/>
    <w:rsid w:val="0009295F"/>
    <w:rsid w:val="000930AD"/>
    <w:rsid w:val="00093BE2"/>
    <w:rsid w:val="00093E33"/>
    <w:rsid w:val="000943B7"/>
    <w:rsid w:val="00095692"/>
    <w:rsid w:val="00096636"/>
    <w:rsid w:val="00097294"/>
    <w:rsid w:val="000A00EB"/>
    <w:rsid w:val="000A0201"/>
    <w:rsid w:val="000A0B77"/>
    <w:rsid w:val="000A0CAB"/>
    <w:rsid w:val="000A29D3"/>
    <w:rsid w:val="000A3A93"/>
    <w:rsid w:val="000A47D5"/>
    <w:rsid w:val="000A5594"/>
    <w:rsid w:val="000A7560"/>
    <w:rsid w:val="000A768D"/>
    <w:rsid w:val="000B0329"/>
    <w:rsid w:val="000B0A53"/>
    <w:rsid w:val="000B3089"/>
    <w:rsid w:val="000B3358"/>
    <w:rsid w:val="000B3482"/>
    <w:rsid w:val="000B422B"/>
    <w:rsid w:val="000B5698"/>
    <w:rsid w:val="000B5E95"/>
    <w:rsid w:val="000B60F0"/>
    <w:rsid w:val="000B6147"/>
    <w:rsid w:val="000B66AE"/>
    <w:rsid w:val="000B750E"/>
    <w:rsid w:val="000B7709"/>
    <w:rsid w:val="000C12E7"/>
    <w:rsid w:val="000C20BF"/>
    <w:rsid w:val="000C2840"/>
    <w:rsid w:val="000C3A97"/>
    <w:rsid w:val="000C3CDB"/>
    <w:rsid w:val="000C487B"/>
    <w:rsid w:val="000C4B07"/>
    <w:rsid w:val="000C6D7F"/>
    <w:rsid w:val="000C7273"/>
    <w:rsid w:val="000D008A"/>
    <w:rsid w:val="000D058A"/>
    <w:rsid w:val="000D1C55"/>
    <w:rsid w:val="000D2695"/>
    <w:rsid w:val="000D3178"/>
    <w:rsid w:val="000D5CE5"/>
    <w:rsid w:val="000D5FC7"/>
    <w:rsid w:val="000D6543"/>
    <w:rsid w:val="000D6B81"/>
    <w:rsid w:val="000D7C30"/>
    <w:rsid w:val="000E17B9"/>
    <w:rsid w:val="000E1AB6"/>
    <w:rsid w:val="000E2310"/>
    <w:rsid w:val="000E2BC8"/>
    <w:rsid w:val="000E4980"/>
    <w:rsid w:val="000E5174"/>
    <w:rsid w:val="000E5395"/>
    <w:rsid w:val="000E6437"/>
    <w:rsid w:val="000E6728"/>
    <w:rsid w:val="000E7593"/>
    <w:rsid w:val="000F079E"/>
    <w:rsid w:val="000F0BC3"/>
    <w:rsid w:val="000F16C9"/>
    <w:rsid w:val="000F1B8D"/>
    <w:rsid w:val="000F1DCC"/>
    <w:rsid w:val="000F256C"/>
    <w:rsid w:val="000F2CC7"/>
    <w:rsid w:val="000F2FA5"/>
    <w:rsid w:val="000F3328"/>
    <w:rsid w:val="000F422E"/>
    <w:rsid w:val="000F5651"/>
    <w:rsid w:val="000F6698"/>
    <w:rsid w:val="00100097"/>
    <w:rsid w:val="001037D3"/>
    <w:rsid w:val="001051E6"/>
    <w:rsid w:val="001064EE"/>
    <w:rsid w:val="00107DCB"/>
    <w:rsid w:val="0011184C"/>
    <w:rsid w:val="001120FD"/>
    <w:rsid w:val="001137AC"/>
    <w:rsid w:val="00113DBE"/>
    <w:rsid w:val="00115606"/>
    <w:rsid w:val="00115EE1"/>
    <w:rsid w:val="0011633D"/>
    <w:rsid w:val="00116466"/>
    <w:rsid w:val="0011673B"/>
    <w:rsid w:val="00116F7B"/>
    <w:rsid w:val="00120E4E"/>
    <w:rsid w:val="0012246D"/>
    <w:rsid w:val="00123888"/>
    <w:rsid w:val="00125615"/>
    <w:rsid w:val="001269A7"/>
    <w:rsid w:val="00126D8B"/>
    <w:rsid w:val="00127442"/>
    <w:rsid w:val="001278ED"/>
    <w:rsid w:val="001300BC"/>
    <w:rsid w:val="00130796"/>
    <w:rsid w:val="00131325"/>
    <w:rsid w:val="00132632"/>
    <w:rsid w:val="00132645"/>
    <w:rsid w:val="00132F54"/>
    <w:rsid w:val="0013314E"/>
    <w:rsid w:val="001337C8"/>
    <w:rsid w:val="00133859"/>
    <w:rsid w:val="00133DC3"/>
    <w:rsid w:val="001340DB"/>
    <w:rsid w:val="00134933"/>
    <w:rsid w:val="00134A15"/>
    <w:rsid w:val="00135DF0"/>
    <w:rsid w:val="0013619A"/>
    <w:rsid w:val="00136B13"/>
    <w:rsid w:val="00137216"/>
    <w:rsid w:val="0014072F"/>
    <w:rsid w:val="001418A1"/>
    <w:rsid w:val="001423AA"/>
    <w:rsid w:val="00143BEF"/>
    <w:rsid w:val="00144600"/>
    <w:rsid w:val="00145AE6"/>
    <w:rsid w:val="00145BD5"/>
    <w:rsid w:val="00145F3C"/>
    <w:rsid w:val="00146714"/>
    <w:rsid w:val="00146872"/>
    <w:rsid w:val="0014707E"/>
    <w:rsid w:val="001473E9"/>
    <w:rsid w:val="00147ABF"/>
    <w:rsid w:val="001516A0"/>
    <w:rsid w:val="00152419"/>
    <w:rsid w:val="0015276E"/>
    <w:rsid w:val="00152A05"/>
    <w:rsid w:val="00153ADC"/>
    <w:rsid w:val="00154EBA"/>
    <w:rsid w:val="00155511"/>
    <w:rsid w:val="00156980"/>
    <w:rsid w:val="001574CF"/>
    <w:rsid w:val="00157710"/>
    <w:rsid w:val="0015796B"/>
    <w:rsid w:val="001602BA"/>
    <w:rsid w:val="001612F9"/>
    <w:rsid w:val="00161F38"/>
    <w:rsid w:val="001633A1"/>
    <w:rsid w:val="0016388E"/>
    <w:rsid w:val="0016773E"/>
    <w:rsid w:val="00167988"/>
    <w:rsid w:val="00170F2E"/>
    <w:rsid w:val="00171BF8"/>
    <w:rsid w:val="0017207F"/>
    <w:rsid w:val="00173C4E"/>
    <w:rsid w:val="00175839"/>
    <w:rsid w:val="001777EA"/>
    <w:rsid w:val="0018000A"/>
    <w:rsid w:val="0018033F"/>
    <w:rsid w:val="00181844"/>
    <w:rsid w:val="00182501"/>
    <w:rsid w:val="001826B6"/>
    <w:rsid w:val="00182A3B"/>
    <w:rsid w:val="00183559"/>
    <w:rsid w:val="00185300"/>
    <w:rsid w:val="00185ED6"/>
    <w:rsid w:val="00187C4F"/>
    <w:rsid w:val="00192CC2"/>
    <w:rsid w:val="0019408E"/>
    <w:rsid w:val="001946BA"/>
    <w:rsid w:val="00195095"/>
    <w:rsid w:val="00195165"/>
    <w:rsid w:val="00197DF6"/>
    <w:rsid w:val="001A0BCA"/>
    <w:rsid w:val="001A1A04"/>
    <w:rsid w:val="001A257A"/>
    <w:rsid w:val="001A2E4E"/>
    <w:rsid w:val="001A3B72"/>
    <w:rsid w:val="001A4B28"/>
    <w:rsid w:val="001A4E0F"/>
    <w:rsid w:val="001A72DA"/>
    <w:rsid w:val="001A7C3E"/>
    <w:rsid w:val="001B09A6"/>
    <w:rsid w:val="001B1320"/>
    <w:rsid w:val="001B1C71"/>
    <w:rsid w:val="001B2BB9"/>
    <w:rsid w:val="001B3723"/>
    <w:rsid w:val="001B4215"/>
    <w:rsid w:val="001B5117"/>
    <w:rsid w:val="001B5936"/>
    <w:rsid w:val="001B5C04"/>
    <w:rsid w:val="001B68AF"/>
    <w:rsid w:val="001B7422"/>
    <w:rsid w:val="001C0147"/>
    <w:rsid w:val="001C0D7C"/>
    <w:rsid w:val="001C1DF3"/>
    <w:rsid w:val="001C28D3"/>
    <w:rsid w:val="001C3BBE"/>
    <w:rsid w:val="001C4782"/>
    <w:rsid w:val="001C5B86"/>
    <w:rsid w:val="001C61A8"/>
    <w:rsid w:val="001C6585"/>
    <w:rsid w:val="001C7754"/>
    <w:rsid w:val="001D0BCB"/>
    <w:rsid w:val="001D131D"/>
    <w:rsid w:val="001D148D"/>
    <w:rsid w:val="001D1B7E"/>
    <w:rsid w:val="001D2592"/>
    <w:rsid w:val="001D4126"/>
    <w:rsid w:val="001D421D"/>
    <w:rsid w:val="001D4C22"/>
    <w:rsid w:val="001D55B5"/>
    <w:rsid w:val="001D5B75"/>
    <w:rsid w:val="001D5D16"/>
    <w:rsid w:val="001D6579"/>
    <w:rsid w:val="001D672A"/>
    <w:rsid w:val="001D6C83"/>
    <w:rsid w:val="001D7430"/>
    <w:rsid w:val="001D75DB"/>
    <w:rsid w:val="001D787E"/>
    <w:rsid w:val="001E08E3"/>
    <w:rsid w:val="001E2632"/>
    <w:rsid w:val="001E3983"/>
    <w:rsid w:val="001E5EC8"/>
    <w:rsid w:val="001E6454"/>
    <w:rsid w:val="001E6498"/>
    <w:rsid w:val="001F0188"/>
    <w:rsid w:val="001F16DF"/>
    <w:rsid w:val="001F1D33"/>
    <w:rsid w:val="001F2546"/>
    <w:rsid w:val="001F2882"/>
    <w:rsid w:val="001F3D97"/>
    <w:rsid w:val="001F3F60"/>
    <w:rsid w:val="001F40A5"/>
    <w:rsid w:val="001F4A56"/>
    <w:rsid w:val="001F5229"/>
    <w:rsid w:val="00200354"/>
    <w:rsid w:val="002006DF"/>
    <w:rsid w:val="00200A8A"/>
    <w:rsid w:val="002017B1"/>
    <w:rsid w:val="00202C9A"/>
    <w:rsid w:val="00203602"/>
    <w:rsid w:val="00203640"/>
    <w:rsid w:val="002045CC"/>
    <w:rsid w:val="00204806"/>
    <w:rsid w:val="00210119"/>
    <w:rsid w:val="00210907"/>
    <w:rsid w:val="00210EA6"/>
    <w:rsid w:val="00212FE9"/>
    <w:rsid w:val="002130DD"/>
    <w:rsid w:val="002140DD"/>
    <w:rsid w:val="00215456"/>
    <w:rsid w:val="0021620F"/>
    <w:rsid w:val="002164FB"/>
    <w:rsid w:val="00216A76"/>
    <w:rsid w:val="00217784"/>
    <w:rsid w:val="00220167"/>
    <w:rsid w:val="00220C1B"/>
    <w:rsid w:val="00220F4A"/>
    <w:rsid w:val="00222105"/>
    <w:rsid w:val="002222CC"/>
    <w:rsid w:val="00222F2A"/>
    <w:rsid w:val="002246C8"/>
    <w:rsid w:val="002254AF"/>
    <w:rsid w:val="002274E1"/>
    <w:rsid w:val="00227C0D"/>
    <w:rsid w:val="00230DEA"/>
    <w:rsid w:val="00232109"/>
    <w:rsid w:val="00232496"/>
    <w:rsid w:val="00232723"/>
    <w:rsid w:val="00232803"/>
    <w:rsid w:val="002328DA"/>
    <w:rsid w:val="00232CB7"/>
    <w:rsid w:val="002337B9"/>
    <w:rsid w:val="002337E3"/>
    <w:rsid w:val="002345D0"/>
    <w:rsid w:val="00234C02"/>
    <w:rsid w:val="002351EE"/>
    <w:rsid w:val="00235F4E"/>
    <w:rsid w:val="00236359"/>
    <w:rsid w:val="00236C15"/>
    <w:rsid w:val="002376E3"/>
    <w:rsid w:val="00241286"/>
    <w:rsid w:val="00241A93"/>
    <w:rsid w:val="002421B1"/>
    <w:rsid w:val="00242F14"/>
    <w:rsid w:val="002431A1"/>
    <w:rsid w:val="002433AD"/>
    <w:rsid w:val="00243822"/>
    <w:rsid w:val="00244677"/>
    <w:rsid w:val="00244C9F"/>
    <w:rsid w:val="002450DB"/>
    <w:rsid w:val="002456BF"/>
    <w:rsid w:val="0024603A"/>
    <w:rsid w:val="00246470"/>
    <w:rsid w:val="00246984"/>
    <w:rsid w:val="00246FEF"/>
    <w:rsid w:val="002515AB"/>
    <w:rsid w:val="002523B9"/>
    <w:rsid w:val="002527AE"/>
    <w:rsid w:val="00252D8F"/>
    <w:rsid w:val="002545EF"/>
    <w:rsid w:val="00256CA9"/>
    <w:rsid w:val="0025797B"/>
    <w:rsid w:val="00260062"/>
    <w:rsid w:val="002600F9"/>
    <w:rsid w:val="00262629"/>
    <w:rsid w:val="00264A80"/>
    <w:rsid w:val="0026525D"/>
    <w:rsid w:val="00266A5C"/>
    <w:rsid w:val="002672CF"/>
    <w:rsid w:val="0027108E"/>
    <w:rsid w:val="0027234B"/>
    <w:rsid w:val="002727B2"/>
    <w:rsid w:val="00276455"/>
    <w:rsid w:val="00277CBD"/>
    <w:rsid w:val="00281FA6"/>
    <w:rsid w:val="00282A53"/>
    <w:rsid w:val="00282CCD"/>
    <w:rsid w:val="0028613E"/>
    <w:rsid w:val="00286236"/>
    <w:rsid w:val="0028698C"/>
    <w:rsid w:val="00287B31"/>
    <w:rsid w:val="00287B49"/>
    <w:rsid w:val="00290531"/>
    <w:rsid w:val="00291170"/>
    <w:rsid w:val="0029184C"/>
    <w:rsid w:val="0029208E"/>
    <w:rsid w:val="00292FEE"/>
    <w:rsid w:val="00293AEF"/>
    <w:rsid w:val="00294303"/>
    <w:rsid w:val="00295116"/>
    <w:rsid w:val="002951B0"/>
    <w:rsid w:val="00295A4C"/>
    <w:rsid w:val="00296242"/>
    <w:rsid w:val="002A299C"/>
    <w:rsid w:val="002A32B8"/>
    <w:rsid w:val="002A3923"/>
    <w:rsid w:val="002A3C0C"/>
    <w:rsid w:val="002A50C3"/>
    <w:rsid w:val="002A73C4"/>
    <w:rsid w:val="002B1E37"/>
    <w:rsid w:val="002B2966"/>
    <w:rsid w:val="002B37D0"/>
    <w:rsid w:val="002B40C7"/>
    <w:rsid w:val="002B4327"/>
    <w:rsid w:val="002B47DA"/>
    <w:rsid w:val="002B67D1"/>
    <w:rsid w:val="002C0E97"/>
    <w:rsid w:val="002C156B"/>
    <w:rsid w:val="002C1680"/>
    <w:rsid w:val="002C20BD"/>
    <w:rsid w:val="002C2A60"/>
    <w:rsid w:val="002C4B0A"/>
    <w:rsid w:val="002C5F1B"/>
    <w:rsid w:val="002D3317"/>
    <w:rsid w:val="002D3D99"/>
    <w:rsid w:val="002D521A"/>
    <w:rsid w:val="002D553B"/>
    <w:rsid w:val="002D6026"/>
    <w:rsid w:val="002D60F1"/>
    <w:rsid w:val="002E0FF0"/>
    <w:rsid w:val="002E18D7"/>
    <w:rsid w:val="002E2856"/>
    <w:rsid w:val="002E440C"/>
    <w:rsid w:val="002E47DC"/>
    <w:rsid w:val="002E4B9F"/>
    <w:rsid w:val="002E6D06"/>
    <w:rsid w:val="002E78FA"/>
    <w:rsid w:val="002F09FA"/>
    <w:rsid w:val="002F1FD8"/>
    <w:rsid w:val="002F223B"/>
    <w:rsid w:val="002F261A"/>
    <w:rsid w:val="002F3289"/>
    <w:rsid w:val="002F432B"/>
    <w:rsid w:val="002F4B85"/>
    <w:rsid w:val="002F4E19"/>
    <w:rsid w:val="002F598B"/>
    <w:rsid w:val="002F6B0F"/>
    <w:rsid w:val="00300039"/>
    <w:rsid w:val="00301CB9"/>
    <w:rsid w:val="003023C9"/>
    <w:rsid w:val="00302E79"/>
    <w:rsid w:val="00302F0F"/>
    <w:rsid w:val="0030346A"/>
    <w:rsid w:val="00304A26"/>
    <w:rsid w:val="00304BF9"/>
    <w:rsid w:val="00306F1A"/>
    <w:rsid w:val="00306FB4"/>
    <w:rsid w:val="00311158"/>
    <w:rsid w:val="00311963"/>
    <w:rsid w:val="00312F46"/>
    <w:rsid w:val="0031385F"/>
    <w:rsid w:val="00315AB2"/>
    <w:rsid w:val="00316262"/>
    <w:rsid w:val="003166E2"/>
    <w:rsid w:val="00316799"/>
    <w:rsid w:val="00317644"/>
    <w:rsid w:val="00317FAA"/>
    <w:rsid w:val="003214AC"/>
    <w:rsid w:val="00321CE0"/>
    <w:rsid w:val="00322094"/>
    <w:rsid w:val="003228D9"/>
    <w:rsid w:val="00322A7C"/>
    <w:rsid w:val="00323B72"/>
    <w:rsid w:val="003242AC"/>
    <w:rsid w:val="00324300"/>
    <w:rsid w:val="00324CEA"/>
    <w:rsid w:val="00325110"/>
    <w:rsid w:val="00325350"/>
    <w:rsid w:val="0032562F"/>
    <w:rsid w:val="00327B66"/>
    <w:rsid w:val="0033033C"/>
    <w:rsid w:val="00330833"/>
    <w:rsid w:val="00332676"/>
    <w:rsid w:val="00332C51"/>
    <w:rsid w:val="003353E9"/>
    <w:rsid w:val="003358CB"/>
    <w:rsid w:val="003359B2"/>
    <w:rsid w:val="00336272"/>
    <w:rsid w:val="003365C4"/>
    <w:rsid w:val="00336835"/>
    <w:rsid w:val="00337A42"/>
    <w:rsid w:val="00337AA8"/>
    <w:rsid w:val="00340FE3"/>
    <w:rsid w:val="00341AE0"/>
    <w:rsid w:val="00342B5A"/>
    <w:rsid w:val="003430F1"/>
    <w:rsid w:val="00343C8D"/>
    <w:rsid w:val="00343C95"/>
    <w:rsid w:val="00345013"/>
    <w:rsid w:val="003450BC"/>
    <w:rsid w:val="00345214"/>
    <w:rsid w:val="00345646"/>
    <w:rsid w:val="00347978"/>
    <w:rsid w:val="00347E02"/>
    <w:rsid w:val="003509C3"/>
    <w:rsid w:val="0035105E"/>
    <w:rsid w:val="00351118"/>
    <w:rsid w:val="00351A52"/>
    <w:rsid w:val="0035221B"/>
    <w:rsid w:val="00352BAA"/>
    <w:rsid w:val="0035412C"/>
    <w:rsid w:val="003547B0"/>
    <w:rsid w:val="00354AAC"/>
    <w:rsid w:val="00355A25"/>
    <w:rsid w:val="00357D69"/>
    <w:rsid w:val="00361FAC"/>
    <w:rsid w:val="003620A3"/>
    <w:rsid w:val="00362926"/>
    <w:rsid w:val="0036390D"/>
    <w:rsid w:val="00364305"/>
    <w:rsid w:val="0036534B"/>
    <w:rsid w:val="00365BAB"/>
    <w:rsid w:val="00365EAC"/>
    <w:rsid w:val="00366576"/>
    <w:rsid w:val="00370910"/>
    <w:rsid w:val="00370E3B"/>
    <w:rsid w:val="00371D2E"/>
    <w:rsid w:val="00371F73"/>
    <w:rsid w:val="00372D86"/>
    <w:rsid w:val="003730BC"/>
    <w:rsid w:val="00373132"/>
    <w:rsid w:val="00373152"/>
    <w:rsid w:val="003735F3"/>
    <w:rsid w:val="0037549C"/>
    <w:rsid w:val="00375844"/>
    <w:rsid w:val="00377844"/>
    <w:rsid w:val="0038241D"/>
    <w:rsid w:val="00383268"/>
    <w:rsid w:val="00383AE5"/>
    <w:rsid w:val="0038530B"/>
    <w:rsid w:val="00385AE0"/>
    <w:rsid w:val="00385B7F"/>
    <w:rsid w:val="00385F00"/>
    <w:rsid w:val="00386F69"/>
    <w:rsid w:val="00387E8D"/>
    <w:rsid w:val="003920FB"/>
    <w:rsid w:val="0039573B"/>
    <w:rsid w:val="00395E25"/>
    <w:rsid w:val="00396150"/>
    <w:rsid w:val="003963C4"/>
    <w:rsid w:val="00397F82"/>
    <w:rsid w:val="003A0E47"/>
    <w:rsid w:val="003A14B8"/>
    <w:rsid w:val="003A1853"/>
    <w:rsid w:val="003A1901"/>
    <w:rsid w:val="003A37C9"/>
    <w:rsid w:val="003A461D"/>
    <w:rsid w:val="003A6D5D"/>
    <w:rsid w:val="003A7779"/>
    <w:rsid w:val="003A7E7F"/>
    <w:rsid w:val="003A7F41"/>
    <w:rsid w:val="003B1902"/>
    <w:rsid w:val="003B45F4"/>
    <w:rsid w:val="003B571A"/>
    <w:rsid w:val="003B6016"/>
    <w:rsid w:val="003B6EAE"/>
    <w:rsid w:val="003B737F"/>
    <w:rsid w:val="003B7542"/>
    <w:rsid w:val="003C0B09"/>
    <w:rsid w:val="003C2C78"/>
    <w:rsid w:val="003C30CB"/>
    <w:rsid w:val="003C332C"/>
    <w:rsid w:val="003C3D57"/>
    <w:rsid w:val="003C407C"/>
    <w:rsid w:val="003C61C6"/>
    <w:rsid w:val="003C7A11"/>
    <w:rsid w:val="003C7C67"/>
    <w:rsid w:val="003D02ED"/>
    <w:rsid w:val="003D0342"/>
    <w:rsid w:val="003D0E19"/>
    <w:rsid w:val="003D22B9"/>
    <w:rsid w:val="003D2567"/>
    <w:rsid w:val="003D2F61"/>
    <w:rsid w:val="003D32DE"/>
    <w:rsid w:val="003D40A5"/>
    <w:rsid w:val="003D449C"/>
    <w:rsid w:val="003D4F1B"/>
    <w:rsid w:val="003D558C"/>
    <w:rsid w:val="003D5C0A"/>
    <w:rsid w:val="003D62B3"/>
    <w:rsid w:val="003D6A5F"/>
    <w:rsid w:val="003E1632"/>
    <w:rsid w:val="003E1AFB"/>
    <w:rsid w:val="003E1C75"/>
    <w:rsid w:val="003E1D21"/>
    <w:rsid w:val="003E238A"/>
    <w:rsid w:val="003E3DCA"/>
    <w:rsid w:val="003E4126"/>
    <w:rsid w:val="003E43C8"/>
    <w:rsid w:val="003E6422"/>
    <w:rsid w:val="003F0A9E"/>
    <w:rsid w:val="003F1788"/>
    <w:rsid w:val="003F29BF"/>
    <w:rsid w:val="003F3889"/>
    <w:rsid w:val="003F47BC"/>
    <w:rsid w:val="003F6D5C"/>
    <w:rsid w:val="003F797B"/>
    <w:rsid w:val="00400DC6"/>
    <w:rsid w:val="00401A93"/>
    <w:rsid w:val="004026E2"/>
    <w:rsid w:val="0040426B"/>
    <w:rsid w:val="00406621"/>
    <w:rsid w:val="00406622"/>
    <w:rsid w:val="00406697"/>
    <w:rsid w:val="00407104"/>
    <w:rsid w:val="00411E1B"/>
    <w:rsid w:val="004125EB"/>
    <w:rsid w:val="0041283F"/>
    <w:rsid w:val="004131C9"/>
    <w:rsid w:val="00413442"/>
    <w:rsid w:val="00413E38"/>
    <w:rsid w:val="00414C95"/>
    <w:rsid w:val="004151FC"/>
    <w:rsid w:val="0041699D"/>
    <w:rsid w:val="00417231"/>
    <w:rsid w:val="00417748"/>
    <w:rsid w:val="00417753"/>
    <w:rsid w:val="004203FC"/>
    <w:rsid w:val="00420FD7"/>
    <w:rsid w:val="00421654"/>
    <w:rsid w:val="00421EC5"/>
    <w:rsid w:val="00423A5B"/>
    <w:rsid w:val="00424616"/>
    <w:rsid w:val="00424C08"/>
    <w:rsid w:val="0042549B"/>
    <w:rsid w:val="004256AE"/>
    <w:rsid w:val="00426F6D"/>
    <w:rsid w:val="00427CFA"/>
    <w:rsid w:val="00430BB9"/>
    <w:rsid w:val="00432A2E"/>
    <w:rsid w:val="00432D7B"/>
    <w:rsid w:val="00433BE6"/>
    <w:rsid w:val="00434576"/>
    <w:rsid w:val="00435078"/>
    <w:rsid w:val="00435573"/>
    <w:rsid w:val="00435590"/>
    <w:rsid w:val="00435CF4"/>
    <w:rsid w:val="00437111"/>
    <w:rsid w:val="004372F7"/>
    <w:rsid w:val="004376C0"/>
    <w:rsid w:val="004426A3"/>
    <w:rsid w:val="00446EB1"/>
    <w:rsid w:val="004508FF"/>
    <w:rsid w:val="00450C9A"/>
    <w:rsid w:val="0045279B"/>
    <w:rsid w:val="0045374D"/>
    <w:rsid w:val="004544A6"/>
    <w:rsid w:val="004553D2"/>
    <w:rsid w:val="0045708E"/>
    <w:rsid w:val="0045722B"/>
    <w:rsid w:val="00460862"/>
    <w:rsid w:val="00460978"/>
    <w:rsid w:val="00460AAC"/>
    <w:rsid w:val="00460E6C"/>
    <w:rsid w:val="00461EF4"/>
    <w:rsid w:val="00461F1E"/>
    <w:rsid w:val="00462770"/>
    <w:rsid w:val="00462F1F"/>
    <w:rsid w:val="00463B8F"/>
    <w:rsid w:val="0046570F"/>
    <w:rsid w:val="004672F7"/>
    <w:rsid w:val="004703F1"/>
    <w:rsid w:val="004708D3"/>
    <w:rsid w:val="00470C4C"/>
    <w:rsid w:val="00471802"/>
    <w:rsid w:val="00472313"/>
    <w:rsid w:val="00472CE7"/>
    <w:rsid w:val="00473069"/>
    <w:rsid w:val="004736EE"/>
    <w:rsid w:val="00473874"/>
    <w:rsid w:val="00477E58"/>
    <w:rsid w:val="00477EA4"/>
    <w:rsid w:val="004800E4"/>
    <w:rsid w:val="00480A5B"/>
    <w:rsid w:val="00480F43"/>
    <w:rsid w:val="00487D2E"/>
    <w:rsid w:val="00492EC7"/>
    <w:rsid w:val="0049455F"/>
    <w:rsid w:val="00494E70"/>
    <w:rsid w:val="0049625C"/>
    <w:rsid w:val="00496710"/>
    <w:rsid w:val="00496F77"/>
    <w:rsid w:val="004A15A4"/>
    <w:rsid w:val="004A190A"/>
    <w:rsid w:val="004A21FE"/>
    <w:rsid w:val="004A4A15"/>
    <w:rsid w:val="004A4DD6"/>
    <w:rsid w:val="004A52A0"/>
    <w:rsid w:val="004A55D6"/>
    <w:rsid w:val="004A6454"/>
    <w:rsid w:val="004A6C74"/>
    <w:rsid w:val="004A72AC"/>
    <w:rsid w:val="004B0AAE"/>
    <w:rsid w:val="004B1582"/>
    <w:rsid w:val="004B2B66"/>
    <w:rsid w:val="004B4584"/>
    <w:rsid w:val="004B4D19"/>
    <w:rsid w:val="004C048C"/>
    <w:rsid w:val="004C0981"/>
    <w:rsid w:val="004C0D66"/>
    <w:rsid w:val="004C1668"/>
    <w:rsid w:val="004C177C"/>
    <w:rsid w:val="004C34A4"/>
    <w:rsid w:val="004C3562"/>
    <w:rsid w:val="004C448B"/>
    <w:rsid w:val="004C4BE1"/>
    <w:rsid w:val="004C5D8E"/>
    <w:rsid w:val="004C7643"/>
    <w:rsid w:val="004D17D4"/>
    <w:rsid w:val="004D187D"/>
    <w:rsid w:val="004D200E"/>
    <w:rsid w:val="004D20A0"/>
    <w:rsid w:val="004D2C8F"/>
    <w:rsid w:val="004D3700"/>
    <w:rsid w:val="004D6AFD"/>
    <w:rsid w:val="004D7F67"/>
    <w:rsid w:val="004E18A2"/>
    <w:rsid w:val="004E29EE"/>
    <w:rsid w:val="004E2B0D"/>
    <w:rsid w:val="004E2EF5"/>
    <w:rsid w:val="004E3B74"/>
    <w:rsid w:val="004E72F7"/>
    <w:rsid w:val="004E77F8"/>
    <w:rsid w:val="004F14B8"/>
    <w:rsid w:val="004F21CA"/>
    <w:rsid w:val="004F236B"/>
    <w:rsid w:val="004F342D"/>
    <w:rsid w:val="004F3DE4"/>
    <w:rsid w:val="004F41EC"/>
    <w:rsid w:val="004F5D77"/>
    <w:rsid w:val="004F6F2A"/>
    <w:rsid w:val="004F742C"/>
    <w:rsid w:val="004F75E8"/>
    <w:rsid w:val="00500519"/>
    <w:rsid w:val="00500E33"/>
    <w:rsid w:val="00501D00"/>
    <w:rsid w:val="00506548"/>
    <w:rsid w:val="00506EC2"/>
    <w:rsid w:val="005107B6"/>
    <w:rsid w:val="00511FC8"/>
    <w:rsid w:val="00512086"/>
    <w:rsid w:val="00513DE5"/>
    <w:rsid w:val="005147EB"/>
    <w:rsid w:val="0051498B"/>
    <w:rsid w:val="00515DB4"/>
    <w:rsid w:val="00516AAD"/>
    <w:rsid w:val="00520A2F"/>
    <w:rsid w:val="00520B95"/>
    <w:rsid w:val="00521BA3"/>
    <w:rsid w:val="005226EF"/>
    <w:rsid w:val="00522750"/>
    <w:rsid w:val="00522BC1"/>
    <w:rsid w:val="00522E8B"/>
    <w:rsid w:val="005232DD"/>
    <w:rsid w:val="00523660"/>
    <w:rsid w:val="00523B26"/>
    <w:rsid w:val="005247AA"/>
    <w:rsid w:val="0052629C"/>
    <w:rsid w:val="00526AF3"/>
    <w:rsid w:val="00527C8E"/>
    <w:rsid w:val="005330DF"/>
    <w:rsid w:val="0053366A"/>
    <w:rsid w:val="00533886"/>
    <w:rsid w:val="00533E45"/>
    <w:rsid w:val="00536A3A"/>
    <w:rsid w:val="00536EEA"/>
    <w:rsid w:val="005379B9"/>
    <w:rsid w:val="00540682"/>
    <w:rsid w:val="00541320"/>
    <w:rsid w:val="00541A70"/>
    <w:rsid w:val="00541CF8"/>
    <w:rsid w:val="00542492"/>
    <w:rsid w:val="00543AF4"/>
    <w:rsid w:val="0054412C"/>
    <w:rsid w:val="005450E5"/>
    <w:rsid w:val="00546E74"/>
    <w:rsid w:val="0054770D"/>
    <w:rsid w:val="00547B9D"/>
    <w:rsid w:val="0055036F"/>
    <w:rsid w:val="005504C1"/>
    <w:rsid w:val="005509B2"/>
    <w:rsid w:val="00550CA9"/>
    <w:rsid w:val="00550D78"/>
    <w:rsid w:val="00552887"/>
    <w:rsid w:val="0055305B"/>
    <w:rsid w:val="00553BA9"/>
    <w:rsid w:val="0055418E"/>
    <w:rsid w:val="00555095"/>
    <w:rsid w:val="005554D3"/>
    <w:rsid w:val="00555786"/>
    <w:rsid w:val="005560A0"/>
    <w:rsid w:val="0055764A"/>
    <w:rsid w:val="00557B76"/>
    <w:rsid w:val="0056026E"/>
    <w:rsid w:val="005606D2"/>
    <w:rsid w:val="00561626"/>
    <w:rsid w:val="0056162A"/>
    <w:rsid w:val="005617DA"/>
    <w:rsid w:val="00561D88"/>
    <w:rsid w:val="00562401"/>
    <w:rsid w:val="00564C1E"/>
    <w:rsid w:val="00564E71"/>
    <w:rsid w:val="005700E3"/>
    <w:rsid w:val="005702E2"/>
    <w:rsid w:val="00571195"/>
    <w:rsid w:val="00571258"/>
    <w:rsid w:val="00572475"/>
    <w:rsid w:val="0057277C"/>
    <w:rsid w:val="005742A3"/>
    <w:rsid w:val="00575255"/>
    <w:rsid w:val="00575D3F"/>
    <w:rsid w:val="005768C6"/>
    <w:rsid w:val="00577862"/>
    <w:rsid w:val="00580FEE"/>
    <w:rsid w:val="0058216B"/>
    <w:rsid w:val="00582842"/>
    <w:rsid w:val="00582C9D"/>
    <w:rsid w:val="00586775"/>
    <w:rsid w:val="00587874"/>
    <w:rsid w:val="00587CFA"/>
    <w:rsid w:val="005902F6"/>
    <w:rsid w:val="00590C67"/>
    <w:rsid w:val="0059145E"/>
    <w:rsid w:val="005934F2"/>
    <w:rsid w:val="00594349"/>
    <w:rsid w:val="005944BC"/>
    <w:rsid w:val="00595509"/>
    <w:rsid w:val="00595846"/>
    <w:rsid w:val="00595E33"/>
    <w:rsid w:val="00597954"/>
    <w:rsid w:val="005A00AA"/>
    <w:rsid w:val="005A02F2"/>
    <w:rsid w:val="005A2301"/>
    <w:rsid w:val="005A3F64"/>
    <w:rsid w:val="005A496C"/>
    <w:rsid w:val="005A54F6"/>
    <w:rsid w:val="005A5DFF"/>
    <w:rsid w:val="005A6F00"/>
    <w:rsid w:val="005A7ED7"/>
    <w:rsid w:val="005B046C"/>
    <w:rsid w:val="005B0B42"/>
    <w:rsid w:val="005B1065"/>
    <w:rsid w:val="005B3C02"/>
    <w:rsid w:val="005B5F4F"/>
    <w:rsid w:val="005B6BEF"/>
    <w:rsid w:val="005B72CA"/>
    <w:rsid w:val="005C139B"/>
    <w:rsid w:val="005C202E"/>
    <w:rsid w:val="005C21C7"/>
    <w:rsid w:val="005C35B6"/>
    <w:rsid w:val="005C35CC"/>
    <w:rsid w:val="005C40FE"/>
    <w:rsid w:val="005C490E"/>
    <w:rsid w:val="005C4C51"/>
    <w:rsid w:val="005D13ED"/>
    <w:rsid w:val="005D13F1"/>
    <w:rsid w:val="005D2375"/>
    <w:rsid w:val="005D4009"/>
    <w:rsid w:val="005D46E4"/>
    <w:rsid w:val="005D55A8"/>
    <w:rsid w:val="005D70CA"/>
    <w:rsid w:val="005D758B"/>
    <w:rsid w:val="005D7B07"/>
    <w:rsid w:val="005D7F02"/>
    <w:rsid w:val="005E0432"/>
    <w:rsid w:val="005E474D"/>
    <w:rsid w:val="005E4D2C"/>
    <w:rsid w:val="005E56A8"/>
    <w:rsid w:val="005E63BF"/>
    <w:rsid w:val="005E6973"/>
    <w:rsid w:val="005E69C4"/>
    <w:rsid w:val="005E74AE"/>
    <w:rsid w:val="005E7787"/>
    <w:rsid w:val="005F17A5"/>
    <w:rsid w:val="005F3598"/>
    <w:rsid w:val="005F37EA"/>
    <w:rsid w:val="005F3F5A"/>
    <w:rsid w:val="005F5328"/>
    <w:rsid w:val="005F53CF"/>
    <w:rsid w:val="005F5A34"/>
    <w:rsid w:val="005F5ACC"/>
    <w:rsid w:val="00600183"/>
    <w:rsid w:val="006011DD"/>
    <w:rsid w:val="00601C4B"/>
    <w:rsid w:val="00601D3A"/>
    <w:rsid w:val="00603ACA"/>
    <w:rsid w:val="00603C28"/>
    <w:rsid w:val="00604D24"/>
    <w:rsid w:val="006055C3"/>
    <w:rsid w:val="00605D40"/>
    <w:rsid w:val="006061BD"/>
    <w:rsid w:val="006109B5"/>
    <w:rsid w:val="00611FBC"/>
    <w:rsid w:val="00612BE2"/>
    <w:rsid w:val="0061432C"/>
    <w:rsid w:val="00614B8A"/>
    <w:rsid w:val="0061515D"/>
    <w:rsid w:val="00615B55"/>
    <w:rsid w:val="00615E0C"/>
    <w:rsid w:val="00616F9B"/>
    <w:rsid w:val="00620811"/>
    <w:rsid w:val="00621A3E"/>
    <w:rsid w:val="00622872"/>
    <w:rsid w:val="00622E7F"/>
    <w:rsid w:val="0062340C"/>
    <w:rsid w:val="00623DD3"/>
    <w:rsid w:val="00624336"/>
    <w:rsid w:val="00624C4D"/>
    <w:rsid w:val="006250D8"/>
    <w:rsid w:val="006252B0"/>
    <w:rsid w:val="00625324"/>
    <w:rsid w:val="00625DD1"/>
    <w:rsid w:val="0062694B"/>
    <w:rsid w:val="00627E67"/>
    <w:rsid w:val="006304C4"/>
    <w:rsid w:val="006305B2"/>
    <w:rsid w:val="00631EF1"/>
    <w:rsid w:val="00632414"/>
    <w:rsid w:val="006328E0"/>
    <w:rsid w:val="0063369B"/>
    <w:rsid w:val="00635015"/>
    <w:rsid w:val="00637521"/>
    <w:rsid w:val="00640A25"/>
    <w:rsid w:val="006422E2"/>
    <w:rsid w:val="0064306E"/>
    <w:rsid w:val="0064309E"/>
    <w:rsid w:val="00643FB6"/>
    <w:rsid w:val="006472EC"/>
    <w:rsid w:val="00650624"/>
    <w:rsid w:val="006506A7"/>
    <w:rsid w:val="0065078C"/>
    <w:rsid w:val="0065181F"/>
    <w:rsid w:val="006548AE"/>
    <w:rsid w:val="00654BAD"/>
    <w:rsid w:val="006571D2"/>
    <w:rsid w:val="00661293"/>
    <w:rsid w:val="00661741"/>
    <w:rsid w:val="006625A3"/>
    <w:rsid w:val="00662CC1"/>
    <w:rsid w:val="0066387E"/>
    <w:rsid w:val="00664A8C"/>
    <w:rsid w:val="00665972"/>
    <w:rsid w:val="00665A0F"/>
    <w:rsid w:val="006670C9"/>
    <w:rsid w:val="006715A8"/>
    <w:rsid w:val="0067212C"/>
    <w:rsid w:val="00672EDF"/>
    <w:rsid w:val="00673242"/>
    <w:rsid w:val="00673DE1"/>
    <w:rsid w:val="006777FB"/>
    <w:rsid w:val="00680ECD"/>
    <w:rsid w:val="0068109E"/>
    <w:rsid w:val="00682B9A"/>
    <w:rsid w:val="00683B5C"/>
    <w:rsid w:val="00683D34"/>
    <w:rsid w:val="00684648"/>
    <w:rsid w:val="00685076"/>
    <w:rsid w:val="00685810"/>
    <w:rsid w:val="00686034"/>
    <w:rsid w:val="006872F0"/>
    <w:rsid w:val="006879C3"/>
    <w:rsid w:val="00690746"/>
    <w:rsid w:val="0069136C"/>
    <w:rsid w:val="00692547"/>
    <w:rsid w:val="006932F6"/>
    <w:rsid w:val="00693885"/>
    <w:rsid w:val="0069415D"/>
    <w:rsid w:val="00695171"/>
    <w:rsid w:val="00696DC5"/>
    <w:rsid w:val="00697A79"/>
    <w:rsid w:val="00697C47"/>
    <w:rsid w:val="006A0D58"/>
    <w:rsid w:val="006A1255"/>
    <w:rsid w:val="006A137E"/>
    <w:rsid w:val="006A13F0"/>
    <w:rsid w:val="006A1EAB"/>
    <w:rsid w:val="006A1FB7"/>
    <w:rsid w:val="006A3F5F"/>
    <w:rsid w:val="006A4726"/>
    <w:rsid w:val="006A4FC7"/>
    <w:rsid w:val="006A55B7"/>
    <w:rsid w:val="006A654C"/>
    <w:rsid w:val="006B0A65"/>
    <w:rsid w:val="006B1325"/>
    <w:rsid w:val="006B172D"/>
    <w:rsid w:val="006B1E99"/>
    <w:rsid w:val="006B24AF"/>
    <w:rsid w:val="006B2CF8"/>
    <w:rsid w:val="006B6C12"/>
    <w:rsid w:val="006B78EB"/>
    <w:rsid w:val="006C0163"/>
    <w:rsid w:val="006C122A"/>
    <w:rsid w:val="006C1480"/>
    <w:rsid w:val="006C2D5F"/>
    <w:rsid w:val="006C345E"/>
    <w:rsid w:val="006C4C89"/>
    <w:rsid w:val="006C5155"/>
    <w:rsid w:val="006C515C"/>
    <w:rsid w:val="006D1DBD"/>
    <w:rsid w:val="006D2D4A"/>
    <w:rsid w:val="006D4EC8"/>
    <w:rsid w:val="006D56F9"/>
    <w:rsid w:val="006D6165"/>
    <w:rsid w:val="006D6B14"/>
    <w:rsid w:val="006D7796"/>
    <w:rsid w:val="006D7826"/>
    <w:rsid w:val="006E098A"/>
    <w:rsid w:val="006E4114"/>
    <w:rsid w:val="006E4404"/>
    <w:rsid w:val="006E44DD"/>
    <w:rsid w:val="006E481A"/>
    <w:rsid w:val="006E4963"/>
    <w:rsid w:val="006E556F"/>
    <w:rsid w:val="006E689B"/>
    <w:rsid w:val="006F0EA5"/>
    <w:rsid w:val="006F1B00"/>
    <w:rsid w:val="006F1ED4"/>
    <w:rsid w:val="006F26F5"/>
    <w:rsid w:val="006F3B00"/>
    <w:rsid w:val="006F5743"/>
    <w:rsid w:val="006F70D9"/>
    <w:rsid w:val="0070005E"/>
    <w:rsid w:val="00700BF4"/>
    <w:rsid w:val="00701DAC"/>
    <w:rsid w:val="007036A8"/>
    <w:rsid w:val="0070453D"/>
    <w:rsid w:val="0070507E"/>
    <w:rsid w:val="00706DE7"/>
    <w:rsid w:val="0070783F"/>
    <w:rsid w:val="00707977"/>
    <w:rsid w:val="00707ABE"/>
    <w:rsid w:val="00707BBA"/>
    <w:rsid w:val="00710F55"/>
    <w:rsid w:val="0071203E"/>
    <w:rsid w:val="00712107"/>
    <w:rsid w:val="00712A24"/>
    <w:rsid w:val="007148A7"/>
    <w:rsid w:val="007153CE"/>
    <w:rsid w:val="00715519"/>
    <w:rsid w:val="0071551E"/>
    <w:rsid w:val="0071554E"/>
    <w:rsid w:val="00716861"/>
    <w:rsid w:val="00716E29"/>
    <w:rsid w:val="0071720A"/>
    <w:rsid w:val="00717623"/>
    <w:rsid w:val="007176B6"/>
    <w:rsid w:val="00720079"/>
    <w:rsid w:val="0072131E"/>
    <w:rsid w:val="00723916"/>
    <w:rsid w:val="00723BDB"/>
    <w:rsid w:val="00724E8D"/>
    <w:rsid w:val="00725769"/>
    <w:rsid w:val="00725AEF"/>
    <w:rsid w:val="00726775"/>
    <w:rsid w:val="00726F0E"/>
    <w:rsid w:val="00727F5E"/>
    <w:rsid w:val="0073062A"/>
    <w:rsid w:val="007316CF"/>
    <w:rsid w:val="0073202E"/>
    <w:rsid w:val="0073251B"/>
    <w:rsid w:val="00733CBC"/>
    <w:rsid w:val="00733F9F"/>
    <w:rsid w:val="0073523F"/>
    <w:rsid w:val="00735554"/>
    <w:rsid w:val="00735AE1"/>
    <w:rsid w:val="007363E0"/>
    <w:rsid w:val="007365B3"/>
    <w:rsid w:val="00736B94"/>
    <w:rsid w:val="0073749F"/>
    <w:rsid w:val="00737E91"/>
    <w:rsid w:val="007412D2"/>
    <w:rsid w:val="007416B2"/>
    <w:rsid w:val="00744545"/>
    <w:rsid w:val="00744A2A"/>
    <w:rsid w:val="0074575D"/>
    <w:rsid w:val="00745EB8"/>
    <w:rsid w:val="00750623"/>
    <w:rsid w:val="007549FE"/>
    <w:rsid w:val="00755FD6"/>
    <w:rsid w:val="00755FE3"/>
    <w:rsid w:val="007571B6"/>
    <w:rsid w:val="007576D9"/>
    <w:rsid w:val="00757DD8"/>
    <w:rsid w:val="00761FE4"/>
    <w:rsid w:val="007648F8"/>
    <w:rsid w:val="007651C9"/>
    <w:rsid w:val="00766DA3"/>
    <w:rsid w:val="00766F2C"/>
    <w:rsid w:val="00767523"/>
    <w:rsid w:val="0077024F"/>
    <w:rsid w:val="0077052E"/>
    <w:rsid w:val="00771410"/>
    <w:rsid w:val="00771567"/>
    <w:rsid w:val="00771907"/>
    <w:rsid w:val="00772FCA"/>
    <w:rsid w:val="007735F9"/>
    <w:rsid w:val="00774CC7"/>
    <w:rsid w:val="00775416"/>
    <w:rsid w:val="0077553E"/>
    <w:rsid w:val="00776322"/>
    <w:rsid w:val="007765E1"/>
    <w:rsid w:val="0077705E"/>
    <w:rsid w:val="00777192"/>
    <w:rsid w:val="00777485"/>
    <w:rsid w:val="00780058"/>
    <w:rsid w:val="00780981"/>
    <w:rsid w:val="0078153E"/>
    <w:rsid w:val="0078226D"/>
    <w:rsid w:val="00782CA3"/>
    <w:rsid w:val="007835CF"/>
    <w:rsid w:val="0078386A"/>
    <w:rsid w:val="00783E56"/>
    <w:rsid w:val="0078462A"/>
    <w:rsid w:val="00784F2B"/>
    <w:rsid w:val="00786EAE"/>
    <w:rsid w:val="00791B91"/>
    <w:rsid w:val="007926AD"/>
    <w:rsid w:val="00792F12"/>
    <w:rsid w:val="007934A2"/>
    <w:rsid w:val="00794925"/>
    <w:rsid w:val="0079565A"/>
    <w:rsid w:val="00796036"/>
    <w:rsid w:val="007A00C0"/>
    <w:rsid w:val="007A0143"/>
    <w:rsid w:val="007A04C2"/>
    <w:rsid w:val="007A06A2"/>
    <w:rsid w:val="007A0802"/>
    <w:rsid w:val="007A0D05"/>
    <w:rsid w:val="007A1F93"/>
    <w:rsid w:val="007A2222"/>
    <w:rsid w:val="007A2539"/>
    <w:rsid w:val="007A419D"/>
    <w:rsid w:val="007A4BED"/>
    <w:rsid w:val="007A55E1"/>
    <w:rsid w:val="007A62F8"/>
    <w:rsid w:val="007A7022"/>
    <w:rsid w:val="007A7D82"/>
    <w:rsid w:val="007A7E13"/>
    <w:rsid w:val="007A7F34"/>
    <w:rsid w:val="007B0EBC"/>
    <w:rsid w:val="007B2B2A"/>
    <w:rsid w:val="007B2CCC"/>
    <w:rsid w:val="007B5900"/>
    <w:rsid w:val="007B6E5A"/>
    <w:rsid w:val="007B74DE"/>
    <w:rsid w:val="007B7E7B"/>
    <w:rsid w:val="007C076F"/>
    <w:rsid w:val="007C15C4"/>
    <w:rsid w:val="007C20AC"/>
    <w:rsid w:val="007C26CD"/>
    <w:rsid w:val="007C2F98"/>
    <w:rsid w:val="007C3A65"/>
    <w:rsid w:val="007C3DDB"/>
    <w:rsid w:val="007C45C4"/>
    <w:rsid w:val="007C4922"/>
    <w:rsid w:val="007C4E54"/>
    <w:rsid w:val="007C717B"/>
    <w:rsid w:val="007C7708"/>
    <w:rsid w:val="007C7ACF"/>
    <w:rsid w:val="007D00D5"/>
    <w:rsid w:val="007D034C"/>
    <w:rsid w:val="007D0498"/>
    <w:rsid w:val="007D156D"/>
    <w:rsid w:val="007D1B64"/>
    <w:rsid w:val="007D2168"/>
    <w:rsid w:val="007D2F77"/>
    <w:rsid w:val="007D3E8B"/>
    <w:rsid w:val="007D4249"/>
    <w:rsid w:val="007D4500"/>
    <w:rsid w:val="007D4C80"/>
    <w:rsid w:val="007D57E9"/>
    <w:rsid w:val="007D59FF"/>
    <w:rsid w:val="007D5FFE"/>
    <w:rsid w:val="007D6F94"/>
    <w:rsid w:val="007D7071"/>
    <w:rsid w:val="007D740F"/>
    <w:rsid w:val="007D7C78"/>
    <w:rsid w:val="007E0593"/>
    <w:rsid w:val="007E0DF9"/>
    <w:rsid w:val="007E1427"/>
    <w:rsid w:val="007E1599"/>
    <w:rsid w:val="007E256D"/>
    <w:rsid w:val="007E2B85"/>
    <w:rsid w:val="007E5FE8"/>
    <w:rsid w:val="007E630E"/>
    <w:rsid w:val="007E7ABA"/>
    <w:rsid w:val="007E7D3E"/>
    <w:rsid w:val="007F0558"/>
    <w:rsid w:val="007F096A"/>
    <w:rsid w:val="007F14F8"/>
    <w:rsid w:val="007F2519"/>
    <w:rsid w:val="007F2879"/>
    <w:rsid w:val="007F4176"/>
    <w:rsid w:val="007F6A9C"/>
    <w:rsid w:val="007F743E"/>
    <w:rsid w:val="00801330"/>
    <w:rsid w:val="00801BED"/>
    <w:rsid w:val="0080363A"/>
    <w:rsid w:val="0080438B"/>
    <w:rsid w:val="008049C8"/>
    <w:rsid w:val="00805357"/>
    <w:rsid w:val="0081163C"/>
    <w:rsid w:val="008126FE"/>
    <w:rsid w:val="00814F61"/>
    <w:rsid w:val="00815BCD"/>
    <w:rsid w:val="00815E03"/>
    <w:rsid w:val="0081662D"/>
    <w:rsid w:val="00816E83"/>
    <w:rsid w:val="0081727D"/>
    <w:rsid w:val="00821A2A"/>
    <w:rsid w:val="00821C98"/>
    <w:rsid w:val="00822409"/>
    <w:rsid w:val="00823CE8"/>
    <w:rsid w:val="00823DC3"/>
    <w:rsid w:val="00824095"/>
    <w:rsid w:val="00824B36"/>
    <w:rsid w:val="00824B84"/>
    <w:rsid w:val="008252EC"/>
    <w:rsid w:val="0082637A"/>
    <w:rsid w:val="00827C35"/>
    <w:rsid w:val="00827EE7"/>
    <w:rsid w:val="00830207"/>
    <w:rsid w:val="0083076F"/>
    <w:rsid w:val="00831D57"/>
    <w:rsid w:val="0083363A"/>
    <w:rsid w:val="00833859"/>
    <w:rsid w:val="00833DC1"/>
    <w:rsid w:val="008374E4"/>
    <w:rsid w:val="00840040"/>
    <w:rsid w:val="00840BC0"/>
    <w:rsid w:val="008410C2"/>
    <w:rsid w:val="0084136A"/>
    <w:rsid w:val="00841538"/>
    <w:rsid w:val="00842AE7"/>
    <w:rsid w:val="0084443D"/>
    <w:rsid w:val="0084460B"/>
    <w:rsid w:val="008455BA"/>
    <w:rsid w:val="008520A3"/>
    <w:rsid w:val="008523A3"/>
    <w:rsid w:val="00852963"/>
    <w:rsid w:val="00852E2C"/>
    <w:rsid w:val="00854ABE"/>
    <w:rsid w:val="00855E7B"/>
    <w:rsid w:val="00855ED1"/>
    <w:rsid w:val="00856075"/>
    <w:rsid w:val="008562A6"/>
    <w:rsid w:val="00860423"/>
    <w:rsid w:val="008605A8"/>
    <w:rsid w:val="00860930"/>
    <w:rsid w:val="0086097B"/>
    <w:rsid w:val="00860DAA"/>
    <w:rsid w:val="008612D1"/>
    <w:rsid w:val="00863A7D"/>
    <w:rsid w:val="00863E23"/>
    <w:rsid w:val="008661EE"/>
    <w:rsid w:val="00867151"/>
    <w:rsid w:val="00867CC9"/>
    <w:rsid w:val="00870948"/>
    <w:rsid w:val="00870E09"/>
    <w:rsid w:val="008712E7"/>
    <w:rsid w:val="00872C5E"/>
    <w:rsid w:val="008730EA"/>
    <w:rsid w:val="00873128"/>
    <w:rsid w:val="008739E7"/>
    <w:rsid w:val="00873E79"/>
    <w:rsid w:val="008742F6"/>
    <w:rsid w:val="00874A37"/>
    <w:rsid w:val="00875427"/>
    <w:rsid w:val="0087554F"/>
    <w:rsid w:val="008769A1"/>
    <w:rsid w:val="008773EE"/>
    <w:rsid w:val="0087762F"/>
    <w:rsid w:val="00880F8F"/>
    <w:rsid w:val="008811D2"/>
    <w:rsid w:val="00882202"/>
    <w:rsid w:val="00883348"/>
    <w:rsid w:val="00884AC7"/>
    <w:rsid w:val="008870A8"/>
    <w:rsid w:val="008901D6"/>
    <w:rsid w:val="008907B8"/>
    <w:rsid w:val="00892FA1"/>
    <w:rsid w:val="008930C8"/>
    <w:rsid w:val="00893CB6"/>
    <w:rsid w:val="008940F1"/>
    <w:rsid w:val="008941AA"/>
    <w:rsid w:val="00894D1E"/>
    <w:rsid w:val="0089531A"/>
    <w:rsid w:val="008956FF"/>
    <w:rsid w:val="00896E02"/>
    <w:rsid w:val="008A1E37"/>
    <w:rsid w:val="008A3744"/>
    <w:rsid w:val="008A471A"/>
    <w:rsid w:val="008A4870"/>
    <w:rsid w:val="008A6496"/>
    <w:rsid w:val="008A6764"/>
    <w:rsid w:val="008B019F"/>
    <w:rsid w:val="008B0384"/>
    <w:rsid w:val="008B1111"/>
    <w:rsid w:val="008B306C"/>
    <w:rsid w:val="008B5048"/>
    <w:rsid w:val="008B5092"/>
    <w:rsid w:val="008B6197"/>
    <w:rsid w:val="008B66A0"/>
    <w:rsid w:val="008B6D5D"/>
    <w:rsid w:val="008C041D"/>
    <w:rsid w:val="008C1386"/>
    <w:rsid w:val="008C2B3F"/>
    <w:rsid w:val="008C2BAB"/>
    <w:rsid w:val="008C2D2A"/>
    <w:rsid w:val="008C314E"/>
    <w:rsid w:val="008C7CC4"/>
    <w:rsid w:val="008D0A9D"/>
    <w:rsid w:val="008D1410"/>
    <w:rsid w:val="008D181B"/>
    <w:rsid w:val="008D19D0"/>
    <w:rsid w:val="008D24B8"/>
    <w:rsid w:val="008D3CF7"/>
    <w:rsid w:val="008D583E"/>
    <w:rsid w:val="008D5CD9"/>
    <w:rsid w:val="008D5EE5"/>
    <w:rsid w:val="008E0AAD"/>
    <w:rsid w:val="008E0AC6"/>
    <w:rsid w:val="008E1796"/>
    <w:rsid w:val="008E31FD"/>
    <w:rsid w:val="008E4306"/>
    <w:rsid w:val="008E4C54"/>
    <w:rsid w:val="008E5AA3"/>
    <w:rsid w:val="008E690E"/>
    <w:rsid w:val="008E6D42"/>
    <w:rsid w:val="008E7E4A"/>
    <w:rsid w:val="008F076B"/>
    <w:rsid w:val="008F44C5"/>
    <w:rsid w:val="008F544D"/>
    <w:rsid w:val="008F5FE0"/>
    <w:rsid w:val="008F7B17"/>
    <w:rsid w:val="008F7C7E"/>
    <w:rsid w:val="008F7DCA"/>
    <w:rsid w:val="00900BDE"/>
    <w:rsid w:val="00901260"/>
    <w:rsid w:val="00905BB7"/>
    <w:rsid w:val="009061E3"/>
    <w:rsid w:val="009063A0"/>
    <w:rsid w:val="0090735A"/>
    <w:rsid w:val="00907FD4"/>
    <w:rsid w:val="0091048C"/>
    <w:rsid w:val="00910568"/>
    <w:rsid w:val="00910B69"/>
    <w:rsid w:val="00911945"/>
    <w:rsid w:val="00912221"/>
    <w:rsid w:val="009147AB"/>
    <w:rsid w:val="00916707"/>
    <w:rsid w:val="00917FF3"/>
    <w:rsid w:val="00921060"/>
    <w:rsid w:val="00921E0F"/>
    <w:rsid w:val="00923AE8"/>
    <w:rsid w:val="009251F2"/>
    <w:rsid w:val="00925841"/>
    <w:rsid w:val="00925AE1"/>
    <w:rsid w:val="009267E6"/>
    <w:rsid w:val="009274FC"/>
    <w:rsid w:val="00927A82"/>
    <w:rsid w:val="00930DD9"/>
    <w:rsid w:val="00931A3F"/>
    <w:rsid w:val="00932310"/>
    <w:rsid w:val="009323D8"/>
    <w:rsid w:val="00932E63"/>
    <w:rsid w:val="00933120"/>
    <w:rsid w:val="00933617"/>
    <w:rsid w:val="00933FD4"/>
    <w:rsid w:val="00935530"/>
    <w:rsid w:val="00935DE7"/>
    <w:rsid w:val="00937596"/>
    <w:rsid w:val="00937E62"/>
    <w:rsid w:val="009401F9"/>
    <w:rsid w:val="00940A95"/>
    <w:rsid w:val="00940CAF"/>
    <w:rsid w:val="00940E38"/>
    <w:rsid w:val="00942A0C"/>
    <w:rsid w:val="009437F1"/>
    <w:rsid w:val="00943A93"/>
    <w:rsid w:val="00943E5E"/>
    <w:rsid w:val="009444F5"/>
    <w:rsid w:val="0094479D"/>
    <w:rsid w:val="00944D6B"/>
    <w:rsid w:val="009454CD"/>
    <w:rsid w:val="00945FFA"/>
    <w:rsid w:val="009469BF"/>
    <w:rsid w:val="00946A6B"/>
    <w:rsid w:val="0094723D"/>
    <w:rsid w:val="009478D0"/>
    <w:rsid w:val="00950332"/>
    <w:rsid w:val="009506E5"/>
    <w:rsid w:val="00950BC8"/>
    <w:rsid w:val="00951296"/>
    <w:rsid w:val="0095189F"/>
    <w:rsid w:val="00952C44"/>
    <w:rsid w:val="00952C47"/>
    <w:rsid w:val="00953149"/>
    <w:rsid w:val="00953175"/>
    <w:rsid w:val="009541DB"/>
    <w:rsid w:val="0095500F"/>
    <w:rsid w:val="00955FE0"/>
    <w:rsid w:val="0096173E"/>
    <w:rsid w:val="00961B89"/>
    <w:rsid w:val="00961C83"/>
    <w:rsid w:val="009635D3"/>
    <w:rsid w:val="00964555"/>
    <w:rsid w:val="00964933"/>
    <w:rsid w:val="0096644B"/>
    <w:rsid w:val="009679A4"/>
    <w:rsid w:val="009704B0"/>
    <w:rsid w:val="009712D9"/>
    <w:rsid w:val="00971856"/>
    <w:rsid w:val="0097246E"/>
    <w:rsid w:val="00972783"/>
    <w:rsid w:val="0097334D"/>
    <w:rsid w:val="00973834"/>
    <w:rsid w:val="00973989"/>
    <w:rsid w:val="00973F04"/>
    <w:rsid w:val="00973F55"/>
    <w:rsid w:val="00974472"/>
    <w:rsid w:val="00975B68"/>
    <w:rsid w:val="009761C3"/>
    <w:rsid w:val="0097747D"/>
    <w:rsid w:val="00977B9B"/>
    <w:rsid w:val="009800DF"/>
    <w:rsid w:val="00981303"/>
    <w:rsid w:val="00981B19"/>
    <w:rsid w:val="0098209E"/>
    <w:rsid w:val="00982BDA"/>
    <w:rsid w:val="00982FE2"/>
    <w:rsid w:val="0098311A"/>
    <w:rsid w:val="009832B9"/>
    <w:rsid w:val="009846F5"/>
    <w:rsid w:val="00984A84"/>
    <w:rsid w:val="00985AA7"/>
    <w:rsid w:val="00985E6F"/>
    <w:rsid w:val="009875A7"/>
    <w:rsid w:val="00990E1F"/>
    <w:rsid w:val="009913B2"/>
    <w:rsid w:val="00991CD4"/>
    <w:rsid w:val="00992205"/>
    <w:rsid w:val="00992788"/>
    <w:rsid w:val="00992E05"/>
    <w:rsid w:val="00994C45"/>
    <w:rsid w:val="00995088"/>
    <w:rsid w:val="00995B4B"/>
    <w:rsid w:val="00997737"/>
    <w:rsid w:val="00997B6A"/>
    <w:rsid w:val="009A1614"/>
    <w:rsid w:val="009A1964"/>
    <w:rsid w:val="009A2907"/>
    <w:rsid w:val="009A4258"/>
    <w:rsid w:val="009A5FB1"/>
    <w:rsid w:val="009A6172"/>
    <w:rsid w:val="009A7ED9"/>
    <w:rsid w:val="009B003A"/>
    <w:rsid w:val="009B0692"/>
    <w:rsid w:val="009B101B"/>
    <w:rsid w:val="009B11AD"/>
    <w:rsid w:val="009B1524"/>
    <w:rsid w:val="009B1AD8"/>
    <w:rsid w:val="009B2027"/>
    <w:rsid w:val="009B25D7"/>
    <w:rsid w:val="009B2B2D"/>
    <w:rsid w:val="009B3343"/>
    <w:rsid w:val="009B3F75"/>
    <w:rsid w:val="009B4C6E"/>
    <w:rsid w:val="009B5272"/>
    <w:rsid w:val="009B5513"/>
    <w:rsid w:val="009B6520"/>
    <w:rsid w:val="009B6FC6"/>
    <w:rsid w:val="009B73C5"/>
    <w:rsid w:val="009B785C"/>
    <w:rsid w:val="009C1516"/>
    <w:rsid w:val="009C15AE"/>
    <w:rsid w:val="009C2C85"/>
    <w:rsid w:val="009C2CA6"/>
    <w:rsid w:val="009C4035"/>
    <w:rsid w:val="009C40F5"/>
    <w:rsid w:val="009C4E3F"/>
    <w:rsid w:val="009C641E"/>
    <w:rsid w:val="009C7936"/>
    <w:rsid w:val="009C7BBA"/>
    <w:rsid w:val="009D0EEE"/>
    <w:rsid w:val="009D15F5"/>
    <w:rsid w:val="009D18AB"/>
    <w:rsid w:val="009D49C8"/>
    <w:rsid w:val="009D4EE3"/>
    <w:rsid w:val="009D52EB"/>
    <w:rsid w:val="009D5B90"/>
    <w:rsid w:val="009D5BBC"/>
    <w:rsid w:val="009D7ACE"/>
    <w:rsid w:val="009E1F0F"/>
    <w:rsid w:val="009E2762"/>
    <w:rsid w:val="009E2F8A"/>
    <w:rsid w:val="009E4FD1"/>
    <w:rsid w:val="009E5A83"/>
    <w:rsid w:val="009E6356"/>
    <w:rsid w:val="009E6703"/>
    <w:rsid w:val="009E7599"/>
    <w:rsid w:val="009F14D7"/>
    <w:rsid w:val="009F27DF"/>
    <w:rsid w:val="009F32EF"/>
    <w:rsid w:val="009F3791"/>
    <w:rsid w:val="009F43F4"/>
    <w:rsid w:val="009F4992"/>
    <w:rsid w:val="009F54CF"/>
    <w:rsid w:val="009F62BF"/>
    <w:rsid w:val="009F6EE6"/>
    <w:rsid w:val="009F7515"/>
    <w:rsid w:val="009F7E1B"/>
    <w:rsid w:val="009F7F1B"/>
    <w:rsid w:val="00A001F9"/>
    <w:rsid w:val="00A0093C"/>
    <w:rsid w:val="00A00BD8"/>
    <w:rsid w:val="00A0149A"/>
    <w:rsid w:val="00A01780"/>
    <w:rsid w:val="00A01D6E"/>
    <w:rsid w:val="00A0225B"/>
    <w:rsid w:val="00A02566"/>
    <w:rsid w:val="00A02C92"/>
    <w:rsid w:val="00A030DE"/>
    <w:rsid w:val="00A0318B"/>
    <w:rsid w:val="00A031F9"/>
    <w:rsid w:val="00A03464"/>
    <w:rsid w:val="00A0413A"/>
    <w:rsid w:val="00A04C7B"/>
    <w:rsid w:val="00A06582"/>
    <w:rsid w:val="00A11D98"/>
    <w:rsid w:val="00A13F9D"/>
    <w:rsid w:val="00A143D7"/>
    <w:rsid w:val="00A15706"/>
    <w:rsid w:val="00A15B34"/>
    <w:rsid w:val="00A15BC5"/>
    <w:rsid w:val="00A177A2"/>
    <w:rsid w:val="00A20856"/>
    <w:rsid w:val="00A21667"/>
    <w:rsid w:val="00A22B29"/>
    <w:rsid w:val="00A2419A"/>
    <w:rsid w:val="00A26675"/>
    <w:rsid w:val="00A27098"/>
    <w:rsid w:val="00A30B36"/>
    <w:rsid w:val="00A30EA7"/>
    <w:rsid w:val="00A312C4"/>
    <w:rsid w:val="00A31F26"/>
    <w:rsid w:val="00A3398E"/>
    <w:rsid w:val="00A33C41"/>
    <w:rsid w:val="00A34240"/>
    <w:rsid w:val="00A34436"/>
    <w:rsid w:val="00A3515D"/>
    <w:rsid w:val="00A3581D"/>
    <w:rsid w:val="00A3771E"/>
    <w:rsid w:val="00A37774"/>
    <w:rsid w:val="00A4081F"/>
    <w:rsid w:val="00A41B23"/>
    <w:rsid w:val="00A41D2A"/>
    <w:rsid w:val="00A42E2F"/>
    <w:rsid w:val="00A43433"/>
    <w:rsid w:val="00A43691"/>
    <w:rsid w:val="00A4408A"/>
    <w:rsid w:val="00A461C6"/>
    <w:rsid w:val="00A4731B"/>
    <w:rsid w:val="00A478BF"/>
    <w:rsid w:val="00A47D5E"/>
    <w:rsid w:val="00A52CD3"/>
    <w:rsid w:val="00A53809"/>
    <w:rsid w:val="00A53B90"/>
    <w:rsid w:val="00A5495C"/>
    <w:rsid w:val="00A55042"/>
    <w:rsid w:val="00A551BF"/>
    <w:rsid w:val="00A55C78"/>
    <w:rsid w:val="00A55C97"/>
    <w:rsid w:val="00A572D6"/>
    <w:rsid w:val="00A61396"/>
    <w:rsid w:val="00A613F0"/>
    <w:rsid w:val="00A61B6A"/>
    <w:rsid w:val="00A62EB0"/>
    <w:rsid w:val="00A63004"/>
    <w:rsid w:val="00A6368C"/>
    <w:rsid w:val="00A64927"/>
    <w:rsid w:val="00A70FF8"/>
    <w:rsid w:val="00A71C0F"/>
    <w:rsid w:val="00A7233A"/>
    <w:rsid w:val="00A7237C"/>
    <w:rsid w:val="00A72D7F"/>
    <w:rsid w:val="00A7306F"/>
    <w:rsid w:val="00A76792"/>
    <w:rsid w:val="00A76B09"/>
    <w:rsid w:val="00A76D42"/>
    <w:rsid w:val="00A7715B"/>
    <w:rsid w:val="00A80187"/>
    <w:rsid w:val="00A815DE"/>
    <w:rsid w:val="00A8238E"/>
    <w:rsid w:val="00A823F8"/>
    <w:rsid w:val="00A82E48"/>
    <w:rsid w:val="00A830B3"/>
    <w:rsid w:val="00A8567F"/>
    <w:rsid w:val="00A862B8"/>
    <w:rsid w:val="00A8741B"/>
    <w:rsid w:val="00A87B54"/>
    <w:rsid w:val="00A90397"/>
    <w:rsid w:val="00A903F4"/>
    <w:rsid w:val="00A90E00"/>
    <w:rsid w:val="00A91160"/>
    <w:rsid w:val="00A913EC"/>
    <w:rsid w:val="00A949FD"/>
    <w:rsid w:val="00A9695D"/>
    <w:rsid w:val="00A97E3F"/>
    <w:rsid w:val="00AA0B58"/>
    <w:rsid w:val="00AA1534"/>
    <w:rsid w:val="00AA20D7"/>
    <w:rsid w:val="00AA354F"/>
    <w:rsid w:val="00AA3906"/>
    <w:rsid w:val="00AA3B7D"/>
    <w:rsid w:val="00AA3FDA"/>
    <w:rsid w:val="00AA6040"/>
    <w:rsid w:val="00AA7847"/>
    <w:rsid w:val="00AA7ECA"/>
    <w:rsid w:val="00AB029C"/>
    <w:rsid w:val="00AB0C45"/>
    <w:rsid w:val="00AB134F"/>
    <w:rsid w:val="00AB2F14"/>
    <w:rsid w:val="00AB32E1"/>
    <w:rsid w:val="00AB47F8"/>
    <w:rsid w:val="00AB4FFE"/>
    <w:rsid w:val="00AB667E"/>
    <w:rsid w:val="00AB7CCF"/>
    <w:rsid w:val="00AC0314"/>
    <w:rsid w:val="00AC2317"/>
    <w:rsid w:val="00AC474F"/>
    <w:rsid w:val="00AC4897"/>
    <w:rsid w:val="00AC540A"/>
    <w:rsid w:val="00AC5701"/>
    <w:rsid w:val="00AC62D8"/>
    <w:rsid w:val="00AC697C"/>
    <w:rsid w:val="00AC6E5F"/>
    <w:rsid w:val="00AC6E7E"/>
    <w:rsid w:val="00AC703F"/>
    <w:rsid w:val="00AD0EB0"/>
    <w:rsid w:val="00AD1199"/>
    <w:rsid w:val="00AD2223"/>
    <w:rsid w:val="00AD4866"/>
    <w:rsid w:val="00AD4A5F"/>
    <w:rsid w:val="00AD4B90"/>
    <w:rsid w:val="00AD5C1F"/>
    <w:rsid w:val="00AD6835"/>
    <w:rsid w:val="00AD7D14"/>
    <w:rsid w:val="00AE13F2"/>
    <w:rsid w:val="00AE162E"/>
    <w:rsid w:val="00AE1657"/>
    <w:rsid w:val="00AE1771"/>
    <w:rsid w:val="00AE3817"/>
    <w:rsid w:val="00AE55BB"/>
    <w:rsid w:val="00AE583E"/>
    <w:rsid w:val="00AE5861"/>
    <w:rsid w:val="00AE63D2"/>
    <w:rsid w:val="00AE7E28"/>
    <w:rsid w:val="00AF0487"/>
    <w:rsid w:val="00AF2665"/>
    <w:rsid w:val="00AF4045"/>
    <w:rsid w:val="00AF42B3"/>
    <w:rsid w:val="00AF453F"/>
    <w:rsid w:val="00AF5793"/>
    <w:rsid w:val="00AF605A"/>
    <w:rsid w:val="00AF7CA6"/>
    <w:rsid w:val="00AF7DBB"/>
    <w:rsid w:val="00AF7EAF"/>
    <w:rsid w:val="00B00A38"/>
    <w:rsid w:val="00B012D9"/>
    <w:rsid w:val="00B0155C"/>
    <w:rsid w:val="00B01D47"/>
    <w:rsid w:val="00B0449F"/>
    <w:rsid w:val="00B104D1"/>
    <w:rsid w:val="00B114C3"/>
    <w:rsid w:val="00B11764"/>
    <w:rsid w:val="00B1209C"/>
    <w:rsid w:val="00B120AF"/>
    <w:rsid w:val="00B12649"/>
    <w:rsid w:val="00B12E23"/>
    <w:rsid w:val="00B13485"/>
    <w:rsid w:val="00B16140"/>
    <w:rsid w:val="00B17620"/>
    <w:rsid w:val="00B1789D"/>
    <w:rsid w:val="00B178D1"/>
    <w:rsid w:val="00B20273"/>
    <w:rsid w:val="00B245A6"/>
    <w:rsid w:val="00B250F8"/>
    <w:rsid w:val="00B251B6"/>
    <w:rsid w:val="00B252A3"/>
    <w:rsid w:val="00B252BC"/>
    <w:rsid w:val="00B267F1"/>
    <w:rsid w:val="00B26895"/>
    <w:rsid w:val="00B26AA6"/>
    <w:rsid w:val="00B26FBE"/>
    <w:rsid w:val="00B27AA1"/>
    <w:rsid w:val="00B30AC3"/>
    <w:rsid w:val="00B312E1"/>
    <w:rsid w:val="00B32E9A"/>
    <w:rsid w:val="00B34E0D"/>
    <w:rsid w:val="00B36ABC"/>
    <w:rsid w:val="00B405A8"/>
    <w:rsid w:val="00B41023"/>
    <w:rsid w:val="00B45105"/>
    <w:rsid w:val="00B50019"/>
    <w:rsid w:val="00B50A48"/>
    <w:rsid w:val="00B5105C"/>
    <w:rsid w:val="00B539A2"/>
    <w:rsid w:val="00B53A88"/>
    <w:rsid w:val="00B54430"/>
    <w:rsid w:val="00B54E0F"/>
    <w:rsid w:val="00B55576"/>
    <w:rsid w:val="00B559F2"/>
    <w:rsid w:val="00B56656"/>
    <w:rsid w:val="00B6047B"/>
    <w:rsid w:val="00B63322"/>
    <w:rsid w:val="00B63466"/>
    <w:rsid w:val="00B639F2"/>
    <w:rsid w:val="00B65050"/>
    <w:rsid w:val="00B66518"/>
    <w:rsid w:val="00B6710A"/>
    <w:rsid w:val="00B702EF"/>
    <w:rsid w:val="00B704A1"/>
    <w:rsid w:val="00B71FC1"/>
    <w:rsid w:val="00B72251"/>
    <w:rsid w:val="00B762F9"/>
    <w:rsid w:val="00B766F6"/>
    <w:rsid w:val="00B77CD7"/>
    <w:rsid w:val="00B801CA"/>
    <w:rsid w:val="00B81084"/>
    <w:rsid w:val="00B814E7"/>
    <w:rsid w:val="00B81F51"/>
    <w:rsid w:val="00B8497A"/>
    <w:rsid w:val="00B85F47"/>
    <w:rsid w:val="00B85FC1"/>
    <w:rsid w:val="00B86BBC"/>
    <w:rsid w:val="00B87FFC"/>
    <w:rsid w:val="00B9060D"/>
    <w:rsid w:val="00B91A31"/>
    <w:rsid w:val="00B92B8C"/>
    <w:rsid w:val="00B941C7"/>
    <w:rsid w:val="00B96641"/>
    <w:rsid w:val="00B97CD9"/>
    <w:rsid w:val="00BA08AE"/>
    <w:rsid w:val="00BA08D3"/>
    <w:rsid w:val="00BA20E3"/>
    <w:rsid w:val="00BA2AB1"/>
    <w:rsid w:val="00BA36DE"/>
    <w:rsid w:val="00BA4966"/>
    <w:rsid w:val="00BA4F92"/>
    <w:rsid w:val="00BA57CA"/>
    <w:rsid w:val="00BA64A5"/>
    <w:rsid w:val="00BA68FC"/>
    <w:rsid w:val="00BA6F56"/>
    <w:rsid w:val="00BA73DD"/>
    <w:rsid w:val="00BA74C5"/>
    <w:rsid w:val="00BA76E6"/>
    <w:rsid w:val="00BA7D7F"/>
    <w:rsid w:val="00BB0EEC"/>
    <w:rsid w:val="00BB1A5E"/>
    <w:rsid w:val="00BB23CE"/>
    <w:rsid w:val="00BB28D7"/>
    <w:rsid w:val="00BB51E4"/>
    <w:rsid w:val="00BB5A1A"/>
    <w:rsid w:val="00BC0800"/>
    <w:rsid w:val="00BC0E29"/>
    <w:rsid w:val="00BC33DD"/>
    <w:rsid w:val="00BC3C81"/>
    <w:rsid w:val="00BC4370"/>
    <w:rsid w:val="00BC461A"/>
    <w:rsid w:val="00BC4EEC"/>
    <w:rsid w:val="00BC50A0"/>
    <w:rsid w:val="00BC648E"/>
    <w:rsid w:val="00BC7035"/>
    <w:rsid w:val="00BC7317"/>
    <w:rsid w:val="00BC73FE"/>
    <w:rsid w:val="00BD3266"/>
    <w:rsid w:val="00BD336A"/>
    <w:rsid w:val="00BD42E0"/>
    <w:rsid w:val="00BD4DC5"/>
    <w:rsid w:val="00BD54F3"/>
    <w:rsid w:val="00BD5BDA"/>
    <w:rsid w:val="00BE021D"/>
    <w:rsid w:val="00BE0521"/>
    <w:rsid w:val="00BE0D5E"/>
    <w:rsid w:val="00BE21D2"/>
    <w:rsid w:val="00BE2CEE"/>
    <w:rsid w:val="00BE2E00"/>
    <w:rsid w:val="00BE4194"/>
    <w:rsid w:val="00BE450A"/>
    <w:rsid w:val="00BE4AE8"/>
    <w:rsid w:val="00BE4B4A"/>
    <w:rsid w:val="00BE60FA"/>
    <w:rsid w:val="00BE6240"/>
    <w:rsid w:val="00BE7D79"/>
    <w:rsid w:val="00BF093E"/>
    <w:rsid w:val="00BF14BA"/>
    <w:rsid w:val="00BF3C25"/>
    <w:rsid w:val="00BF3E52"/>
    <w:rsid w:val="00BF446D"/>
    <w:rsid w:val="00BF452C"/>
    <w:rsid w:val="00BF45AC"/>
    <w:rsid w:val="00BF48FA"/>
    <w:rsid w:val="00BF5213"/>
    <w:rsid w:val="00BF5542"/>
    <w:rsid w:val="00BF6500"/>
    <w:rsid w:val="00BF67B0"/>
    <w:rsid w:val="00BF6C9F"/>
    <w:rsid w:val="00BF7389"/>
    <w:rsid w:val="00C007F8"/>
    <w:rsid w:val="00C00B48"/>
    <w:rsid w:val="00C00FAF"/>
    <w:rsid w:val="00C0131E"/>
    <w:rsid w:val="00C01B46"/>
    <w:rsid w:val="00C01BF9"/>
    <w:rsid w:val="00C03DA9"/>
    <w:rsid w:val="00C06623"/>
    <w:rsid w:val="00C06BB9"/>
    <w:rsid w:val="00C06BDB"/>
    <w:rsid w:val="00C108A7"/>
    <w:rsid w:val="00C118AF"/>
    <w:rsid w:val="00C140D7"/>
    <w:rsid w:val="00C144A1"/>
    <w:rsid w:val="00C15635"/>
    <w:rsid w:val="00C1657C"/>
    <w:rsid w:val="00C20A01"/>
    <w:rsid w:val="00C214AE"/>
    <w:rsid w:val="00C2187E"/>
    <w:rsid w:val="00C21AC8"/>
    <w:rsid w:val="00C2207E"/>
    <w:rsid w:val="00C225DD"/>
    <w:rsid w:val="00C22CA8"/>
    <w:rsid w:val="00C23259"/>
    <w:rsid w:val="00C23A8C"/>
    <w:rsid w:val="00C25D64"/>
    <w:rsid w:val="00C27618"/>
    <w:rsid w:val="00C3015C"/>
    <w:rsid w:val="00C3020F"/>
    <w:rsid w:val="00C30CC4"/>
    <w:rsid w:val="00C31F9E"/>
    <w:rsid w:val="00C3398A"/>
    <w:rsid w:val="00C3413F"/>
    <w:rsid w:val="00C34383"/>
    <w:rsid w:val="00C349FC"/>
    <w:rsid w:val="00C35931"/>
    <w:rsid w:val="00C35943"/>
    <w:rsid w:val="00C36BE8"/>
    <w:rsid w:val="00C36FC3"/>
    <w:rsid w:val="00C4031A"/>
    <w:rsid w:val="00C4048B"/>
    <w:rsid w:val="00C41FA7"/>
    <w:rsid w:val="00C42D50"/>
    <w:rsid w:val="00C4334B"/>
    <w:rsid w:val="00C435DF"/>
    <w:rsid w:val="00C44BD4"/>
    <w:rsid w:val="00C45AF2"/>
    <w:rsid w:val="00C45FE2"/>
    <w:rsid w:val="00C47BD9"/>
    <w:rsid w:val="00C51011"/>
    <w:rsid w:val="00C516CB"/>
    <w:rsid w:val="00C51F81"/>
    <w:rsid w:val="00C55D17"/>
    <w:rsid w:val="00C56302"/>
    <w:rsid w:val="00C57AC5"/>
    <w:rsid w:val="00C57C56"/>
    <w:rsid w:val="00C57E72"/>
    <w:rsid w:val="00C66394"/>
    <w:rsid w:val="00C67AE7"/>
    <w:rsid w:val="00C67E21"/>
    <w:rsid w:val="00C70134"/>
    <w:rsid w:val="00C70BF8"/>
    <w:rsid w:val="00C730ED"/>
    <w:rsid w:val="00C734CA"/>
    <w:rsid w:val="00C73819"/>
    <w:rsid w:val="00C73969"/>
    <w:rsid w:val="00C74876"/>
    <w:rsid w:val="00C76758"/>
    <w:rsid w:val="00C76A85"/>
    <w:rsid w:val="00C77BC5"/>
    <w:rsid w:val="00C8013E"/>
    <w:rsid w:val="00C830CF"/>
    <w:rsid w:val="00C845B5"/>
    <w:rsid w:val="00C84726"/>
    <w:rsid w:val="00C86B06"/>
    <w:rsid w:val="00C872EB"/>
    <w:rsid w:val="00C92918"/>
    <w:rsid w:val="00C92D92"/>
    <w:rsid w:val="00C94C27"/>
    <w:rsid w:val="00C95C2F"/>
    <w:rsid w:val="00C95C91"/>
    <w:rsid w:val="00C95CDA"/>
    <w:rsid w:val="00C95E10"/>
    <w:rsid w:val="00C961F7"/>
    <w:rsid w:val="00C96310"/>
    <w:rsid w:val="00C96B0A"/>
    <w:rsid w:val="00C96EBF"/>
    <w:rsid w:val="00C96EFA"/>
    <w:rsid w:val="00C97977"/>
    <w:rsid w:val="00C97CB4"/>
    <w:rsid w:val="00CA0384"/>
    <w:rsid w:val="00CA344C"/>
    <w:rsid w:val="00CA3A8D"/>
    <w:rsid w:val="00CA464A"/>
    <w:rsid w:val="00CA4650"/>
    <w:rsid w:val="00CA4C06"/>
    <w:rsid w:val="00CA685A"/>
    <w:rsid w:val="00CA70C6"/>
    <w:rsid w:val="00CA7556"/>
    <w:rsid w:val="00CA7958"/>
    <w:rsid w:val="00CB0C8B"/>
    <w:rsid w:val="00CB1585"/>
    <w:rsid w:val="00CB2837"/>
    <w:rsid w:val="00CB3AFF"/>
    <w:rsid w:val="00CB45C3"/>
    <w:rsid w:val="00CB54B6"/>
    <w:rsid w:val="00CB6498"/>
    <w:rsid w:val="00CB666B"/>
    <w:rsid w:val="00CB7605"/>
    <w:rsid w:val="00CC023B"/>
    <w:rsid w:val="00CC064D"/>
    <w:rsid w:val="00CC1132"/>
    <w:rsid w:val="00CC1B05"/>
    <w:rsid w:val="00CC329F"/>
    <w:rsid w:val="00CC572B"/>
    <w:rsid w:val="00CC6581"/>
    <w:rsid w:val="00CC69B3"/>
    <w:rsid w:val="00CD0032"/>
    <w:rsid w:val="00CD0E59"/>
    <w:rsid w:val="00CD1DCB"/>
    <w:rsid w:val="00CD24EF"/>
    <w:rsid w:val="00CD27C6"/>
    <w:rsid w:val="00CD30D4"/>
    <w:rsid w:val="00CD4AC8"/>
    <w:rsid w:val="00CD4B48"/>
    <w:rsid w:val="00CD5017"/>
    <w:rsid w:val="00CD59C5"/>
    <w:rsid w:val="00CD7D1B"/>
    <w:rsid w:val="00CE05CA"/>
    <w:rsid w:val="00CE0693"/>
    <w:rsid w:val="00CE131A"/>
    <w:rsid w:val="00CE278B"/>
    <w:rsid w:val="00CE2F62"/>
    <w:rsid w:val="00CE4566"/>
    <w:rsid w:val="00CE5540"/>
    <w:rsid w:val="00CE5766"/>
    <w:rsid w:val="00CE57A9"/>
    <w:rsid w:val="00CE7AC7"/>
    <w:rsid w:val="00CE7C65"/>
    <w:rsid w:val="00CF005A"/>
    <w:rsid w:val="00CF25C2"/>
    <w:rsid w:val="00CF3611"/>
    <w:rsid w:val="00CF36EF"/>
    <w:rsid w:val="00CF3711"/>
    <w:rsid w:val="00CF395E"/>
    <w:rsid w:val="00CF5537"/>
    <w:rsid w:val="00CF5872"/>
    <w:rsid w:val="00CF60EB"/>
    <w:rsid w:val="00CF6180"/>
    <w:rsid w:val="00CF6281"/>
    <w:rsid w:val="00CF6D09"/>
    <w:rsid w:val="00D02738"/>
    <w:rsid w:val="00D05636"/>
    <w:rsid w:val="00D05A4B"/>
    <w:rsid w:val="00D06532"/>
    <w:rsid w:val="00D06C60"/>
    <w:rsid w:val="00D06DFA"/>
    <w:rsid w:val="00D10D8C"/>
    <w:rsid w:val="00D11E29"/>
    <w:rsid w:val="00D12543"/>
    <w:rsid w:val="00D12DFD"/>
    <w:rsid w:val="00D1426E"/>
    <w:rsid w:val="00D15BFE"/>
    <w:rsid w:val="00D15C55"/>
    <w:rsid w:val="00D17C45"/>
    <w:rsid w:val="00D20C36"/>
    <w:rsid w:val="00D21033"/>
    <w:rsid w:val="00D21AB0"/>
    <w:rsid w:val="00D21F2D"/>
    <w:rsid w:val="00D220A9"/>
    <w:rsid w:val="00D23A23"/>
    <w:rsid w:val="00D25C10"/>
    <w:rsid w:val="00D26B15"/>
    <w:rsid w:val="00D274B5"/>
    <w:rsid w:val="00D277C0"/>
    <w:rsid w:val="00D30138"/>
    <w:rsid w:val="00D301A3"/>
    <w:rsid w:val="00D30672"/>
    <w:rsid w:val="00D3095C"/>
    <w:rsid w:val="00D314EB"/>
    <w:rsid w:val="00D3199E"/>
    <w:rsid w:val="00D31FA9"/>
    <w:rsid w:val="00D32662"/>
    <w:rsid w:val="00D329CE"/>
    <w:rsid w:val="00D369EE"/>
    <w:rsid w:val="00D36F28"/>
    <w:rsid w:val="00D37FEB"/>
    <w:rsid w:val="00D40261"/>
    <w:rsid w:val="00D412F0"/>
    <w:rsid w:val="00D414BA"/>
    <w:rsid w:val="00D41BE5"/>
    <w:rsid w:val="00D42885"/>
    <w:rsid w:val="00D42971"/>
    <w:rsid w:val="00D42A9F"/>
    <w:rsid w:val="00D44422"/>
    <w:rsid w:val="00D45FA0"/>
    <w:rsid w:val="00D47610"/>
    <w:rsid w:val="00D507C8"/>
    <w:rsid w:val="00D50E0D"/>
    <w:rsid w:val="00D5194B"/>
    <w:rsid w:val="00D51F3C"/>
    <w:rsid w:val="00D52537"/>
    <w:rsid w:val="00D52D22"/>
    <w:rsid w:val="00D52D49"/>
    <w:rsid w:val="00D53475"/>
    <w:rsid w:val="00D53803"/>
    <w:rsid w:val="00D5399E"/>
    <w:rsid w:val="00D5491B"/>
    <w:rsid w:val="00D54CFD"/>
    <w:rsid w:val="00D54E6C"/>
    <w:rsid w:val="00D55777"/>
    <w:rsid w:val="00D557DD"/>
    <w:rsid w:val="00D55A0A"/>
    <w:rsid w:val="00D56CC7"/>
    <w:rsid w:val="00D5767B"/>
    <w:rsid w:val="00D57A0B"/>
    <w:rsid w:val="00D60DDE"/>
    <w:rsid w:val="00D61712"/>
    <w:rsid w:val="00D61F0D"/>
    <w:rsid w:val="00D6260D"/>
    <w:rsid w:val="00D633D6"/>
    <w:rsid w:val="00D63D28"/>
    <w:rsid w:val="00D63F8D"/>
    <w:rsid w:val="00D658CC"/>
    <w:rsid w:val="00D65DB7"/>
    <w:rsid w:val="00D664B2"/>
    <w:rsid w:val="00D66854"/>
    <w:rsid w:val="00D6722E"/>
    <w:rsid w:val="00D6747C"/>
    <w:rsid w:val="00D67787"/>
    <w:rsid w:val="00D70B4F"/>
    <w:rsid w:val="00D72C42"/>
    <w:rsid w:val="00D746BC"/>
    <w:rsid w:val="00D75B51"/>
    <w:rsid w:val="00D76037"/>
    <w:rsid w:val="00D77104"/>
    <w:rsid w:val="00D803C6"/>
    <w:rsid w:val="00D814C9"/>
    <w:rsid w:val="00D82F0B"/>
    <w:rsid w:val="00D83049"/>
    <w:rsid w:val="00D83962"/>
    <w:rsid w:val="00D83ED9"/>
    <w:rsid w:val="00D842C1"/>
    <w:rsid w:val="00D842E5"/>
    <w:rsid w:val="00D842EA"/>
    <w:rsid w:val="00D84FB3"/>
    <w:rsid w:val="00D86ADF"/>
    <w:rsid w:val="00D86C16"/>
    <w:rsid w:val="00D87E15"/>
    <w:rsid w:val="00D914A3"/>
    <w:rsid w:val="00D9228B"/>
    <w:rsid w:val="00D92474"/>
    <w:rsid w:val="00D930FC"/>
    <w:rsid w:val="00D940C3"/>
    <w:rsid w:val="00D953B9"/>
    <w:rsid w:val="00D957C6"/>
    <w:rsid w:val="00D958A2"/>
    <w:rsid w:val="00D964B6"/>
    <w:rsid w:val="00D97340"/>
    <w:rsid w:val="00DA335A"/>
    <w:rsid w:val="00DA3F00"/>
    <w:rsid w:val="00DA4365"/>
    <w:rsid w:val="00DA4F17"/>
    <w:rsid w:val="00DA545A"/>
    <w:rsid w:val="00DA5D90"/>
    <w:rsid w:val="00DA71CA"/>
    <w:rsid w:val="00DA7867"/>
    <w:rsid w:val="00DB1BA8"/>
    <w:rsid w:val="00DB2180"/>
    <w:rsid w:val="00DB259F"/>
    <w:rsid w:val="00DB3B4A"/>
    <w:rsid w:val="00DB3F09"/>
    <w:rsid w:val="00DB4A37"/>
    <w:rsid w:val="00DB560D"/>
    <w:rsid w:val="00DB57A9"/>
    <w:rsid w:val="00DB6FA2"/>
    <w:rsid w:val="00DB7557"/>
    <w:rsid w:val="00DC19AC"/>
    <w:rsid w:val="00DC27A8"/>
    <w:rsid w:val="00DC2B2C"/>
    <w:rsid w:val="00DC3420"/>
    <w:rsid w:val="00DC44E9"/>
    <w:rsid w:val="00DC4597"/>
    <w:rsid w:val="00DC5138"/>
    <w:rsid w:val="00DC5367"/>
    <w:rsid w:val="00DC764C"/>
    <w:rsid w:val="00DC7CE5"/>
    <w:rsid w:val="00DD0353"/>
    <w:rsid w:val="00DD062A"/>
    <w:rsid w:val="00DD156E"/>
    <w:rsid w:val="00DD1E6D"/>
    <w:rsid w:val="00DD2FE1"/>
    <w:rsid w:val="00DD476D"/>
    <w:rsid w:val="00DD4802"/>
    <w:rsid w:val="00DD634A"/>
    <w:rsid w:val="00DD671E"/>
    <w:rsid w:val="00DD7720"/>
    <w:rsid w:val="00DE330C"/>
    <w:rsid w:val="00DE336D"/>
    <w:rsid w:val="00DE41C8"/>
    <w:rsid w:val="00DE453D"/>
    <w:rsid w:val="00DE5095"/>
    <w:rsid w:val="00DE51D5"/>
    <w:rsid w:val="00DE531F"/>
    <w:rsid w:val="00DE5622"/>
    <w:rsid w:val="00DF0AC9"/>
    <w:rsid w:val="00DF1429"/>
    <w:rsid w:val="00DF1B24"/>
    <w:rsid w:val="00DF1CB5"/>
    <w:rsid w:val="00DF2F9F"/>
    <w:rsid w:val="00DF3F81"/>
    <w:rsid w:val="00DF48B8"/>
    <w:rsid w:val="00DF5120"/>
    <w:rsid w:val="00DF63BF"/>
    <w:rsid w:val="00DF6737"/>
    <w:rsid w:val="00E0061D"/>
    <w:rsid w:val="00E00747"/>
    <w:rsid w:val="00E0100A"/>
    <w:rsid w:val="00E018B1"/>
    <w:rsid w:val="00E03AD4"/>
    <w:rsid w:val="00E03AE6"/>
    <w:rsid w:val="00E045FD"/>
    <w:rsid w:val="00E05611"/>
    <w:rsid w:val="00E062AB"/>
    <w:rsid w:val="00E06C80"/>
    <w:rsid w:val="00E06D2C"/>
    <w:rsid w:val="00E07326"/>
    <w:rsid w:val="00E1056D"/>
    <w:rsid w:val="00E145DD"/>
    <w:rsid w:val="00E14F1F"/>
    <w:rsid w:val="00E150C3"/>
    <w:rsid w:val="00E16D51"/>
    <w:rsid w:val="00E17220"/>
    <w:rsid w:val="00E17393"/>
    <w:rsid w:val="00E174A2"/>
    <w:rsid w:val="00E209C2"/>
    <w:rsid w:val="00E20F32"/>
    <w:rsid w:val="00E20F9C"/>
    <w:rsid w:val="00E21938"/>
    <w:rsid w:val="00E21B0A"/>
    <w:rsid w:val="00E21F8A"/>
    <w:rsid w:val="00E2289D"/>
    <w:rsid w:val="00E228A2"/>
    <w:rsid w:val="00E2452D"/>
    <w:rsid w:val="00E24A73"/>
    <w:rsid w:val="00E24C31"/>
    <w:rsid w:val="00E25E2F"/>
    <w:rsid w:val="00E26F0A"/>
    <w:rsid w:val="00E30FF9"/>
    <w:rsid w:val="00E31655"/>
    <w:rsid w:val="00E327F0"/>
    <w:rsid w:val="00E32CA5"/>
    <w:rsid w:val="00E332C9"/>
    <w:rsid w:val="00E3382F"/>
    <w:rsid w:val="00E33F7D"/>
    <w:rsid w:val="00E34E7D"/>
    <w:rsid w:val="00E368EB"/>
    <w:rsid w:val="00E40A8F"/>
    <w:rsid w:val="00E40DBC"/>
    <w:rsid w:val="00E421CB"/>
    <w:rsid w:val="00E4232B"/>
    <w:rsid w:val="00E44104"/>
    <w:rsid w:val="00E44762"/>
    <w:rsid w:val="00E44DEB"/>
    <w:rsid w:val="00E45250"/>
    <w:rsid w:val="00E45877"/>
    <w:rsid w:val="00E47443"/>
    <w:rsid w:val="00E47A6D"/>
    <w:rsid w:val="00E47EB0"/>
    <w:rsid w:val="00E50C14"/>
    <w:rsid w:val="00E50E38"/>
    <w:rsid w:val="00E52002"/>
    <w:rsid w:val="00E52A96"/>
    <w:rsid w:val="00E52D07"/>
    <w:rsid w:val="00E52D84"/>
    <w:rsid w:val="00E543EF"/>
    <w:rsid w:val="00E555C7"/>
    <w:rsid w:val="00E55C74"/>
    <w:rsid w:val="00E5676A"/>
    <w:rsid w:val="00E56A93"/>
    <w:rsid w:val="00E6104C"/>
    <w:rsid w:val="00E610B8"/>
    <w:rsid w:val="00E6137E"/>
    <w:rsid w:val="00E615A9"/>
    <w:rsid w:val="00E62E56"/>
    <w:rsid w:val="00E637ED"/>
    <w:rsid w:val="00E638E5"/>
    <w:rsid w:val="00E63AF8"/>
    <w:rsid w:val="00E658D5"/>
    <w:rsid w:val="00E659D9"/>
    <w:rsid w:val="00E65DC2"/>
    <w:rsid w:val="00E66399"/>
    <w:rsid w:val="00E67EF2"/>
    <w:rsid w:val="00E70253"/>
    <w:rsid w:val="00E704EA"/>
    <w:rsid w:val="00E70EFE"/>
    <w:rsid w:val="00E71420"/>
    <w:rsid w:val="00E71506"/>
    <w:rsid w:val="00E755BA"/>
    <w:rsid w:val="00E7592A"/>
    <w:rsid w:val="00E75F29"/>
    <w:rsid w:val="00E76F0C"/>
    <w:rsid w:val="00E776CB"/>
    <w:rsid w:val="00E8014D"/>
    <w:rsid w:val="00E8153F"/>
    <w:rsid w:val="00E820C1"/>
    <w:rsid w:val="00E82A38"/>
    <w:rsid w:val="00E83C4E"/>
    <w:rsid w:val="00E8487C"/>
    <w:rsid w:val="00E84B6E"/>
    <w:rsid w:val="00E84F5F"/>
    <w:rsid w:val="00E86A4D"/>
    <w:rsid w:val="00E86B6F"/>
    <w:rsid w:val="00E929A4"/>
    <w:rsid w:val="00E937EC"/>
    <w:rsid w:val="00E93890"/>
    <w:rsid w:val="00E93EA4"/>
    <w:rsid w:val="00E952C5"/>
    <w:rsid w:val="00E95895"/>
    <w:rsid w:val="00E9662E"/>
    <w:rsid w:val="00E96761"/>
    <w:rsid w:val="00E96EFE"/>
    <w:rsid w:val="00E97748"/>
    <w:rsid w:val="00EA1EF2"/>
    <w:rsid w:val="00EA1F04"/>
    <w:rsid w:val="00EA3007"/>
    <w:rsid w:val="00EA3893"/>
    <w:rsid w:val="00EA3E2D"/>
    <w:rsid w:val="00EA4AD8"/>
    <w:rsid w:val="00EA616C"/>
    <w:rsid w:val="00EA718B"/>
    <w:rsid w:val="00EA720A"/>
    <w:rsid w:val="00EB0899"/>
    <w:rsid w:val="00EB0BDC"/>
    <w:rsid w:val="00EB0C3E"/>
    <w:rsid w:val="00EB3E7B"/>
    <w:rsid w:val="00EB440A"/>
    <w:rsid w:val="00EB5241"/>
    <w:rsid w:val="00EB5562"/>
    <w:rsid w:val="00EB5744"/>
    <w:rsid w:val="00EC0E62"/>
    <w:rsid w:val="00EC27AA"/>
    <w:rsid w:val="00EC388B"/>
    <w:rsid w:val="00EC38F7"/>
    <w:rsid w:val="00EC69AF"/>
    <w:rsid w:val="00EC7C90"/>
    <w:rsid w:val="00ED1A03"/>
    <w:rsid w:val="00ED3AFA"/>
    <w:rsid w:val="00ED4EAE"/>
    <w:rsid w:val="00ED60AE"/>
    <w:rsid w:val="00ED6ACD"/>
    <w:rsid w:val="00ED71CB"/>
    <w:rsid w:val="00ED7AE6"/>
    <w:rsid w:val="00EE002D"/>
    <w:rsid w:val="00EE108B"/>
    <w:rsid w:val="00EE23C2"/>
    <w:rsid w:val="00EE36F2"/>
    <w:rsid w:val="00EE3728"/>
    <w:rsid w:val="00EE57B4"/>
    <w:rsid w:val="00EE7181"/>
    <w:rsid w:val="00EF015C"/>
    <w:rsid w:val="00EF0EF8"/>
    <w:rsid w:val="00EF136D"/>
    <w:rsid w:val="00EF1A78"/>
    <w:rsid w:val="00EF1CA9"/>
    <w:rsid w:val="00EF2042"/>
    <w:rsid w:val="00EF5BFD"/>
    <w:rsid w:val="00F00B3D"/>
    <w:rsid w:val="00F00BBE"/>
    <w:rsid w:val="00F028F6"/>
    <w:rsid w:val="00F02EF1"/>
    <w:rsid w:val="00F032D6"/>
    <w:rsid w:val="00F04673"/>
    <w:rsid w:val="00F04AEC"/>
    <w:rsid w:val="00F11353"/>
    <w:rsid w:val="00F12240"/>
    <w:rsid w:val="00F127C5"/>
    <w:rsid w:val="00F1473C"/>
    <w:rsid w:val="00F1487C"/>
    <w:rsid w:val="00F16031"/>
    <w:rsid w:val="00F16723"/>
    <w:rsid w:val="00F16F2E"/>
    <w:rsid w:val="00F170CF"/>
    <w:rsid w:val="00F210C5"/>
    <w:rsid w:val="00F21275"/>
    <w:rsid w:val="00F215D1"/>
    <w:rsid w:val="00F21A53"/>
    <w:rsid w:val="00F22B89"/>
    <w:rsid w:val="00F2545D"/>
    <w:rsid w:val="00F260CB"/>
    <w:rsid w:val="00F26A5B"/>
    <w:rsid w:val="00F301CD"/>
    <w:rsid w:val="00F302B7"/>
    <w:rsid w:val="00F324F2"/>
    <w:rsid w:val="00F36903"/>
    <w:rsid w:val="00F37EE1"/>
    <w:rsid w:val="00F4114F"/>
    <w:rsid w:val="00F41AE8"/>
    <w:rsid w:val="00F41EF3"/>
    <w:rsid w:val="00F42482"/>
    <w:rsid w:val="00F42D2B"/>
    <w:rsid w:val="00F43390"/>
    <w:rsid w:val="00F43BB6"/>
    <w:rsid w:val="00F44ADB"/>
    <w:rsid w:val="00F44C4A"/>
    <w:rsid w:val="00F45335"/>
    <w:rsid w:val="00F462D6"/>
    <w:rsid w:val="00F4704E"/>
    <w:rsid w:val="00F47713"/>
    <w:rsid w:val="00F4778D"/>
    <w:rsid w:val="00F47BCF"/>
    <w:rsid w:val="00F5055C"/>
    <w:rsid w:val="00F506C8"/>
    <w:rsid w:val="00F50D40"/>
    <w:rsid w:val="00F52A0C"/>
    <w:rsid w:val="00F537C3"/>
    <w:rsid w:val="00F54F71"/>
    <w:rsid w:val="00F55A25"/>
    <w:rsid w:val="00F55B9D"/>
    <w:rsid w:val="00F563B4"/>
    <w:rsid w:val="00F57CBE"/>
    <w:rsid w:val="00F6064B"/>
    <w:rsid w:val="00F61341"/>
    <w:rsid w:val="00F61636"/>
    <w:rsid w:val="00F618F5"/>
    <w:rsid w:val="00F6193F"/>
    <w:rsid w:val="00F63632"/>
    <w:rsid w:val="00F63D1C"/>
    <w:rsid w:val="00F661B1"/>
    <w:rsid w:val="00F712D7"/>
    <w:rsid w:val="00F71367"/>
    <w:rsid w:val="00F71404"/>
    <w:rsid w:val="00F72971"/>
    <w:rsid w:val="00F743EB"/>
    <w:rsid w:val="00F747CF"/>
    <w:rsid w:val="00F748BE"/>
    <w:rsid w:val="00F74EBA"/>
    <w:rsid w:val="00F80398"/>
    <w:rsid w:val="00F8161C"/>
    <w:rsid w:val="00F81882"/>
    <w:rsid w:val="00F82BB1"/>
    <w:rsid w:val="00F83A9D"/>
    <w:rsid w:val="00F83FBB"/>
    <w:rsid w:val="00F852C3"/>
    <w:rsid w:val="00F85F74"/>
    <w:rsid w:val="00F86A43"/>
    <w:rsid w:val="00F86AD9"/>
    <w:rsid w:val="00F87782"/>
    <w:rsid w:val="00F9035A"/>
    <w:rsid w:val="00F9041C"/>
    <w:rsid w:val="00F9077A"/>
    <w:rsid w:val="00F907F2"/>
    <w:rsid w:val="00F917EC"/>
    <w:rsid w:val="00F92294"/>
    <w:rsid w:val="00F944DF"/>
    <w:rsid w:val="00F94628"/>
    <w:rsid w:val="00F95494"/>
    <w:rsid w:val="00F95A88"/>
    <w:rsid w:val="00F97C99"/>
    <w:rsid w:val="00FA18DA"/>
    <w:rsid w:val="00FA23A1"/>
    <w:rsid w:val="00FA2609"/>
    <w:rsid w:val="00FA30F4"/>
    <w:rsid w:val="00FA3B88"/>
    <w:rsid w:val="00FA3BE9"/>
    <w:rsid w:val="00FA4ED7"/>
    <w:rsid w:val="00FA4FD6"/>
    <w:rsid w:val="00FA6E08"/>
    <w:rsid w:val="00FA7161"/>
    <w:rsid w:val="00FA7209"/>
    <w:rsid w:val="00FA7219"/>
    <w:rsid w:val="00FA75DF"/>
    <w:rsid w:val="00FA779A"/>
    <w:rsid w:val="00FB3311"/>
    <w:rsid w:val="00FB56AB"/>
    <w:rsid w:val="00FB6C34"/>
    <w:rsid w:val="00FC1B60"/>
    <w:rsid w:val="00FC2682"/>
    <w:rsid w:val="00FC337B"/>
    <w:rsid w:val="00FC7907"/>
    <w:rsid w:val="00FC7B94"/>
    <w:rsid w:val="00FD094C"/>
    <w:rsid w:val="00FD1BAD"/>
    <w:rsid w:val="00FD1DD5"/>
    <w:rsid w:val="00FD37DD"/>
    <w:rsid w:val="00FD3AB5"/>
    <w:rsid w:val="00FD416C"/>
    <w:rsid w:val="00FD4769"/>
    <w:rsid w:val="00FD483E"/>
    <w:rsid w:val="00FD5141"/>
    <w:rsid w:val="00FD5762"/>
    <w:rsid w:val="00FD591D"/>
    <w:rsid w:val="00FD637E"/>
    <w:rsid w:val="00FD72CD"/>
    <w:rsid w:val="00FD7F31"/>
    <w:rsid w:val="00FE1151"/>
    <w:rsid w:val="00FE27A6"/>
    <w:rsid w:val="00FE2B78"/>
    <w:rsid w:val="00FE2BAE"/>
    <w:rsid w:val="00FE3774"/>
    <w:rsid w:val="00FE3F5C"/>
    <w:rsid w:val="00FE4709"/>
    <w:rsid w:val="00FE4B30"/>
    <w:rsid w:val="00FE6276"/>
    <w:rsid w:val="00FE6CC9"/>
    <w:rsid w:val="00FE6D51"/>
    <w:rsid w:val="00FE7562"/>
    <w:rsid w:val="00FE78EF"/>
    <w:rsid w:val="00FE7ABE"/>
    <w:rsid w:val="00FF00F9"/>
    <w:rsid w:val="00FF0877"/>
    <w:rsid w:val="00FF3273"/>
    <w:rsid w:val="00FF385C"/>
    <w:rsid w:val="00FF469A"/>
    <w:rsid w:val="00FF53DF"/>
    <w:rsid w:val="00FF60A2"/>
    <w:rsid w:val="00FF6580"/>
    <w:rsid w:val="00FF6AC2"/>
    <w:rsid w:val="00FF729B"/>
    <w:rsid w:val="00FF7BC4"/>
    <w:rsid w:val="00FF7D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AF0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64C"/>
    <w:pPr>
      <w:bidi/>
    </w:pPr>
  </w:style>
  <w:style w:type="paragraph" w:styleId="2">
    <w:name w:val="heading 2"/>
    <w:basedOn w:val="a"/>
    <w:link w:val="20"/>
    <w:uiPriority w:val="9"/>
    <w:qFormat/>
    <w:rsid w:val="007C7AC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C71"/>
    <w:pPr>
      <w:tabs>
        <w:tab w:val="center" w:pos="4153"/>
        <w:tab w:val="right" w:pos="8306"/>
      </w:tabs>
      <w:spacing w:after="0" w:line="240" w:lineRule="auto"/>
    </w:pPr>
  </w:style>
  <w:style w:type="character" w:customStyle="1" w:styleId="a4">
    <w:name w:val="כותרת עליונה תו"/>
    <w:basedOn w:val="a0"/>
    <w:link w:val="a3"/>
    <w:uiPriority w:val="99"/>
    <w:rsid w:val="001B1C71"/>
  </w:style>
  <w:style w:type="paragraph" w:styleId="a5">
    <w:name w:val="footer"/>
    <w:basedOn w:val="a"/>
    <w:link w:val="a6"/>
    <w:uiPriority w:val="99"/>
    <w:unhideWhenUsed/>
    <w:rsid w:val="001B1C71"/>
    <w:pPr>
      <w:tabs>
        <w:tab w:val="center" w:pos="4153"/>
        <w:tab w:val="right" w:pos="8306"/>
      </w:tabs>
      <w:spacing w:after="0" w:line="240" w:lineRule="auto"/>
    </w:pPr>
  </w:style>
  <w:style w:type="character" w:customStyle="1" w:styleId="a6">
    <w:name w:val="כותרת תחתונה תו"/>
    <w:basedOn w:val="a0"/>
    <w:link w:val="a5"/>
    <w:uiPriority w:val="99"/>
    <w:rsid w:val="001B1C71"/>
  </w:style>
  <w:style w:type="paragraph" w:styleId="a7">
    <w:name w:val="footnote text"/>
    <w:aliases w:val=" תו תו,טקסט הערות שוליים תו,תו,טקסט הערות שוליים תו2,טקסט הערות שוליים תו1 תו,טקסט הערות שוליים תו תו תו,טקסט הערות שוליים תו תו1,תו תו תו1,Footnote Text תו,תו תו תו תו, תו תו תו תו, תו תו תו1,fn,fn Char,single space, תו"/>
    <w:basedOn w:val="a"/>
    <w:link w:val="a8"/>
    <w:uiPriority w:val="99"/>
    <w:unhideWhenUsed/>
    <w:rsid w:val="00A8741B"/>
    <w:pPr>
      <w:spacing w:after="0" w:line="240" w:lineRule="auto"/>
    </w:pPr>
    <w:rPr>
      <w:sz w:val="20"/>
      <w:szCs w:val="20"/>
    </w:rPr>
  </w:style>
  <w:style w:type="character" w:customStyle="1" w:styleId="a8">
    <w:name w:val="טקסט הערת שוליים תו"/>
    <w:aliases w:val=" תו תו תו,טקסט הערות שוליים תו תו,תו תו,טקסט הערות שוליים תו2 תו,טקסט הערות שוליים תו1 תו תו,טקסט הערות שוליים תו תו תו תו,טקסט הערות שוליים תו תו1 תו,תו תו תו1 תו,Footnote Text תו תו,תו תו תו תו תו, תו תו תו תו תו, תו תו תו1 תו"/>
    <w:basedOn w:val="a0"/>
    <w:link w:val="a7"/>
    <w:uiPriority w:val="99"/>
    <w:rsid w:val="00A8741B"/>
    <w:rPr>
      <w:sz w:val="20"/>
      <w:szCs w:val="20"/>
    </w:rPr>
  </w:style>
  <w:style w:type="character" w:styleId="a9">
    <w:name w:val="footnote reference"/>
    <w:aliases w:val="Footnote Reference Superscript,Footnote symbol,Footnote Reference Number,Footnote Reference_LVL6,Footnote Reference_LVL61,Footnote Reference_LVL62,Footnote Reference_LVL63,Footnote Reference_LVL64,fr,SUPERS,EN Footnote Reference"/>
    <w:basedOn w:val="a0"/>
    <w:uiPriority w:val="99"/>
    <w:unhideWhenUsed/>
    <w:rsid w:val="00A8741B"/>
    <w:rPr>
      <w:vertAlign w:val="superscript"/>
    </w:rPr>
  </w:style>
  <w:style w:type="paragraph" w:styleId="aa">
    <w:name w:val="List Paragraph"/>
    <w:basedOn w:val="a"/>
    <w:link w:val="ab"/>
    <w:uiPriority w:val="34"/>
    <w:qFormat/>
    <w:rsid w:val="00A8741B"/>
    <w:pPr>
      <w:ind w:left="720"/>
      <w:contextualSpacing/>
    </w:pPr>
  </w:style>
  <w:style w:type="character" w:customStyle="1" w:styleId="ab">
    <w:name w:val="פיסקת רשימה תו"/>
    <w:link w:val="aa"/>
    <w:uiPriority w:val="34"/>
    <w:locked/>
    <w:rsid w:val="00A8741B"/>
  </w:style>
  <w:style w:type="paragraph" w:styleId="ac">
    <w:name w:val="Balloon Text"/>
    <w:basedOn w:val="a"/>
    <w:link w:val="ad"/>
    <w:uiPriority w:val="99"/>
    <w:semiHidden/>
    <w:unhideWhenUsed/>
    <w:rsid w:val="00E21F8A"/>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E21F8A"/>
    <w:rPr>
      <w:rFonts w:ascii="Tahoma" w:hAnsi="Tahoma" w:cs="Tahoma"/>
      <w:sz w:val="18"/>
      <w:szCs w:val="18"/>
    </w:rPr>
  </w:style>
  <w:style w:type="character" w:styleId="ae">
    <w:name w:val="annotation reference"/>
    <w:basedOn w:val="a0"/>
    <w:uiPriority w:val="99"/>
    <w:semiHidden/>
    <w:unhideWhenUsed/>
    <w:rsid w:val="00BA08AE"/>
    <w:rPr>
      <w:sz w:val="16"/>
      <w:szCs w:val="16"/>
    </w:rPr>
  </w:style>
  <w:style w:type="paragraph" w:styleId="af">
    <w:name w:val="annotation text"/>
    <w:basedOn w:val="a"/>
    <w:link w:val="af0"/>
    <w:uiPriority w:val="99"/>
    <w:unhideWhenUsed/>
    <w:rsid w:val="00BA08AE"/>
    <w:pPr>
      <w:spacing w:line="240" w:lineRule="auto"/>
    </w:pPr>
    <w:rPr>
      <w:sz w:val="20"/>
      <w:szCs w:val="20"/>
    </w:rPr>
  </w:style>
  <w:style w:type="character" w:customStyle="1" w:styleId="af0">
    <w:name w:val="טקסט הערה תו"/>
    <w:basedOn w:val="a0"/>
    <w:link w:val="af"/>
    <w:uiPriority w:val="99"/>
    <w:rsid w:val="00BA08AE"/>
    <w:rPr>
      <w:sz w:val="20"/>
      <w:szCs w:val="20"/>
    </w:rPr>
  </w:style>
  <w:style w:type="paragraph" w:styleId="af1">
    <w:name w:val="annotation subject"/>
    <w:basedOn w:val="af"/>
    <w:next w:val="af"/>
    <w:link w:val="af2"/>
    <w:uiPriority w:val="99"/>
    <w:semiHidden/>
    <w:unhideWhenUsed/>
    <w:rsid w:val="00BA08AE"/>
    <w:rPr>
      <w:b/>
      <w:bCs/>
    </w:rPr>
  </w:style>
  <w:style w:type="character" w:customStyle="1" w:styleId="af2">
    <w:name w:val="נושא הערה תו"/>
    <w:basedOn w:val="af0"/>
    <w:link w:val="af1"/>
    <w:uiPriority w:val="99"/>
    <w:semiHidden/>
    <w:rsid w:val="00BA08AE"/>
    <w:rPr>
      <w:b/>
      <w:bCs/>
      <w:sz w:val="20"/>
      <w:szCs w:val="20"/>
    </w:rPr>
  </w:style>
  <w:style w:type="character" w:styleId="Hyperlink">
    <w:name w:val="Hyperlink"/>
    <w:basedOn w:val="a0"/>
    <w:uiPriority w:val="99"/>
    <w:unhideWhenUsed/>
    <w:rsid w:val="00AE55BB"/>
    <w:rPr>
      <w:color w:val="0563C1" w:themeColor="hyperlink"/>
      <w:u w:val="single"/>
    </w:rPr>
  </w:style>
  <w:style w:type="paragraph" w:styleId="af3">
    <w:name w:val="Revision"/>
    <w:hidden/>
    <w:uiPriority w:val="99"/>
    <w:semiHidden/>
    <w:rsid w:val="003B7542"/>
    <w:pPr>
      <w:spacing w:after="0" w:line="240" w:lineRule="auto"/>
    </w:pPr>
  </w:style>
  <w:style w:type="paragraph" w:customStyle="1" w:styleId="s4">
    <w:name w:val="s4"/>
    <w:basedOn w:val="a"/>
    <w:rsid w:val="00D15BFE"/>
    <w:pPr>
      <w:bidi w:val="0"/>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a0"/>
    <w:rsid w:val="00D15BFE"/>
  </w:style>
  <w:style w:type="paragraph" w:styleId="af4">
    <w:name w:val="No Spacing"/>
    <w:uiPriority w:val="1"/>
    <w:qFormat/>
    <w:rsid w:val="00BE0D5E"/>
    <w:pPr>
      <w:bidi/>
      <w:spacing w:after="0" w:line="240" w:lineRule="auto"/>
    </w:pPr>
  </w:style>
  <w:style w:type="paragraph" w:styleId="NormalWeb">
    <w:name w:val="Normal (Web)"/>
    <w:basedOn w:val="a"/>
    <w:uiPriority w:val="99"/>
    <w:semiHidden/>
    <w:unhideWhenUsed/>
    <w:rsid w:val="00935DE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
    <w:name w:val="כותרת משנה-משנה - תכנון מוניטרי"/>
    <w:basedOn w:val="a"/>
    <w:link w:val="--0"/>
    <w:qFormat/>
    <w:rsid w:val="00070DFA"/>
    <w:pPr>
      <w:spacing w:after="120" w:line="360" w:lineRule="auto"/>
      <w:jc w:val="both"/>
    </w:pPr>
    <w:rPr>
      <w:rFonts w:ascii="Times New Roman" w:eastAsiaTheme="minorEastAsia" w:hAnsi="Times New Roman" w:cs="David"/>
      <w:b/>
      <w:bCs/>
      <w:sz w:val="24"/>
      <w:szCs w:val="24"/>
    </w:rPr>
  </w:style>
  <w:style w:type="character" w:customStyle="1" w:styleId="--0">
    <w:name w:val="כותרת משנה-משנה - תכנון מוניטרי תו"/>
    <w:basedOn w:val="ab"/>
    <w:link w:val="--"/>
    <w:rsid w:val="00070DFA"/>
    <w:rPr>
      <w:rFonts w:ascii="Times New Roman" w:eastAsiaTheme="minorEastAsia" w:hAnsi="Times New Roman" w:cs="David"/>
      <w:b/>
      <w:bCs/>
      <w:sz w:val="24"/>
      <w:szCs w:val="24"/>
    </w:rPr>
  </w:style>
  <w:style w:type="character" w:styleId="af5">
    <w:name w:val="Strong"/>
    <w:basedOn w:val="a0"/>
    <w:uiPriority w:val="22"/>
    <w:qFormat/>
    <w:rsid w:val="00B941C7"/>
    <w:rPr>
      <w:b/>
      <w:bCs/>
    </w:rPr>
  </w:style>
  <w:style w:type="paragraph" w:customStyle="1" w:styleId="-">
    <w:name w:val="בולטים - תכנון מוניטרי"/>
    <w:basedOn w:val="aa"/>
    <w:link w:val="-0"/>
    <w:qFormat/>
    <w:rsid w:val="00F301CD"/>
    <w:pPr>
      <w:numPr>
        <w:numId w:val="13"/>
      </w:numPr>
      <w:spacing w:after="120" w:line="360" w:lineRule="auto"/>
      <w:ind w:left="284" w:hanging="284"/>
      <w:contextualSpacing w:val="0"/>
      <w:jc w:val="both"/>
    </w:pPr>
    <w:rPr>
      <w:rFonts w:ascii="Times New Roman" w:hAnsi="Times New Roman" w:cs="David"/>
      <w:sz w:val="24"/>
      <w:szCs w:val="24"/>
    </w:rPr>
  </w:style>
  <w:style w:type="character" w:customStyle="1" w:styleId="-0">
    <w:name w:val="בולטים - תכנון מוניטרי תו"/>
    <w:basedOn w:val="ab"/>
    <w:link w:val="-"/>
    <w:rsid w:val="00F301CD"/>
    <w:rPr>
      <w:rFonts w:ascii="Times New Roman" w:hAnsi="Times New Roman" w:cs="David"/>
      <w:sz w:val="24"/>
      <w:szCs w:val="24"/>
    </w:rPr>
  </w:style>
  <w:style w:type="character" w:customStyle="1" w:styleId="20">
    <w:name w:val="כותרת 2 תו"/>
    <w:basedOn w:val="a0"/>
    <w:link w:val="2"/>
    <w:uiPriority w:val="9"/>
    <w:rsid w:val="007C7AC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235">
      <w:bodyDiv w:val="1"/>
      <w:marLeft w:val="0"/>
      <w:marRight w:val="0"/>
      <w:marTop w:val="0"/>
      <w:marBottom w:val="0"/>
      <w:divBdr>
        <w:top w:val="none" w:sz="0" w:space="0" w:color="auto"/>
        <w:left w:val="none" w:sz="0" w:space="0" w:color="auto"/>
        <w:bottom w:val="none" w:sz="0" w:space="0" w:color="auto"/>
        <w:right w:val="none" w:sz="0" w:space="0" w:color="auto"/>
      </w:divBdr>
    </w:div>
    <w:div w:id="31931514">
      <w:bodyDiv w:val="1"/>
      <w:marLeft w:val="0"/>
      <w:marRight w:val="0"/>
      <w:marTop w:val="0"/>
      <w:marBottom w:val="0"/>
      <w:divBdr>
        <w:top w:val="none" w:sz="0" w:space="0" w:color="auto"/>
        <w:left w:val="none" w:sz="0" w:space="0" w:color="auto"/>
        <w:bottom w:val="none" w:sz="0" w:space="0" w:color="auto"/>
        <w:right w:val="none" w:sz="0" w:space="0" w:color="auto"/>
      </w:divBdr>
    </w:div>
    <w:div w:id="60175684">
      <w:bodyDiv w:val="1"/>
      <w:marLeft w:val="0"/>
      <w:marRight w:val="0"/>
      <w:marTop w:val="0"/>
      <w:marBottom w:val="0"/>
      <w:divBdr>
        <w:top w:val="none" w:sz="0" w:space="0" w:color="auto"/>
        <w:left w:val="none" w:sz="0" w:space="0" w:color="auto"/>
        <w:bottom w:val="none" w:sz="0" w:space="0" w:color="auto"/>
        <w:right w:val="none" w:sz="0" w:space="0" w:color="auto"/>
      </w:divBdr>
    </w:div>
    <w:div w:id="70198678">
      <w:bodyDiv w:val="1"/>
      <w:marLeft w:val="0"/>
      <w:marRight w:val="0"/>
      <w:marTop w:val="0"/>
      <w:marBottom w:val="0"/>
      <w:divBdr>
        <w:top w:val="none" w:sz="0" w:space="0" w:color="auto"/>
        <w:left w:val="none" w:sz="0" w:space="0" w:color="auto"/>
        <w:bottom w:val="none" w:sz="0" w:space="0" w:color="auto"/>
        <w:right w:val="none" w:sz="0" w:space="0" w:color="auto"/>
      </w:divBdr>
    </w:div>
    <w:div w:id="84691955">
      <w:bodyDiv w:val="1"/>
      <w:marLeft w:val="0"/>
      <w:marRight w:val="0"/>
      <w:marTop w:val="0"/>
      <w:marBottom w:val="0"/>
      <w:divBdr>
        <w:top w:val="none" w:sz="0" w:space="0" w:color="auto"/>
        <w:left w:val="none" w:sz="0" w:space="0" w:color="auto"/>
        <w:bottom w:val="none" w:sz="0" w:space="0" w:color="auto"/>
        <w:right w:val="none" w:sz="0" w:space="0" w:color="auto"/>
      </w:divBdr>
    </w:div>
    <w:div w:id="218170375">
      <w:bodyDiv w:val="1"/>
      <w:marLeft w:val="0"/>
      <w:marRight w:val="0"/>
      <w:marTop w:val="0"/>
      <w:marBottom w:val="0"/>
      <w:divBdr>
        <w:top w:val="none" w:sz="0" w:space="0" w:color="auto"/>
        <w:left w:val="none" w:sz="0" w:space="0" w:color="auto"/>
        <w:bottom w:val="none" w:sz="0" w:space="0" w:color="auto"/>
        <w:right w:val="none" w:sz="0" w:space="0" w:color="auto"/>
      </w:divBdr>
    </w:div>
    <w:div w:id="242419468">
      <w:bodyDiv w:val="1"/>
      <w:marLeft w:val="0"/>
      <w:marRight w:val="0"/>
      <w:marTop w:val="0"/>
      <w:marBottom w:val="0"/>
      <w:divBdr>
        <w:top w:val="none" w:sz="0" w:space="0" w:color="auto"/>
        <w:left w:val="none" w:sz="0" w:space="0" w:color="auto"/>
        <w:bottom w:val="none" w:sz="0" w:space="0" w:color="auto"/>
        <w:right w:val="none" w:sz="0" w:space="0" w:color="auto"/>
      </w:divBdr>
    </w:div>
    <w:div w:id="271597225">
      <w:bodyDiv w:val="1"/>
      <w:marLeft w:val="0"/>
      <w:marRight w:val="0"/>
      <w:marTop w:val="0"/>
      <w:marBottom w:val="0"/>
      <w:divBdr>
        <w:top w:val="none" w:sz="0" w:space="0" w:color="auto"/>
        <w:left w:val="none" w:sz="0" w:space="0" w:color="auto"/>
        <w:bottom w:val="none" w:sz="0" w:space="0" w:color="auto"/>
        <w:right w:val="none" w:sz="0" w:space="0" w:color="auto"/>
      </w:divBdr>
    </w:div>
    <w:div w:id="271981961">
      <w:bodyDiv w:val="1"/>
      <w:marLeft w:val="0"/>
      <w:marRight w:val="0"/>
      <w:marTop w:val="0"/>
      <w:marBottom w:val="0"/>
      <w:divBdr>
        <w:top w:val="none" w:sz="0" w:space="0" w:color="auto"/>
        <w:left w:val="none" w:sz="0" w:space="0" w:color="auto"/>
        <w:bottom w:val="none" w:sz="0" w:space="0" w:color="auto"/>
        <w:right w:val="none" w:sz="0" w:space="0" w:color="auto"/>
      </w:divBdr>
    </w:div>
    <w:div w:id="272638477">
      <w:bodyDiv w:val="1"/>
      <w:marLeft w:val="0"/>
      <w:marRight w:val="0"/>
      <w:marTop w:val="0"/>
      <w:marBottom w:val="0"/>
      <w:divBdr>
        <w:top w:val="none" w:sz="0" w:space="0" w:color="auto"/>
        <w:left w:val="none" w:sz="0" w:space="0" w:color="auto"/>
        <w:bottom w:val="none" w:sz="0" w:space="0" w:color="auto"/>
        <w:right w:val="none" w:sz="0" w:space="0" w:color="auto"/>
      </w:divBdr>
    </w:div>
    <w:div w:id="318732953">
      <w:bodyDiv w:val="1"/>
      <w:marLeft w:val="0"/>
      <w:marRight w:val="0"/>
      <w:marTop w:val="0"/>
      <w:marBottom w:val="0"/>
      <w:divBdr>
        <w:top w:val="none" w:sz="0" w:space="0" w:color="auto"/>
        <w:left w:val="none" w:sz="0" w:space="0" w:color="auto"/>
        <w:bottom w:val="none" w:sz="0" w:space="0" w:color="auto"/>
        <w:right w:val="none" w:sz="0" w:space="0" w:color="auto"/>
      </w:divBdr>
    </w:div>
    <w:div w:id="340664779">
      <w:bodyDiv w:val="1"/>
      <w:marLeft w:val="0"/>
      <w:marRight w:val="0"/>
      <w:marTop w:val="0"/>
      <w:marBottom w:val="0"/>
      <w:divBdr>
        <w:top w:val="none" w:sz="0" w:space="0" w:color="auto"/>
        <w:left w:val="none" w:sz="0" w:space="0" w:color="auto"/>
        <w:bottom w:val="none" w:sz="0" w:space="0" w:color="auto"/>
        <w:right w:val="none" w:sz="0" w:space="0" w:color="auto"/>
      </w:divBdr>
    </w:div>
    <w:div w:id="390344762">
      <w:bodyDiv w:val="1"/>
      <w:marLeft w:val="0"/>
      <w:marRight w:val="0"/>
      <w:marTop w:val="0"/>
      <w:marBottom w:val="0"/>
      <w:divBdr>
        <w:top w:val="none" w:sz="0" w:space="0" w:color="auto"/>
        <w:left w:val="none" w:sz="0" w:space="0" w:color="auto"/>
        <w:bottom w:val="none" w:sz="0" w:space="0" w:color="auto"/>
        <w:right w:val="none" w:sz="0" w:space="0" w:color="auto"/>
      </w:divBdr>
    </w:div>
    <w:div w:id="403189113">
      <w:bodyDiv w:val="1"/>
      <w:marLeft w:val="0"/>
      <w:marRight w:val="0"/>
      <w:marTop w:val="0"/>
      <w:marBottom w:val="0"/>
      <w:divBdr>
        <w:top w:val="none" w:sz="0" w:space="0" w:color="auto"/>
        <w:left w:val="none" w:sz="0" w:space="0" w:color="auto"/>
        <w:bottom w:val="none" w:sz="0" w:space="0" w:color="auto"/>
        <w:right w:val="none" w:sz="0" w:space="0" w:color="auto"/>
      </w:divBdr>
    </w:div>
    <w:div w:id="421754585">
      <w:bodyDiv w:val="1"/>
      <w:marLeft w:val="0"/>
      <w:marRight w:val="0"/>
      <w:marTop w:val="0"/>
      <w:marBottom w:val="0"/>
      <w:divBdr>
        <w:top w:val="none" w:sz="0" w:space="0" w:color="auto"/>
        <w:left w:val="none" w:sz="0" w:space="0" w:color="auto"/>
        <w:bottom w:val="none" w:sz="0" w:space="0" w:color="auto"/>
        <w:right w:val="none" w:sz="0" w:space="0" w:color="auto"/>
      </w:divBdr>
    </w:div>
    <w:div w:id="462432869">
      <w:bodyDiv w:val="1"/>
      <w:marLeft w:val="0"/>
      <w:marRight w:val="0"/>
      <w:marTop w:val="0"/>
      <w:marBottom w:val="0"/>
      <w:divBdr>
        <w:top w:val="none" w:sz="0" w:space="0" w:color="auto"/>
        <w:left w:val="none" w:sz="0" w:space="0" w:color="auto"/>
        <w:bottom w:val="none" w:sz="0" w:space="0" w:color="auto"/>
        <w:right w:val="none" w:sz="0" w:space="0" w:color="auto"/>
      </w:divBdr>
    </w:div>
    <w:div w:id="505095332">
      <w:bodyDiv w:val="1"/>
      <w:marLeft w:val="0"/>
      <w:marRight w:val="0"/>
      <w:marTop w:val="0"/>
      <w:marBottom w:val="0"/>
      <w:divBdr>
        <w:top w:val="none" w:sz="0" w:space="0" w:color="auto"/>
        <w:left w:val="none" w:sz="0" w:space="0" w:color="auto"/>
        <w:bottom w:val="none" w:sz="0" w:space="0" w:color="auto"/>
        <w:right w:val="none" w:sz="0" w:space="0" w:color="auto"/>
      </w:divBdr>
    </w:div>
    <w:div w:id="661127795">
      <w:bodyDiv w:val="1"/>
      <w:marLeft w:val="0"/>
      <w:marRight w:val="0"/>
      <w:marTop w:val="0"/>
      <w:marBottom w:val="0"/>
      <w:divBdr>
        <w:top w:val="none" w:sz="0" w:space="0" w:color="auto"/>
        <w:left w:val="none" w:sz="0" w:space="0" w:color="auto"/>
        <w:bottom w:val="none" w:sz="0" w:space="0" w:color="auto"/>
        <w:right w:val="none" w:sz="0" w:space="0" w:color="auto"/>
      </w:divBdr>
    </w:div>
    <w:div w:id="707998118">
      <w:bodyDiv w:val="1"/>
      <w:marLeft w:val="0"/>
      <w:marRight w:val="0"/>
      <w:marTop w:val="0"/>
      <w:marBottom w:val="0"/>
      <w:divBdr>
        <w:top w:val="none" w:sz="0" w:space="0" w:color="auto"/>
        <w:left w:val="none" w:sz="0" w:space="0" w:color="auto"/>
        <w:bottom w:val="none" w:sz="0" w:space="0" w:color="auto"/>
        <w:right w:val="none" w:sz="0" w:space="0" w:color="auto"/>
      </w:divBdr>
    </w:div>
    <w:div w:id="728696227">
      <w:bodyDiv w:val="1"/>
      <w:marLeft w:val="0"/>
      <w:marRight w:val="0"/>
      <w:marTop w:val="0"/>
      <w:marBottom w:val="0"/>
      <w:divBdr>
        <w:top w:val="none" w:sz="0" w:space="0" w:color="auto"/>
        <w:left w:val="none" w:sz="0" w:space="0" w:color="auto"/>
        <w:bottom w:val="none" w:sz="0" w:space="0" w:color="auto"/>
        <w:right w:val="none" w:sz="0" w:space="0" w:color="auto"/>
      </w:divBdr>
    </w:div>
    <w:div w:id="750005820">
      <w:bodyDiv w:val="1"/>
      <w:marLeft w:val="0"/>
      <w:marRight w:val="0"/>
      <w:marTop w:val="0"/>
      <w:marBottom w:val="0"/>
      <w:divBdr>
        <w:top w:val="none" w:sz="0" w:space="0" w:color="auto"/>
        <w:left w:val="none" w:sz="0" w:space="0" w:color="auto"/>
        <w:bottom w:val="none" w:sz="0" w:space="0" w:color="auto"/>
        <w:right w:val="none" w:sz="0" w:space="0" w:color="auto"/>
      </w:divBdr>
    </w:div>
    <w:div w:id="883055824">
      <w:bodyDiv w:val="1"/>
      <w:marLeft w:val="0"/>
      <w:marRight w:val="0"/>
      <w:marTop w:val="0"/>
      <w:marBottom w:val="0"/>
      <w:divBdr>
        <w:top w:val="none" w:sz="0" w:space="0" w:color="auto"/>
        <w:left w:val="none" w:sz="0" w:space="0" w:color="auto"/>
        <w:bottom w:val="none" w:sz="0" w:space="0" w:color="auto"/>
        <w:right w:val="none" w:sz="0" w:space="0" w:color="auto"/>
      </w:divBdr>
    </w:div>
    <w:div w:id="883520401">
      <w:bodyDiv w:val="1"/>
      <w:marLeft w:val="0"/>
      <w:marRight w:val="0"/>
      <w:marTop w:val="0"/>
      <w:marBottom w:val="0"/>
      <w:divBdr>
        <w:top w:val="none" w:sz="0" w:space="0" w:color="auto"/>
        <w:left w:val="none" w:sz="0" w:space="0" w:color="auto"/>
        <w:bottom w:val="none" w:sz="0" w:space="0" w:color="auto"/>
        <w:right w:val="none" w:sz="0" w:space="0" w:color="auto"/>
      </w:divBdr>
    </w:div>
    <w:div w:id="1035539212">
      <w:bodyDiv w:val="1"/>
      <w:marLeft w:val="0"/>
      <w:marRight w:val="0"/>
      <w:marTop w:val="0"/>
      <w:marBottom w:val="0"/>
      <w:divBdr>
        <w:top w:val="none" w:sz="0" w:space="0" w:color="auto"/>
        <w:left w:val="none" w:sz="0" w:space="0" w:color="auto"/>
        <w:bottom w:val="none" w:sz="0" w:space="0" w:color="auto"/>
        <w:right w:val="none" w:sz="0" w:space="0" w:color="auto"/>
      </w:divBdr>
    </w:div>
    <w:div w:id="1056321213">
      <w:bodyDiv w:val="1"/>
      <w:marLeft w:val="0"/>
      <w:marRight w:val="0"/>
      <w:marTop w:val="0"/>
      <w:marBottom w:val="0"/>
      <w:divBdr>
        <w:top w:val="none" w:sz="0" w:space="0" w:color="auto"/>
        <w:left w:val="none" w:sz="0" w:space="0" w:color="auto"/>
        <w:bottom w:val="none" w:sz="0" w:space="0" w:color="auto"/>
        <w:right w:val="none" w:sz="0" w:space="0" w:color="auto"/>
      </w:divBdr>
    </w:div>
    <w:div w:id="1090664773">
      <w:bodyDiv w:val="1"/>
      <w:marLeft w:val="0"/>
      <w:marRight w:val="0"/>
      <w:marTop w:val="0"/>
      <w:marBottom w:val="0"/>
      <w:divBdr>
        <w:top w:val="none" w:sz="0" w:space="0" w:color="auto"/>
        <w:left w:val="none" w:sz="0" w:space="0" w:color="auto"/>
        <w:bottom w:val="none" w:sz="0" w:space="0" w:color="auto"/>
        <w:right w:val="none" w:sz="0" w:space="0" w:color="auto"/>
      </w:divBdr>
    </w:div>
    <w:div w:id="1119420897">
      <w:bodyDiv w:val="1"/>
      <w:marLeft w:val="0"/>
      <w:marRight w:val="0"/>
      <w:marTop w:val="0"/>
      <w:marBottom w:val="0"/>
      <w:divBdr>
        <w:top w:val="none" w:sz="0" w:space="0" w:color="auto"/>
        <w:left w:val="none" w:sz="0" w:space="0" w:color="auto"/>
        <w:bottom w:val="none" w:sz="0" w:space="0" w:color="auto"/>
        <w:right w:val="none" w:sz="0" w:space="0" w:color="auto"/>
      </w:divBdr>
    </w:div>
    <w:div w:id="1146361793">
      <w:bodyDiv w:val="1"/>
      <w:marLeft w:val="0"/>
      <w:marRight w:val="0"/>
      <w:marTop w:val="0"/>
      <w:marBottom w:val="0"/>
      <w:divBdr>
        <w:top w:val="none" w:sz="0" w:space="0" w:color="auto"/>
        <w:left w:val="none" w:sz="0" w:space="0" w:color="auto"/>
        <w:bottom w:val="none" w:sz="0" w:space="0" w:color="auto"/>
        <w:right w:val="none" w:sz="0" w:space="0" w:color="auto"/>
      </w:divBdr>
    </w:div>
    <w:div w:id="1189953271">
      <w:bodyDiv w:val="1"/>
      <w:marLeft w:val="0"/>
      <w:marRight w:val="0"/>
      <w:marTop w:val="0"/>
      <w:marBottom w:val="0"/>
      <w:divBdr>
        <w:top w:val="none" w:sz="0" w:space="0" w:color="auto"/>
        <w:left w:val="none" w:sz="0" w:space="0" w:color="auto"/>
        <w:bottom w:val="none" w:sz="0" w:space="0" w:color="auto"/>
        <w:right w:val="none" w:sz="0" w:space="0" w:color="auto"/>
      </w:divBdr>
    </w:div>
    <w:div w:id="1240169070">
      <w:bodyDiv w:val="1"/>
      <w:marLeft w:val="0"/>
      <w:marRight w:val="0"/>
      <w:marTop w:val="0"/>
      <w:marBottom w:val="0"/>
      <w:divBdr>
        <w:top w:val="none" w:sz="0" w:space="0" w:color="auto"/>
        <w:left w:val="none" w:sz="0" w:space="0" w:color="auto"/>
        <w:bottom w:val="none" w:sz="0" w:space="0" w:color="auto"/>
        <w:right w:val="none" w:sz="0" w:space="0" w:color="auto"/>
      </w:divBdr>
    </w:div>
    <w:div w:id="1328171365">
      <w:bodyDiv w:val="1"/>
      <w:marLeft w:val="0"/>
      <w:marRight w:val="0"/>
      <w:marTop w:val="0"/>
      <w:marBottom w:val="0"/>
      <w:divBdr>
        <w:top w:val="none" w:sz="0" w:space="0" w:color="auto"/>
        <w:left w:val="none" w:sz="0" w:space="0" w:color="auto"/>
        <w:bottom w:val="none" w:sz="0" w:space="0" w:color="auto"/>
        <w:right w:val="none" w:sz="0" w:space="0" w:color="auto"/>
      </w:divBdr>
    </w:div>
    <w:div w:id="1376201594">
      <w:bodyDiv w:val="1"/>
      <w:marLeft w:val="0"/>
      <w:marRight w:val="0"/>
      <w:marTop w:val="0"/>
      <w:marBottom w:val="0"/>
      <w:divBdr>
        <w:top w:val="none" w:sz="0" w:space="0" w:color="auto"/>
        <w:left w:val="none" w:sz="0" w:space="0" w:color="auto"/>
        <w:bottom w:val="none" w:sz="0" w:space="0" w:color="auto"/>
        <w:right w:val="none" w:sz="0" w:space="0" w:color="auto"/>
      </w:divBdr>
    </w:div>
    <w:div w:id="1526016411">
      <w:bodyDiv w:val="1"/>
      <w:marLeft w:val="0"/>
      <w:marRight w:val="0"/>
      <w:marTop w:val="0"/>
      <w:marBottom w:val="0"/>
      <w:divBdr>
        <w:top w:val="none" w:sz="0" w:space="0" w:color="auto"/>
        <w:left w:val="none" w:sz="0" w:space="0" w:color="auto"/>
        <w:bottom w:val="none" w:sz="0" w:space="0" w:color="auto"/>
        <w:right w:val="none" w:sz="0" w:space="0" w:color="auto"/>
      </w:divBdr>
    </w:div>
    <w:div w:id="1669596387">
      <w:bodyDiv w:val="1"/>
      <w:marLeft w:val="0"/>
      <w:marRight w:val="0"/>
      <w:marTop w:val="0"/>
      <w:marBottom w:val="0"/>
      <w:divBdr>
        <w:top w:val="none" w:sz="0" w:space="0" w:color="auto"/>
        <w:left w:val="none" w:sz="0" w:space="0" w:color="auto"/>
        <w:bottom w:val="none" w:sz="0" w:space="0" w:color="auto"/>
        <w:right w:val="none" w:sz="0" w:space="0" w:color="auto"/>
      </w:divBdr>
    </w:div>
    <w:div w:id="1685282774">
      <w:bodyDiv w:val="1"/>
      <w:marLeft w:val="0"/>
      <w:marRight w:val="0"/>
      <w:marTop w:val="0"/>
      <w:marBottom w:val="0"/>
      <w:divBdr>
        <w:top w:val="none" w:sz="0" w:space="0" w:color="auto"/>
        <w:left w:val="none" w:sz="0" w:space="0" w:color="auto"/>
        <w:bottom w:val="none" w:sz="0" w:space="0" w:color="auto"/>
        <w:right w:val="none" w:sz="0" w:space="0" w:color="auto"/>
      </w:divBdr>
    </w:div>
    <w:div w:id="1687713660">
      <w:bodyDiv w:val="1"/>
      <w:marLeft w:val="0"/>
      <w:marRight w:val="0"/>
      <w:marTop w:val="0"/>
      <w:marBottom w:val="0"/>
      <w:divBdr>
        <w:top w:val="none" w:sz="0" w:space="0" w:color="auto"/>
        <w:left w:val="none" w:sz="0" w:space="0" w:color="auto"/>
        <w:bottom w:val="none" w:sz="0" w:space="0" w:color="auto"/>
        <w:right w:val="none" w:sz="0" w:space="0" w:color="auto"/>
      </w:divBdr>
    </w:div>
    <w:div w:id="1696686265">
      <w:bodyDiv w:val="1"/>
      <w:marLeft w:val="0"/>
      <w:marRight w:val="0"/>
      <w:marTop w:val="0"/>
      <w:marBottom w:val="0"/>
      <w:divBdr>
        <w:top w:val="none" w:sz="0" w:space="0" w:color="auto"/>
        <w:left w:val="none" w:sz="0" w:space="0" w:color="auto"/>
        <w:bottom w:val="none" w:sz="0" w:space="0" w:color="auto"/>
        <w:right w:val="none" w:sz="0" w:space="0" w:color="auto"/>
      </w:divBdr>
    </w:div>
    <w:div w:id="1805612548">
      <w:bodyDiv w:val="1"/>
      <w:marLeft w:val="0"/>
      <w:marRight w:val="0"/>
      <w:marTop w:val="0"/>
      <w:marBottom w:val="0"/>
      <w:divBdr>
        <w:top w:val="none" w:sz="0" w:space="0" w:color="auto"/>
        <w:left w:val="none" w:sz="0" w:space="0" w:color="auto"/>
        <w:bottom w:val="none" w:sz="0" w:space="0" w:color="auto"/>
        <w:right w:val="none" w:sz="0" w:space="0" w:color="auto"/>
      </w:divBdr>
    </w:div>
    <w:div w:id="1880242667">
      <w:bodyDiv w:val="1"/>
      <w:marLeft w:val="0"/>
      <w:marRight w:val="0"/>
      <w:marTop w:val="0"/>
      <w:marBottom w:val="0"/>
      <w:divBdr>
        <w:top w:val="none" w:sz="0" w:space="0" w:color="auto"/>
        <w:left w:val="none" w:sz="0" w:space="0" w:color="auto"/>
        <w:bottom w:val="none" w:sz="0" w:space="0" w:color="auto"/>
        <w:right w:val="none" w:sz="0" w:space="0" w:color="auto"/>
      </w:divBdr>
    </w:div>
    <w:div w:id="1909073685">
      <w:bodyDiv w:val="1"/>
      <w:marLeft w:val="0"/>
      <w:marRight w:val="0"/>
      <w:marTop w:val="0"/>
      <w:marBottom w:val="0"/>
      <w:divBdr>
        <w:top w:val="none" w:sz="0" w:space="0" w:color="auto"/>
        <w:left w:val="none" w:sz="0" w:space="0" w:color="auto"/>
        <w:bottom w:val="none" w:sz="0" w:space="0" w:color="auto"/>
        <w:right w:val="none" w:sz="0" w:space="0" w:color="auto"/>
      </w:divBdr>
    </w:div>
    <w:div w:id="1962957895">
      <w:bodyDiv w:val="1"/>
      <w:marLeft w:val="0"/>
      <w:marRight w:val="0"/>
      <w:marTop w:val="0"/>
      <w:marBottom w:val="0"/>
      <w:divBdr>
        <w:top w:val="none" w:sz="0" w:space="0" w:color="auto"/>
        <w:left w:val="none" w:sz="0" w:space="0" w:color="auto"/>
        <w:bottom w:val="none" w:sz="0" w:space="0" w:color="auto"/>
        <w:right w:val="none" w:sz="0" w:space="0" w:color="auto"/>
      </w:divBdr>
    </w:div>
    <w:div w:id="2007902516">
      <w:bodyDiv w:val="1"/>
      <w:marLeft w:val="0"/>
      <w:marRight w:val="0"/>
      <w:marTop w:val="0"/>
      <w:marBottom w:val="0"/>
      <w:divBdr>
        <w:top w:val="none" w:sz="0" w:space="0" w:color="auto"/>
        <w:left w:val="none" w:sz="0" w:space="0" w:color="auto"/>
        <w:bottom w:val="none" w:sz="0" w:space="0" w:color="auto"/>
        <w:right w:val="none" w:sz="0" w:space="0" w:color="auto"/>
      </w:divBdr>
    </w:div>
    <w:div w:id="2017615331">
      <w:bodyDiv w:val="1"/>
      <w:marLeft w:val="0"/>
      <w:marRight w:val="0"/>
      <w:marTop w:val="0"/>
      <w:marBottom w:val="0"/>
      <w:divBdr>
        <w:top w:val="none" w:sz="0" w:space="0" w:color="auto"/>
        <w:left w:val="none" w:sz="0" w:space="0" w:color="auto"/>
        <w:bottom w:val="none" w:sz="0" w:space="0" w:color="auto"/>
        <w:right w:val="none" w:sz="0" w:space="0" w:color="auto"/>
      </w:divBdr>
    </w:div>
    <w:div w:id="2060130649">
      <w:bodyDiv w:val="1"/>
      <w:marLeft w:val="0"/>
      <w:marRight w:val="0"/>
      <w:marTop w:val="0"/>
      <w:marBottom w:val="0"/>
      <w:divBdr>
        <w:top w:val="none" w:sz="0" w:space="0" w:color="auto"/>
        <w:left w:val="none" w:sz="0" w:space="0" w:color="auto"/>
        <w:bottom w:val="none" w:sz="0" w:space="0" w:color="auto"/>
        <w:right w:val="none" w:sz="0" w:space="0" w:color="auto"/>
      </w:divBdr>
    </w:div>
    <w:div w:id="2076782922">
      <w:bodyDiv w:val="1"/>
      <w:marLeft w:val="0"/>
      <w:marRight w:val="0"/>
      <w:marTop w:val="0"/>
      <w:marBottom w:val="0"/>
      <w:divBdr>
        <w:top w:val="none" w:sz="0" w:space="0" w:color="auto"/>
        <w:left w:val="none" w:sz="0" w:space="0" w:color="auto"/>
        <w:bottom w:val="none" w:sz="0" w:space="0" w:color="auto"/>
        <w:right w:val="none" w:sz="0" w:space="0" w:color="auto"/>
      </w:divBdr>
    </w:div>
    <w:div w:id="20879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5146C-A192-4021-AADB-DD823933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1603</Words>
  <Characters>8016</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2023-10-23T12:10:00Z</dcterms:created>
  <dcterms:modified xsi:type="dcterms:W3CDTF">2023-10-23T12:10:00Z</dcterms:modified>
  <cp:contentStatus/>
</cp:coreProperties>
</file>