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827FC8" w:rsidTr="0029736D">
        <w:tc>
          <w:tcPr>
            <w:tcW w:w="3343" w:type="dxa"/>
            <w:tcBorders>
              <w:top w:val="nil"/>
              <w:left w:val="nil"/>
              <w:bottom w:val="nil"/>
              <w:right w:val="nil"/>
            </w:tcBorders>
            <w:vAlign w:val="center"/>
          </w:tcPr>
          <w:p w:rsidR="009005BA" w:rsidRPr="009005BA" w:rsidRDefault="00474E1E" w:rsidP="00584C5D">
            <w:pPr>
              <w:jc w:val="right"/>
              <w:rPr>
                <w:rFonts w:ascii="Assistant" w:hAnsi="Assistant" w:cs="Assistant"/>
                <w:b/>
                <w:bCs/>
                <w:rtl/>
              </w:rPr>
            </w:pPr>
            <w:r w:rsidRPr="009005BA">
              <w:rPr>
                <w:rFonts w:ascii="Assistant" w:hAnsi="Assistant" w:cs="Assistant"/>
                <w:b/>
                <w:bCs/>
                <w:rtl/>
                <w:lang w:bidi="he-IL"/>
              </w:rPr>
              <w:t>בנק ישראל</w:t>
            </w:r>
          </w:p>
          <w:p w:rsidR="009005BA" w:rsidRPr="00031A9D" w:rsidRDefault="00474E1E" w:rsidP="00584C5D">
            <w:pPr>
              <w:jc w:val="right"/>
              <w:rPr>
                <w:rFonts w:ascii="Assistant" w:hAnsi="Assistant" w:cs="Assistant"/>
                <w:b/>
                <w:bCs/>
                <w:sz w:val="28"/>
                <w:szCs w:val="28"/>
              </w:rPr>
            </w:pPr>
            <w:r w:rsidRPr="00031A9D">
              <w:rPr>
                <w:rFonts w:ascii="Assistant" w:hAnsi="Assistant" w:cs="Assistant"/>
                <w:rtl/>
                <w:lang w:bidi="he-IL"/>
              </w:rPr>
              <w:t>דוברות והסברה כלכלית</w:t>
            </w:r>
          </w:p>
        </w:tc>
        <w:tc>
          <w:tcPr>
            <w:tcW w:w="2596" w:type="dxa"/>
            <w:tcBorders>
              <w:top w:val="nil"/>
              <w:left w:val="nil"/>
              <w:bottom w:val="nil"/>
              <w:right w:val="nil"/>
            </w:tcBorders>
            <w:shd w:val="clear" w:color="auto" w:fill="FFFFFF"/>
          </w:tcPr>
          <w:p w:rsidR="009005BA" w:rsidRPr="00027442" w:rsidRDefault="00474E1E" w:rsidP="00584C5D">
            <w:pPr>
              <w:jc w:val="right"/>
              <w:rPr>
                <w:rFonts w:ascii="Assistant" w:hAnsi="Assistant" w:cs="Assistant"/>
              </w:rPr>
            </w:pPr>
            <w:r>
              <w:rPr>
                <w:noProof/>
                <w:lang w:val="en-US" w:bidi="he-IL"/>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027442" w:rsidRDefault="00474E1E" w:rsidP="00584C5D">
            <w:pPr>
              <w:jc w:val="right"/>
              <w:rPr>
                <w:rFonts w:ascii="Assistant" w:hAnsi="Assistant" w:cs="Assistant"/>
                <w:rtl/>
              </w:rPr>
            </w:pPr>
            <w:r w:rsidRPr="00CA4983">
              <w:rPr>
                <w:rFonts w:ascii="Assistant" w:hAnsi="Assistant" w:cs="Assistant"/>
                <w:rtl/>
              </w:rPr>
              <w:t>‏</w:t>
            </w:r>
            <w:r w:rsidRPr="00CA4983">
              <w:rPr>
                <w:rFonts w:ascii="Assistant" w:hAnsi="Assistant" w:cs="Assistant"/>
                <w:rtl/>
                <w:lang w:bidi="he-IL"/>
              </w:rPr>
              <w:t>ירושלים</w:t>
            </w:r>
            <w:r w:rsidRPr="00CA4983">
              <w:rPr>
                <w:rFonts w:ascii="Assistant" w:hAnsi="Assistant" w:cs="Assistant"/>
                <w:rtl/>
              </w:rPr>
              <w:t xml:space="preserve">, </w:t>
            </w:r>
            <w:r w:rsidRPr="00CA4983">
              <w:rPr>
                <w:rFonts w:ascii="Assistant" w:hAnsi="Assistant" w:cs="Assistant"/>
                <w:rtl/>
              </w:rPr>
              <w:fldChar w:fldCharType="begin"/>
            </w:r>
            <w:r w:rsidRPr="00CA4983">
              <w:rPr>
                <w:rFonts w:ascii="Assistant" w:hAnsi="Assistant" w:cs="Assistant"/>
                <w:rtl/>
              </w:rPr>
              <w:instrText xml:space="preserve"> </w:instrText>
            </w:r>
            <w:r w:rsidRPr="00CA4983">
              <w:rPr>
                <w:rFonts w:ascii="Assistant" w:hAnsi="Assistant" w:cs="Assistant"/>
              </w:rPr>
              <w:instrText>DATE</w:instrText>
            </w:r>
            <w:r w:rsidRPr="00CA4983">
              <w:rPr>
                <w:rFonts w:ascii="Assistant" w:hAnsi="Assistant" w:cs="Assistant"/>
                <w:rtl/>
              </w:rPr>
              <w:instrText xml:space="preserve"> \@ "</w:instrText>
            </w:r>
            <w:r w:rsidRPr="00CA4983">
              <w:rPr>
                <w:rFonts w:ascii="Assistant" w:hAnsi="Assistant" w:cs="Assistant"/>
              </w:rPr>
              <w:instrText>d MMMM, yyyy" \h</w:instrText>
            </w:r>
            <w:r w:rsidRPr="00CA4983">
              <w:rPr>
                <w:rFonts w:ascii="Assistant" w:hAnsi="Assistant" w:cs="Assistant"/>
                <w:rtl/>
              </w:rPr>
              <w:instrText xml:space="preserve"> </w:instrText>
            </w:r>
            <w:r w:rsidRPr="00CA4983">
              <w:rPr>
                <w:rFonts w:ascii="Assistant" w:hAnsi="Assistant" w:cs="Assistant"/>
                <w:rtl/>
              </w:rPr>
              <w:fldChar w:fldCharType="separate"/>
            </w:r>
            <w:r>
              <w:rPr>
                <w:rFonts w:ascii="Assistant" w:hAnsi="Assistant"/>
                <w:noProof/>
                <w:rtl/>
              </w:rPr>
              <w:t xml:space="preserve">‏28‏ </w:t>
            </w:r>
            <w:r>
              <w:rPr>
                <w:rFonts w:ascii="Assistant" w:hAnsi="Assistant" w:hint="eastAsia"/>
                <w:noProof/>
                <w:rtl/>
              </w:rPr>
              <w:t>محرم‏،</w:t>
            </w:r>
            <w:r>
              <w:rPr>
                <w:rFonts w:ascii="Assistant" w:hAnsi="Assistant"/>
                <w:noProof/>
                <w:rtl/>
              </w:rPr>
              <w:t xml:space="preserve"> 1447</w:t>
            </w:r>
            <w:r w:rsidRPr="00CA4983">
              <w:rPr>
                <w:rFonts w:ascii="Assistant" w:hAnsi="Assistant" w:cs="Assistant"/>
                <w:rtl/>
              </w:rPr>
              <w:fldChar w:fldCharType="end"/>
            </w:r>
          </w:p>
          <w:p w:rsidR="009005BA" w:rsidRPr="00027442" w:rsidRDefault="00474E1E" w:rsidP="00584C5D">
            <w:pPr>
              <w:jc w:val="right"/>
              <w:rPr>
                <w:rFonts w:ascii="Assistant" w:hAnsi="Assistant" w:cs="Assistant"/>
                <w:highlight w:val="green"/>
              </w:rPr>
            </w:pPr>
            <w:r w:rsidRPr="00027442">
              <w:rPr>
                <w:rFonts w:ascii="Assistant" w:hAnsi="Assistant" w:cs="Assistant"/>
                <w:rtl/>
              </w:rPr>
              <w:fldChar w:fldCharType="begin"/>
            </w:r>
            <w:r w:rsidRPr="00027442">
              <w:rPr>
                <w:rFonts w:ascii="Assistant" w:hAnsi="Assistant" w:cs="Assistant"/>
                <w:rtl/>
              </w:rPr>
              <w:instrText xml:space="preserve"> </w:instrText>
            </w:r>
            <w:r w:rsidRPr="00027442">
              <w:rPr>
                <w:rFonts w:ascii="Assistant" w:hAnsi="Assistant" w:cs="Assistant"/>
              </w:rPr>
              <w:instrText>DATE</w:instrText>
            </w:r>
            <w:r w:rsidRPr="00027442">
              <w:rPr>
                <w:rFonts w:ascii="Assistant" w:hAnsi="Assistant" w:cs="Assistant"/>
                <w:rtl/>
              </w:rPr>
              <w:instrText xml:space="preserve"> \@ "</w:instrText>
            </w:r>
            <w:r w:rsidRPr="00027442">
              <w:rPr>
                <w:rFonts w:ascii="Assistant" w:hAnsi="Assistant" w:cs="Assistant"/>
              </w:rPr>
              <w:instrText>d MMMM, yyyy</w:instrText>
            </w:r>
            <w:r w:rsidRPr="00027442">
              <w:rPr>
                <w:rFonts w:ascii="Assistant" w:hAnsi="Assistant" w:cs="Assistant"/>
                <w:rtl/>
              </w:rPr>
              <w:instrText xml:space="preserve">" </w:instrText>
            </w:r>
            <w:r w:rsidRPr="00027442">
              <w:rPr>
                <w:rFonts w:ascii="Assistant" w:hAnsi="Assistant" w:cs="Assistant"/>
                <w:rtl/>
              </w:rPr>
              <w:fldChar w:fldCharType="separate"/>
            </w:r>
            <w:r>
              <w:rPr>
                <w:rFonts w:ascii="Assistant" w:hAnsi="Assistant"/>
                <w:noProof/>
                <w:rtl/>
              </w:rPr>
              <w:t xml:space="preserve">‏23‏ </w:t>
            </w:r>
            <w:r>
              <w:rPr>
                <w:rFonts w:ascii="Assistant" w:hAnsi="Assistant" w:hint="eastAsia"/>
                <w:noProof/>
                <w:rtl/>
              </w:rPr>
              <w:t>تموز‏،</w:t>
            </w:r>
            <w:r>
              <w:rPr>
                <w:rFonts w:ascii="Assistant" w:hAnsi="Assistant"/>
                <w:noProof/>
                <w:rtl/>
              </w:rPr>
              <w:t xml:space="preserve"> 2025</w:t>
            </w:r>
            <w:r w:rsidRPr="00027442">
              <w:rPr>
                <w:rFonts w:ascii="Assistant" w:hAnsi="Assistant" w:cs="Assistant"/>
                <w:rtl/>
              </w:rPr>
              <w:fldChar w:fldCharType="end"/>
            </w:r>
          </w:p>
        </w:tc>
      </w:tr>
    </w:tbl>
    <w:p w:rsidR="009005BA" w:rsidRDefault="009005BA" w:rsidP="00584C5D">
      <w:pPr>
        <w:tabs>
          <w:tab w:val="left" w:pos="2315"/>
        </w:tabs>
        <w:jc w:val="right"/>
        <w:rPr>
          <w:rFonts w:ascii="Calibri" w:hAnsi="Calibri" w:cs="Calibri"/>
          <w:rtl/>
        </w:rPr>
      </w:pPr>
    </w:p>
    <w:p w:rsidR="00CB7BBB" w:rsidRDefault="00474E1E" w:rsidP="00584C5D">
      <w:pPr>
        <w:tabs>
          <w:tab w:val="left" w:pos="2315"/>
        </w:tabs>
        <w:jc w:val="right"/>
        <w:rPr>
          <w:rFonts w:ascii="Calibri" w:hAnsi="Calibri" w:cs="Calibri"/>
          <w:rtl/>
          <w:lang w:bidi="he-IL"/>
        </w:rPr>
      </w:pPr>
      <w:r>
        <w:rPr>
          <w:rFonts w:ascii="Calibri" w:hAnsi="Calibri" w:cs="Calibri" w:hint="cs"/>
          <w:rtl/>
        </w:rPr>
        <w:t>بيان صحفي:</w:t>
      </w:r>
    </w:p>
    <w:p w:rsidR="00584C5D" w:rsidRDefault="00584C5D" w:rsidP="00584C5D">
      <w:pPr>
        <w:tabs>
          <w:tab w:val="left" w:pos="2315"/>
        </w:tabs>
        <w:jc w:val="right"/>
        <w:rPr>
          <w:rFonts w:ascii="Calibri" w:hAnsi="Calibri" w:cs="Calibri"/>
          <w:b/>
          <w:bCs/>
          <w:sz w:val="28"/>
          <w:szCs w:val="28"/>
          <w:rtl/>
          <w:lang w:bidi="he-IL"/>
        </w:rPr>
      </w:pPr>
    </w:p>
    <w:p w:rsidR="00584C5D" w:rsidRPr="00584C5D" w:rsidRDefault="00474E1E" w:rsidP="00584C5D">
      <w:pPr>
        <w:pStyle w:val="p3"/>
        <w:bidi/>
        <w:jc w:val="center"/>
        <w:rPr>
          <w:rFonts w:ascii="Calibri" w:hAnsi="Calibri" w:cs="Calibri"/>
          <w:sz w:val="32"/>
          <w:szCs w:val="32"/>
        </w:rPr>
      </w:pPr>
      <w:r w:rsidRPr="00584C5D">
        <w:rPr>
          <w:rFonts w:ascii="Calibri" w:hAnsi="Calibri" w:cs="Calibri"/>
          <w:b/>
          <w:bCs/>
          <w:sz w:val="32"/>
          <w:szCs w:val="32"/>
          <w:rtl/>
        </w:rPr>
        <w:t>التقرير الدوري حول أسعار الخدمات المصرفية الشائعة للأسر، لعام 2024</w:t>
      </w:r>
    </w:p>
    <w:p w:rsidR="00584C5D" w:rsidRDefault="00584C5D" w:rsidP="00584C5D">
      <w:pPr>
        <w:spacing w:line="360" w:lineRule="auto"/>
        <w:rPr>
          <w:rFonts w:ascii="Calibri" w:hAnsi="Calibri" w:cs="Calibri"/>
          <w:b/>
          <w:bCs/>
          <w:color w:val="000000"/>
          <w:shd w:val="clear" w:color="auto" w:fill="FFFFFF"/>
          <w:rtl/>
          <w:lang w:bidi="he-IL"/>
        </w:rPr>
      </w:pPr>
    </w:p>
    <w:p w:rsidR="00584C5D" w:rsidRPr="00E1790A" w:rsidRDefault="00474E1E" w:rsidP="00C33E2B">
      <w:pPr>
        <w:pStyle w:val="p1"/>
        <w:bidi/>
        <w:spacing w:line="360" w:lineRule="auto"/>
        <w:jc w:val="both"/>
        <w:rPr>
          <w:rFonts w:ascii="Calibri" w:hAnsi="Calibri" w:cs="Calibri"/>
          <w:rtl/>
          <w:lang w:bidi="he-IL"/>
        </w:rPr>
      </w:pPr>
      <w:bookmarkStart w:id="0" w:name="_GoBack"/>
      <w:r w:rsidRPr="00E1790A">
        <w:rPr>
          <w:rFonts w:ascii="Calibri" w:hAnsi="Calibri" w:cs="Calibri"/>
          <w:rtl/>
        </w:rPr>
        <w:t xml:space="preserve">يقدّم الرقابة على البنوك اليوم إلى لجنة </w:t>
      </w:r>
      <w:r w:rsidRPr="00E1790A">
        <w:rPr>
          <w:rFonts w:ascii="Calibri" w:hAnsi="Calibri" w:cs="Calibri"/>
          <w:rtl/>
        </w:rPr>
        <w:t>الاقتصاد في الكنيست التقرير الدوري لعام 2024، بشأن أسعار الخدمات المصرفية الشائعة المقدمة للأسر. يستند هذا التقرير إلى المعطيات التي قدمتها الشركات المصرفية وشركات بطاقات الائتمان حول الرسوم التي تم جبايتها خلال عام 2024.</w:t>
      </w:r>
    </w:p>
    <w:p w:rsidR="00C33E2B" w:rsidRDefault="00474E1E" w:rsidP="00C33E2B">
      <w:pPr>
        <w:bidi/>
        <w:spacing w:line="360" w:lineRule="auto"/>
        <w:jc w:val="both"/>
        <w:rPr>
          <w:rFonts w:ascii="Calibri" w:hAnsi="Calibri" w:cs="Calibri"/>
          <w:rtl/>
        </w:rPr>
      </w:pPr>
      <w:r w:rsidRPr="00C33E2B">
        <w:rPr>
          <w:rFonts w:ascii="Calibri" w:hAnsi="Calibri" w:cs="Calibri"/>
          <w:rtl/>
        </w:rPr>
        <w:t>صرّح المراقب على البنوك، السيد دانييل ححيياشفيلي</w:t>
      </w:r>
      <w:r w:rsidRPr="00C33E2B">
        <w:rPr>
          <w:rFonts w:ascii="Calibri" w:hAnsi="Calibri" w:cs="Calibri"/>
          <w:rtl/>
          <w:lang w:bidi="he-IL"/>
        </w:rPr>
        <w:t xml:space="preserve">: </w:t>
      </w:r>
      <w:r w:rsidRPr="00C33E2B">
        <w:rPr>
          <w:rFonts w:ascii="Calibri" w:hAnsi="Calibri" w:cs="Calibri"/>
          <w:rtl/>
          <w:lang w:val="en-US"/>
        </w:rPr>
        <w:t>"</w:t>
      </w:r>
      <w:r w:rsidRPr="00C33E2B">
        <w:rPr>
          <w:rFonts w:ascii="Calibri" w:hAnsi="Calibri" w:cs="Calibri"/>
          <w:rtl/>
        </w:rPr>
        <w:t xml:space="preserve">في السنوات الأخيرة، عملت الرقابة على البنوك على تعزيز الشفافية والوضوح في أسعار الخدمات المصرفية. ويعكس التقرير الحالي تأثيرات حرب "السيوف الحديدية"، حيث ساهم مخطط بنك إسرائيل لمساعدة زبائن الجهاز المصرفي </w:t>
      </w:r>
      <w:r w:rsidRPr="00C33E2B">
        <w:rPr>
          <w:rFonts w:ascii="Calibri" w:hAnsi="Calibri" w:cs="Calibri"/>
          <w:rtl/>
        </w:rPr>
        <w:t>على التعامل مع تبعات الحرب – والذي تم إعداده بعد نحو أسبوع من اندلاعها وتم تمديده حتى مارس 2025</w:t>
      </w:r>
      <w:r>
        <w:rPr>
          <w:rStyle w:val="af2"/>
          <w:rFonts w:ascii="Calibri" w:hAnsi="Calibri" w:cs="Calibri"/>
          <w:color w:val="000000"/>
          <w:shd w:val="clear" w:color="auto" w:fill="FFFFFF"/>
          <w:rtl/>
        </w:rPr>
        <w:footnoteReference w:id="1"/>
      </w:r>
      <w:r w:rsidR="00E2634A" w:rsidRPr="00C33E2B">
        <w:rPr>
          <w:rFonts w:ascii="Calibri" w:hAnsi="Calibri" w:cs="Calibri"/>
          <w:color w:val="000000"/>
          <w:shd w:val="clear" w:color="auto" w:fill="FFFFFF"/>
          <w:rtl/>
        </w:rPr>
        <w:t xml:space="preserve">, </w:t>
      </w:r>
      <w:r w:rsidRPr="00C33E2B">
        <w:rPr>
          <w:rFonts w:ascii="Calibri" w:hAnsi="Calibri" w:cs="Calibri"/>
          <w:rtl/>
        </w:rPr>
        <w:t xml:space="preserve">– في خفض جزئي لتكاليف إدارة الحساب الجاري. شمل هذا المخطط مجموعة من خطوات الدعم للجمهور، من بينها أيضًا إجراءات تتعلق بالرسوم. كما تم، منذ أبريل 2025، تطبيق </w:t>
      </w:r>
      <w:r w:rsidRPr="00C33E2B">
        <w:rPr>
          <w:rFonts w:ascii="Calibri" w:hAnsi="Calibri" w:cs="Calibri"/>
          <w:rtl/>
        </w:rPr>
        <w:t xml:space="preserve">مخطط للتسهيلات المالية بقيمة 3 مليارات شيكل مخصص لزبائن الجهاز المصرفي. ومع انطلاق عملية "الأسد الصاعد" تم إعداد مخطط دعم إضافي اعتمدته البنوك بهدف مساعدة الزبائن المتأثرين من تبعات العملية، وستنعكس آثار هذه المخططات في التقرير المقبل. </w:t>
      </w:r>
    </w:p>
    <w:p w:rsidR="00C33E2B" w:rsidRPr="00C33E2B" w:rsidRDefault="00474E1E" w:rsidP="00C33E2B">
      <w:pPr>
        <w:bidi/>
        <w:spacing w:line="360" w:lineRule="auto"/>
        <w:jc w:val="both"/>
        <w:rPr>
          <w:rFonts w:ascii="Calibri" w:hAnsi="Calibri" w:cs="Calibri"/>
          <w:color w:val="000000"/>
          <w:shd w:val="clear" w:color="auto" w:fill="FFFFFF"/>
        </w:rPr>
      </w:pPr>
      <w:r w:rsidRPr="00C33E2B">
        <w:rPr>
          <w:rFonts w:ascii="Calibri" w:hAnsi="Calibri" w:cs="Calibri"/>
          <w:rtl/>
        </w:rPr>
        <w:t>بالإضافة إلى ذلك، ق</w:t>
      </w:r>
      <w:r w:rsidRPr="00C33E2B">
        <w:rPr>
          <w:rFonts w:ascii="Calibri" w:hAnsi="Calibri" w:cs="Calibri"/>
          <w:rtl/>
        </w:rPr>
        <w:t>منا مؤخرًا بنشر مسودة إصلاح للاستشارة العامة تتعلق بالرسوم التي تُجبى من الأسر ومنشآت الأعمال الصغيرة مقابل خدمات إدارة الحساب (بما يشمل الحساب الجاري) وبطاقة الخصم الفوري</w:t>
      </w:r>
      <w:r w:rsidRPr="00C33E2B">
        <w:rPr>
          <w:rFonts w:ascii="Calibri" w:hAnsi="Calibri" w:cs="Calibri"/>
          <w:color w:val="000000"/>
          <w:shd w:val="clear" w:color="auto" w:fill="FFFFFF"/>
          <w:vertAlign w:val="superscript"/>
          <w:rtl/>
        </w:rPr>
        <w:t xml:space="preserve"> </w:t>
      </w:r>
      <w:r>
        <w:rPr>
          <w:rFonts w:ascii="Calibri" w:hAnsi="Calibri" w:cs="Calibri"/>
          <w:color w:val="000000"/>
          <w:shd w:val="clear" w:color="auto" w:fill="FFFFFF"/>
          <w:vertAlign w:val="superscript"/>
          <w:rtl/>
        </w:rPr>
        <w:footnoteReference w:id="2"/>
      </w:r>
      <w:r w:rsidRPr="00C33E2B">
        <w:rPr>
          <w:rFonts w:ascii="Calibri" w:hAnsi="Calibri" w:cs="Calibri"/>
          <w:color w:val="000000"/>
          <w:shd w:val="clear" w:color="auto" w:fill="FFFFFF"/>
          <w:rtl/>
        </w:rPr>
        <w:t xml:space="preserve">. </w:t>
      </w:r>
      <w:r w:rsidRPr="00C33E2B">
        <w:rPr>
          <w:rFonts w:ascii="Calibri" w:hAnsi="Calibri" w:cs="Calibri"/>
          <w:rtl/>
        </w:rPr>
        <w:t>يهدف هذا الإصلاح إلى التخفيف عن زبائن الجهاز المصرفي، من خلال تسهيل فهم الخدمات ا</w:t>
      </w:r>
      <w:r w:rsidRPr="00C33E2B">
        <w:rPr>
          <w:rFonts w:ascii="Calibri" w:hAnsi="Calibri" w:cs="Calibri"/>
          <w:rtl/>
        </w:rPr>
        <w:t xml:space="preserve">لمصرفية الأساسية وتبسيط آلية الجباية الحالية مقابل العمليات الجارية في الحساب. ويقترح الرقابة على البنوك تحديث أسلوب الجباية مقابل تنفيذ العمليات الدورية، ويحدد خدمة جديدة بعنوان "إدارة حساب دفع" برسوم ثابتة. من المتوقع أن يؤدي هذا السعر إلى خفض التكاليف، </w:t>
      </w:r>
      <w:r w:rsidRPr="00C33E2B">
        <w:rPr>
          <w:rFonts w:ascii="Calibri" w:hAnsi="Calibri" w:cs="Calibri"/>
          <w:rtl/>
        </w:rPr>
        <w:t>بشكل يتناسب طرديًا مع عدد العمليات التي يجريها الزبون في حسابه. كما يدفع الرقابة نحو تحديد سقف أقصى يمكن جبايته مقابل رسوم بطاقة الخصم الفوري (الدبيت)."</w:t>
      </w:r>
    </w:p>
    <w:p w:rsidR="00E1790A" w:rsidRPr="00C33E2B" w:rsidRDefault="00E1790A" w:rsidP="00E1790A">
      <w:pPr>
        <w:pStyle w:val="p1"/>
        <w:bidi/>
        <w:spacing w:line="360" w:lineRule="auto"/>
        <w:jc w:val="both"/>
        <w:rPr>
          <w:rFonts w:ascii="Calibri" w:hAnsi="Calibri" w:cs="Calibri"/>
        </w:rPr>
      </w:pPr>
    </w:p>
    <w:p w:rsidR="005D1DE2" w:rsidRPr="005D1DE2" w:rsidRDefault="005D1DE2" w:rsidP="00584C5D">
      <w:pPr>
        <w:spacing w:line="360" w:lineRule="auto"/>
        <w:jc w:val="right"/>
        <w:rPr>
          <w:rFonts w:ascii="Calibri" w:hAnsi="Calibri" w:cs="Calibri"/>
          <w:color w:val="000000"/>
          <w:shd w:val="clear" w:color="auto" w:fill="FFFFFF"/>
          <w:rtl/>
        </w:rPr>
      </w:pPr>
    </w:p>
    <w:p w:rsidR="00E1790A" w:rsidRDefault="00E1790A" w:rsidP="00584C5D">
      <w:pPr>
        <w:spacing w:line="360" w:lineRule="auto"/>
        <w:jc w:val="right"/>
        <w:rPr>
          <w:rFonts w:ascii="Calibri" w:hAnsi="Calibri" w:cs="Calibri"/>
          <w:color w:val="000000"/>
          <w:shd w:val="clear" w:color="auto" w:fill="FFFFFF"/>
          <w:rtl/>
        </w:rPr>
      </w:pPr>
    </w:p>
    <w:p w:rsidR="00584C5D" w:rsidRPr="00C33E2B" w:rsidRDefault="00474E1E" w:rsidP="00C33E2B">
      <w:pPr>
        <w:pStyle w:val="p3"/>
        <w:bidi/>
        <w:rPr>
          <w:rFonts w:ascii="Calibri" w:hAnsi="Calibri" w:cs="Calibri"/>
        </w:rPr>
      </w:pPr>
      <w:r w:rsidRPr="00C33E2B">
        <w:rPr>
          <w:rFonts w:ascii="Calibri" w:hAnsi="Calibri" w:cs="Calibri"/>
          <w:b/>
          <w:bCs/>
          <w:rtl/>
        </w:rPr>
        <w:lastRenderedPageBreak/>
        <w:t>فيما يلي أبرز معطيات التقرير:</w:t>
      </w:r>
    </w:p>
    <w:p w:rsidR="00584C5D" w:rsidRPr="00C33E2B" w:rsidRDefault="00474E1E" w:rsidP="00C33E2B">
      <w:pPr>
        <w:pStyle w:val="p1"/>
        <w:numPr>
          <w:ilvl w:val="0"/>
          <w:numId w:val="18"/>
        </w:numPr>
        <w:bidi/>
        <w:spacing w:line="360" w:lineRule="auto"/>
        <w:jc w:val="both"/>
        <w:rPr>
          <w:rFonts w:ascii="Calibri" w:hAnsi="Calibri" w:cs="Calibri"/>
          <w:rtl/>
        </w:rPr>
      </w:pPr>
      <w:r w:rsidRPr="00C33E2B">
        <w:rPr>
          <w:rFonts w:ascii="Calibri" w:hAnsi="Calibri" w:cs="Calibri"/>
          <w:rtl/>
        </w:rPr>
        <w:t xml:space="preserve">خلال عام 2024، سُجّل انخفاض طفيف في نسبة إجمالي الدخل من الرسوم إلى </w:t>
      </w:r>
      <w:r w:rsidRPr="00C33E2B">
        <w:rPr>
          <w:rFonts w:ascii="Calibri" w:hAnsi="Calibri" w:cs="Calibri"/>
          <w:rtl/>
        </w:rPr>
        <w:t>إجمالي أصول الجهاز المصرفي. ويُعزى هذا الانخفاض بالأساس إلى النمو المحدود في دخل الرسوم مقارنة بالنمو الذي طرأ على إجمالي الأصول. وقد نتج ارتفاع الدخل بشكل رئيسي من زيادة في إيرادات قطاع الأوراق المالية من زبائن الأعمال الكبرى نتيجة ازدياد النشاط، في حين ا</w:t>
      </w:r>
      <w:r w:rsidRPr="00C33E2B">
        <w:rPr>
          <w:rFonts w:ascii="Calibri" w:hAnsi="Calibri" w:cs="Calibri"/>
          <w:rtl/>
        </w:rPr>
        <w:t>نخفضت الإيرادات من الزبائن الأفراد والأعمال الصغيرة بفعل مخطط الدعم المرتبط بحرب</w:t>
      </w:r>
      <w:r w:rsidR="00C33E2B" w:rsidRPr="00C33E2B">
        <w:rPr>
          <w:rFonts w:ascii="Calibri" w:hAnsi="Calibri" w:cs="Calibri"/>
          <w:rtl/>
        </w:rPr>
        <w:t xml:space="preserve"> "السيوف الحديدية"</w:t>
      </w:r>
      <w:r w:rsidRPr="00C33E2B">
        <w:rPr>
          <w:rFonts w:ascii="Calibri" w:hAnsi="Calibri" w:cs="Calibri"/>
          <w:rtl/>
        </w:rPr>
        <w:t>. بشكل عام، تسجل نسبة الدخل من الرسوم إلى إجمالي الأصول المصرفية اتجاه</w:t>
      </w:r>
      <w:r w:rsidR="00C33E2B" w:rsidRPr="00C33E2B">
        <w:rPr>
          <w:rFonts w:ascii="Calibri" w:hAnsi="Calibri" w:cs="Calibri"/>
          <w:rtl/>
        </w:rPr>
        <w:t>ً</w:t>
      </w:r>
      <w:r w:rsidRPr="00C33E2B">
        <w:rPr>
          <w:rFonts w:ascii="Calibri" w:hAnsi="Calibri" w:cs="Calibri"/>
          <w:rtl/>
        </w:rPr>
        <w:t>ا تنازليًا متواصلًا منذ إصلاح الرسوم عام 2008، حيث بلغ إجمالي التراجع منذ ذلك الحين نحو</w:t>
      </w:r>
      <w:r w:rsidRPr="00C33E2B">
        <w:rPr>
          <w:rFonts w:ascii="Calibri" w:hAnsi="Calibri" w:cs="Calibri"/>
          <w:rtl/>
        </w:rPr>
        <w:t xml:space="preserve"> 50%. ويُنسب هذا الانخفاض، من جملة أمور، إلى مجموعة خطوات الرقابة المتخذة خلال السنوات الأخيرة في هذا المجال.</w:t>
      </w:r>
    </w:p>
    <w:p w:rsidR="00584C5D" w:rsidRPr="00C33E2B" w:rsidRDefault="00474E1E" w:rsidP="00C33E2B">
      <w:pPr>
        <w:pStyle w:val="p1"/>
        <w:numPr>
          <w:ilvl w:val="0"/>
          <w:numId w:val="18"/>
        </w:numPr>
        <w:bidi/>
        <w:spacing w:line="360" w:lineRule="auto"/>
        <w:jc w:val="both"/>
        <w:rPr>
          <w:rFonts w:ascii="Calibri" w:hAnsi="Calibri" w:cs="Calibri"/>
          <w:rtl/>
        </w:rPr>
      </w:pPr>
      <w:r w:rsidRPr="00C33E2B">
        <w:rPr>
          <w:rFonts w:ascii="Calibri" w:hAnsi="Calibri" w:cs="Calibri"/>
          <w:rtl/>
        </w:rPr>
        <w:t>بلغت التكلفة الشهرية المتوسطة لإدارة الحساب الجاري وحيازة بطاقات الخصم لحسابات الأسر خلال عام 2024 نحو 25 شيكل – أي بانخفاض شهري متوسط قدره 2.6 شي</w:t>
      </w:r>
      <w:r w:rsidRPr="00C33E2B">
        <w:rPr>
          <w:rFonts w:ascii="Calibri" w:hAnsi="Calibri" w:cs="Calibri"/>
          <w:rtl/>
        </w:rPr>
        <w:t xml:space="preserve">كل مقارنةً بعام 2023. ويعود هذا الانخفاض في الأساس إلى مخطط دعم زبائن البنوك في التعامل مع تبعات حرب </w:t>
      </w:r>
      <w:r w:rsidR="00C33E2B" w:rsidRPr="00C33E2B">
        <w:rPr>
          <w:rFonts w:ascii="Calibri" w:hAnsi="Calibri" w:cs="Calibri"/>
          <w:rtl/>
        </w:rPr>
        <w:t>"السيوف الحديدية"</w:t>
      </w:r>
      <w:r w:rsidRPr="00C33E2B">
        <w:rPr>
          <w:rFonts w:ascii="Calibri" w:hAnsi="Calibri" w:cs="Calibri"/>
          <w:rtl/>
        </w:rPr>
        <w:t>، حيث تم بموجبه إعفاء الزبائن من الدائرة الأولى من معظم الرسوم (بما يشمل رسوم الحساب الجاري، المعلومات، وبطاقة الخصم، مع استثناء رسوم تنفي</w:t>
      </w:r>
      <w:r w:rsidRPr="00C33E2B">
        <w:rPr>
          <w:rFonts w:ascii="Calibri" w:hAnsi="Calibri" w:cs="Calibri"/>
          <w:rtl/>
        </w:rPr>
        <w:t>ذ العمليات والسحب بالعملة الأجنبية).</w:t>
      </w:r>
    </w:p>
    <w:p w:rsidR="00584C5D" w:rsidRDefault="00584C5D" w:rsidP="00584C5D">
      <w:pPr>
        <w:jc w:val="right"/>
      </w:pPr>
    </w:p>
    <w:bookmarkEnd w:id="0"/>
    <w:p w:rsidR="00584C5D" w:rsidRPr="009005BA" w:rsidRDefault="00584C5D" w:rsidP="00584C5D">
      <w:pPr>
        <w:spacing w:line="360" w:lineRule="auto"/>
        <w:jc w:val="both"/>
        <w:rPr>
          <w:rFonts w:ascii="Calibri" w:hAnsi="Calibri" w:cs="Calibri"/>
          <w:color w:val="000000"/>
          <w:shd w:val="clear" w:color="auto" w:fill="FFFFFF"/>
          <w:rtl/>
        </w:rPr>
      </w:pPr>
    </w:p>
    <w:sectPr w:rsidR="00584C5D" w:rsidRPr="009005BA"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74E1E">
      <w:r>
        <w:separator/>
      </w:r>
    </w:p>
  </w:endnote>
  <w:endnote w:type="continuationSeparator" w:id="0">
    <w:p w:rsidR="00000000" w:rsidRDefault="0047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474E1E" w:rsidP="001D340E">
    <w:pPr>
      <w:pStyle w:val="ae"/>
      <w:rPr>
        <w:rtl/>
      </w:rPr>
    </w:pPr>
    <w:r w:rsidRPr="00571971">
      <w:rPr>
        <w:rFonts w:cs="Calibri"/>
        <w:noProof/>
        <w:rtl/>
        <w:lang w:val="en-US" w:bidi="he-I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36" name="תמונה 3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he-IL"/>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lang w:val="en-US" w:bidi="he-IL"/>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38"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תמונה 7"/>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lang w:val="en-US" w:bidi="he-IL"/>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39"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תמונה 8"/>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lang w:val="en-US" w:bidi="he-IL"/>
      </w:rPr>
      <mc:AlternateContent>
        <mc:Choice Requires="wps">
          <w:drawing>
            <wp:anchor distT="0" distB="0" distL="114300" distR="114300" simplePos="0" relativeHeight="251663360" behindDoc="0" locked="0" layoutInCell="1" allowOverlap="1">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474E1E" w:rsidP="001D340E">
                          <w:pPr>
                            <w:jc w:val="center"/>
                            <w:rPr>
                              <w:rFonts w:ascii="Calibri" w:hAnsi="Calibri" w:cs="Calibri"/>
                              <w:sz w:val="16"/>
                              <w:szCs w:val="16"/>
                              <w:rtl/>
                            </w:rPr>
                          </w:pPr>
                          <w:r w:rsidRPr="00031A9D">
                            <w:rPr>
                              <w:rFonts w:ascii="Calibri" w:hAnsi="Calibri" w:cs="Calibri"/>
                              <w:noProof/>
                              <w:sz w:val="16"/>
                              <w:szCs w:val="16"/>
                              <w:rtl/>
                              <w:lang w:bidi="he-IL"/>
                            </w:rPr>
                            <w:t>פודקאסט  בנק ישראל</w:t>
                          </w:r>
                          <w:r w:rsidRPr="00031A9D">
                            <w:rPr>
                              <w:rFonts w:ascii="Calibri" w:hAnsi="Calibri" w:cs="Calibri"/>
                              <w:noProof/>
                              <w:sz w:val="16"/>
                              <w:szCs w:val="16"/>
                              <w:rtl/>
                            </w:rPr>
                            <w:br/>
                          </w:r>
                          <w:hyperlink r:id="rId5"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31" o:spid="_x0000_s2049" type="#_x0000_t202" style="width:167.7pt;height:48.9pt;margin-top:6.15pt;margin-left:118.4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1D340E" w:rsidRPr="00031A9D" w:rsidP="001D340E" w14:paraId="7A622227" w14:textId="77777777">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lang w:val="en-US" w:bidi="he-IL"/>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474E1E" w:rsidP="001D340E">
                          <w:pPr>
                            <w:jc w:val="center"/>
                            <w:rPr>
                              <w:rFonts w:ascii="Calibri" w:hAnsi="Calibri" w:cs="Calibri"/>
                              <w:noProof/>
                              <w:sz w:val="16"/>
                              <w:szCs w:val="16"/>
                              <w:rtl/>
                            </w:rPr>
                          </w:pPr>
                          <w:r w:rsidRPr="00031A9D">
                            <w:rPr>
                              <w:rFonts w:ascii="Calibri" w:hAnsi="Calibri" w:cs="Calibri"/>
                              <w:noProof/>
                              <w:sz w:val="16"/>
                              <w:szCs w:val="16"/>
                              <w:rtl/>
                              <w:lang w:bidi="he-IL"/>
                            </w:rPr>
                            <w:t xml:space="preserve">יוטיוב </w:t>
                          </w:r>
                          <w:r w:rsidRPr="00031A9D">
                            <w:rPr>
                              <w:rFonts w:ascii="Calibri" w:hAnsi="Calibri" w:cs="Calibri"/>
                              <w:noProof/>
                              <w:sz w:val="16"/>
                              <w:szCs w:val="16"/>
                              <w:rtl/>
                            </w:rPr>
                            <w:t xml:space="preserve">- </w:t>
                          </w:r>
                          <w:r w:rsidRPr="00031A9D">
                            <w:rPr>
                              <w:rFonts w:ascii="Calibri" w:hAnsi="Calibri" w:cs="Calibri"/>
                              <w:noProof/>
                              <w:sz w:val="16"/>
                              <w:szCs w:val="16"/>
                              <w:rtl/>
                              <w:lang w:bidi="he-IL"/>
                            </w:rPr>
                            <w:t>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1D340E" w:rsidRPr="00031A9D" w:rsidP="001D340E" w14:paraId="23E846BF" w14:textId="77777777">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lang w:val="en-US" w:bidi="he-IL"/>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474E1E" w:rsidP="001D340E">
                          <w:pPr>
                            <w:jc w:val="center"/>
                            <w:rPr>
                              <w:rFonts w:cstheme="minorHAnsi"/>
                              <w:sz w:val="14"/>
                              <w:szCs w:val="14"/>
                              <w:rtl/>
                            </w:rPr>
                          </w:pPr>
                          <w:r w:rsidRPr="00031A9D">
                            <w:rPr>
                              <w:rFonts w:cstheme="minorHAnsi"/>
                              <w:noProof/>
                              <w:sz w:val="16"/>
                              <w:szCs w:val="16"/>
                              <w:rtl/>
                              <w:lang w:bidi="he-IL"/>
                            </w:rPr>
                            <w:t xml:space="preserve">פייסבוק </w:t>
                          </w:r>
                          <w:r w:rsidRPr="00031A9D">
                            <w:rPr>
                              <w:rFonts w:cstheme="minorHAnsi"/>
                              <w:noProof/>
                              <w:sz w:val="16"/>
                              <w:szCs w:val="16"/>
                              <w:rtl/>
                            </w:rPr>
                            <w:t xml:space="preserve">- </w:t>
                          </w:r>
                          <w:r w:rsidRPr="00031A9D">
                            <w:rPr>
                              <w:rFonts w:cstheme="minorHAnsi"/>
                              <w:noProof/>
                              <w:sz w:val="16"/>
                              <w:szCs w:val="16"/>
                              <w:rtl/>
                              <w:lang w:bidi="he-IL"/>
                            </w:rPr>
                            <w:t>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3"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1D340E" w:rsidRPr="00031A9D" w:rsidP="001D340E" w14:paraId="0391C2A4" w14:textId="77777777">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lang w:val="en-US" w:bidi="he-IL"/>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474E1E" w:rsidP="001D340E">
                          <w:pPr>
                            <w:jc w:val="center"/>
                            <w:rPr>
                              <w:rFonts w:ascii="Calibri" w:hAnsi="Calibri" w:cs="Calibri"/>
                              <w:sz w:val="14"/>
                              <w:szCs w:val="14"/>
                              <w:rtl/>
                            </w:rPr>
                          </w:pPr>
                          <w:r w:rsidRPr="00031A9D">
                            <w:rPr>
                              <w:rFonts w:ascii="Assistant" w:hAnsi="Assistant" w:cs="Assistant"/>
                              <w:noProof/>
                              <w:sz w:val="14"/>
                              <w:szCs w:val="14"/>
                              <w:rtl/>
                              <w:lang w:bidi="he-I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4"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1D340E" w:rsidRPr="00031A9D" w:rsidP="001D340E" w14:paraId="275EECCE" w14:textId="77777777">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lang w:val="en-US" w:bidi="he-IL"/>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3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2A" w:rsidRDefault="00474E1E" w:rsidP="008755E3">
      <w:r>
        <w:separator/>
      </w:r>
    </w:p>
  </w:footnote>
  <w:footnote w:type="continuationSeparator" w:id="0">
    <w:p w:rsidR="008A062A" w:rsidRDefault="00474E1E" w:rsidP="008755E3">
      <w:r>
        <w:continuationSeparator/>
      </w:r>
    </w:p>
  </w:footnote>
  <w:footnote w:id="1">
    <w:p w:rsidR="00DB1AEE" w:rsidRDefault="00474E1E" w:rsidP="00584C5D">
      <w:pPr>
        <w:pStyle w:val="af0"/>
        <w:bidi/>
        <w:rPr>
          <w:rtl/>
        </w:rPr>
      </w:pPr>
      <w:r>
        <w:rPr>
          <w:rStyle w:val="af2"/>
        </w:rPr>
        <w:footnoteRef/>
      </w:r>
      <w:r>
        <w:rPr>
          <w:rtl/>
        </w:rPr>
        <w:t xml:space="preserve"> </w:t>
      </w:r>
      <w:r w:rsidR="00C33E2B" w:rsidRPr="00C33E2B">
        <w:t>https://www.boi.org.il/ar/publications/pressreleases/22-9-2024-ar</w:t>
      </w:r>
      <w:r w:rsidR="00C33E2B" w:rsidRPr="00C33E2B">
        <w:rPr>
          <w:rtl/>
        </w:rPr>
        <w:t>/</w:t>
      </w:r>
    </w:p>
  </w:footnote>
  <w:footnote w:id="2">
    <w:p w:rsidR="00C33E2B" w:rsidRDefault="00474E1E" w:rsidP="00C33E2B">
      <w:pPr>
        <w:pStyle w:val="af0"/>
        <w:bidi/>
      </w:pPr>
      <w:r>
        <w:rPr>
          <w:rStyle w:val="af2"/>
        </w:rPr>
        <w:footnoteRef/>
      </w:r>
      <w:r>
        <w:rPr>
          <w:rtl/>
        </w:rPr>
        <w:t xml:space="preserve"> </w:t>
      </w:r>
      <w:r w:rsidRPr="00C33E2B">
        <w:t>https://www.boi.org.il/ar/publications/pressreleases/15-7-25a-ar</w:t>
      </w:r>
      <w:r w:rsidRPr="00C33E2B">
        <w:rPr>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3E4"/>
    <w:multiLevelType w:val="multilevel"/>
    <w:tmpl w:val="CA30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37D36"/>
    <w:multiLevelType w:val="hybridMultilevel"/>
    <w:tmpl w:val="9E6ABAF0"/>
    <w:lvl w:ilvl="0" w:tplc="2DA80560">
      <w:start w:val="1"/>
      <w:numFmt w:val="bullet"/>
      <w:lvlText w:val=""/>
      <w:lvlJc w:val="left"/>
      <w:pPr>
        <w:ind w:left="720" w:hanging="360"/>
      </w:pPr>
      <w:rPr>
        <w:rFonts w:ascii="Wingdings" w:hAnsi="Wingdings" w:hint="default"/>
      </w:rPr>
    </w:lvl>
    <w:lvl w:ilvl="1" w:tplc="9312C15A" w:tentative="1">
      <w:start w:val="1"/>
      <w:numFmt w:val="bullet"/>
      <w:lvlText w:val="o"/>
      <w:lvlJc w:val="left"/>
      <w:pPr>
        <w:ind w:left="1440" w:hanging="360"/>
      </w:pPr>
      <w:rPr>
        <w:rFonts w:ascii="Courier New" w:hAnsi="Courier New" w:cs="Courier New" w:hint="default"/>
      </w:rPr>
    </w:lvl>
    <w:lvl w:ilvl="2" w:tplc="1840CF12" w:tentative="1">
      <w:start w:val="1"/>
      <w:numFmt w:val="bullet"/>
      <w:lvlText w:val=""/>
      <w:lvlJc w:val="left"/>
      <w:pPr>
        <w:ind w:left="2160" w:hanging="360"/>
      </w:pPr>
      <w:rPr>
        <w:rFonts w:ascii="Wingdings" w:hAnsi="Wingdings" w:hint="default"/>
      </w:rPr>
    </w:lvl>
    <w:lvl w:ilvl="3" w:tplc="6E0656C4" w:tentative="1">
      <w:start w:val="1"/>
      <w:numFmt w:val="bullet"/>
      <w:lvlText w:val=""/>
      <w:lvlJc w:val="left"/>
      <w:pPr>
        <w:ind w:left="2880" w:hanging="360"/>
      </w:pPr>
      <w:rPr>
        <w:rFonts w:ascii="Symbol" w:hAnsi="Symbol" w:hint="default"/>
      </w:rPr>
    </w:lvl>
    <w:lvl w:ilvl="4" w:tplc="2F7C1E88" w:tentative="1">
      <w:start w:val="1"/>
      <w:numFmt w:val="bullet"/>
      <w:lvlText w:val="o"/>
      <w:lvlJc w:val="left"/>
      <w:pPr>
        <w:ind w:left="3600" w:hanging="360"/>
      </w:pPr>
      <w:rPr>
        <w:rFonts w:ascii="Courier New" w:hAnsi="Courier New" w:cs="Courier New" w:hint="default"/>
      </w:rPr>
    </w:lvl>
    <w:lvl w:ilvl="5" w:tplc="AF0CCADA" w:tentative="1">
      <w:start w:val="1"/>
      <w:numFmt w:val="bullet"/>
      <w:lvlText w:val=""/>
      <w:lvlJc w:val="left"/>
      <w:pPr>
        <w:ind w:left="4320" w:hanging="360"/>
      </w:pPr>
      <w:rPr>
        <w:rFonts w:ascii="Wingdings" w:hAnsi="Wingdings" w:hint="default"/>
      </w:rPr>
    </w:lvl>
    <w:lvl w:ilvl="6" w:tplc="99A265DA" w:tentative="1">
      <w:start w:val="1"/>
      <w:numFmt w:val="bullet"/>
      <w:lvlText w:val=""/>
      <w:lvlJc w:val="left"/>
      <w:pPr>
        <w:ind w:left="5040" w:hanging="360"/>
      </w:pPr>
      <w:rPr>
        <w:rFonts w:ascii="Symbol" w:hAnsi="Symbol" w:hint="default"/>
      </w:rPr>
    </w:lvl>
    <w:lvl w:ilvl="7" w:tplc="CBECC434" w:tentative="1">
      <w:start w:val="1"/>
      <w:numFmt w:val="bullet"/>
      <w:lvlText w:val="o"/>
      <w:lvlJc w:val="left"/>
      <w:pPr>
        <w:ind w:left="5760" w:hanging="360"/>
      </w:pPr>
      <w:rPr>
        <w:rFonts w:ascii="Courier New" w:hAnsi="Courier New" w:cs="Courier New" w:hint="default"/>
      </w:rPr>
    </w:lvl>
    <w:lvl w:ilvl="8" w:tplc="77D214D8"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39501FD8">
      <w:start w:val="1"/>
      <w:numFmt w:val="bullet"/>
      <w:lvlText w:val=""/>
      <w:lvlJc w:val="left"/>
      <w:pPr>
        <w:ind w:left="720" w:hanging="360"/>
      </w:pPr>
      <w:rPr>
        <w:rFonts w:ascii="Wingdings" w:hAnsi="Wingdings" w:hint="default"/>
      </w:rPr>
    </w:lvl>
    <w:lvl w:ilvl="1" w:tplc="15861F9A" w:tentative="1">
      <w:start w:val="1"/>
      <w:numFmt w:val="bullet"/>
      <w:lvlText w:val="o"/>
      <w:lvlJc w:val="left"/>
      <w:pPr>
        <w:ind w:left="1440" w:hanging="360"/>
      </w:pPr>
      <w:rPr>
        <w:rFonts w:ascii="Courier New" w:hAnsi="Courier New" w:cs="Courier New" w:hint="default"/>
      </w:rPr>
    </w:lvl>
    <w:lvl w:ilvl="2" w:tplc="DDEA0E0E" w:tentative="1">
      <w:start w:val="1"/>
      <w:numFmt w:val="bullet"/>
      <w:lvlText w:val=""/>
      <w:lvlJc w:val="left"/>
      <w:pPr>
        <w:ind w:left="2160" w:hanging="360"/>
      </w:pPr>
      <w:rPr>
        <w:rFonts w:ascii="Wingdings" w:hAnsi="Wingdings" w:hint="default"/>
      </w:rPr>
    </w:lvl>
    <w:lvl w:ilvl="3" w:tplc="8BB402FE" w:tentative="1">
      <w:start w:val="1"/>
      <w:numFmt w:val="bullet"/>
      <w:lvlText w:val=""/>
      <w:lvlJc w:val="left"/>
      <w:pPr>
        <w:ind w:left="2880" w:hanging="360"/>
      </w:pPr>
      <w:rPr>
        <w:rFonts w:ascii="Symbol" w:hAnsi="Symbol" w:hint="default"/>
      </w:rPr>
    </w:lvl>
    <w:lvl w:ilvl="4" w:tplc="2AF44EE8" w:tentative="1">
      <w:start w:val="1"/>
      <w:numFmt w:val="bullet"/>
      <w:lvlText w:val="o"/>
      <w:lvlJc w:val="left"/>
      <w:pPr>
        <w:ind w:left="3600" w:hanging="360"/>
      </w:pPr>
      <w:rPr>
        <w:rFonts w:ascii="Courier New" w:hAnsi="Courier New" w:cs="Courier New" w:hint="default"/>
      </w:rPr>
    </w:lvl>
    <w:lvl w:ilvl="5" w:tplc="A588D1A4" w:tentative="1">
      <w:start w:val="1"/>
      <w:numFmt w:val="bullet"/>
      <w:lvlText w:val=""/>
      <w:lvlJc w:val="left"/>
      <w:pPr>
        <w:ind w:left="4320" w:hanging="360"/>
      </w:pPr>
      <w:rPr>
        <w:rFonts w:ascii="Wingdings" w:hAnsi="Wingdings" w:hint="default"/>
      </w:rPr>
    </w:lvl>
    <w:lvl w:ilvl="6" w:tplc="0F7445A0" w:tentative="1">
      <w:start w:val="1"/>
      <w:numFmt w:val="bullet"/>
      <w:lvlText w:val=""/>
      <w:lvlJc w:val="left"/>
      <w:pPr>
        <w:ind w:left="5040" w:hanging="360"/>
      </w:pPr>
      <w:rPr>
        <w:rFonts w:ascii="Symbol" w:hAnsi="Symbol" w:hint="default"/>
      </w:rPr>
    </w:lvl>
    <w:lvl w:ilvl="7" w:tplc="62F4BFF2" w:tentative="1">
      <w:start w:val="1"/>
      <w:numFmt w:val="bullet"/>
      <w:lvlText w:val="o"/>
      <w:lvlJc w:val="left"/>
      <w:pPr>
        <w:ind w:left="5760" w:hanging="360"/>
      </w:pPr>
      <w:rPr>
        <w:rFonts w:ascii="Courier New" w:hAnsi="Courier New" w:cs="Courier New" w:hint="default"/>
      </w:rPr>
    </w:lvl>
    <w:lvl w:ilvl="8" w:tplc="614C2F90"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61765542">
      <w:start w:val="1"/>
      <w:numFmt w:val="bullet"/>
      <w:lvlText w:val=""/>
      <w:lvlJc w:val="left"/>
      <w:pPr>
        <w:ind w:left="360" w:hanging="360"/>
      </w:pPr>
      <w:rPr>
        <w:rFonts w:ascii="Symbol" w:hAnsi="Symbol" w:hint="default"/>
      </w:rPr>
    </w:lvl>
    <w:lvl w:ilvl="1" w:tplc="430809A6" w:tentative="1">
      <w:start w:val="1"/>
      <w:numFmt w:val="bullet"/>
      <w:lvlText w:val="o"/>
      <w:lvlJc w:val="left"/>
      <w:pPr>
        <w:ind w:left="1080" w:hanging="360"/>
      </w:pPr>
      <w:rPr>
        <w:rFonts w:ascii="Courier New" w:hAnsi="Courier New" w:cs="Courier New" w:hint="default"/>
      </w:rPr>
    </w:lvl>
    <w:lvl w:ilvl="2" w:tplc="97F63308" w:tentative="1">
      <w:start w:val="1"/>
      <w:numFmt w:val="bullet"/>
      <w:lvlText w:val=""/>
      <w:lvlJc w:val="left"/>
      <w:pPr>
        <w:ind w:left="1800" w:hanging="360"/>
      </w:pPr>
      <w:rPr>
        <w:rFonts w:ascii="Wingdings" w:hAnsi="Wingdings" w:hint="default"/>
      </w:rPr>
    </w:lvl>
    <w:lvl w:ilvl="3" w:tplc="3394083E" w:tentative="1">
      <w:start w:val="1"/>
      <w:numFmt w:val="bullet"/>
      <w:lvlText w:val=""/>
      <w:lvlJc w:val="left"/>
      <w:pPr>
        <w:ind w:left="2520" w:hanging="360"/>
      </w:pPr>
      <w:rPr>
        <w:rFonts w:ascii="Symbol" w:hAnsi="Symbol" w:hint="default"/>
      </w:rPr>
    </w:lvl>
    <w:lvl w:ilvl="4" w:tplc="943C58E6" w:tentative="1">
      <w:start w:val="1"/>
      <w:numFmt w:val="bullet"/>
      <w:lvlText w:val="o"/>
      <w:lvlJc w:val="left"/>
      <w:pPr>
        <w:ind w:left="3240" w:hanging="360"/>
      </w:pPr>
      <w:rPr>
        <w:rFonts w:ascii="Courier New" w:hAnsi="Courier New" w:cs="Courier New" w:hint="default"/>
      </w:rPr>
    </w:lvl>
    <w:lvl w:ilvl="5" w:tplc="C6400BA8" w:tentative="1">
      <w:start w:val="1"/>
      <w:numFmt w:val="bullet"/>
      <w:lvlText w:val=""/>
      <w:lvlJc w:val="left"/>
      <w:pPr>
        <w:ind w:left="3960" w:hanging="360"/>
      </w:pPr>
      <w:rPr>
        <w:rFonts w:ascii="Wingdings" w:hAnsi="Wingdings" w:hint="default"/>
      </w:rPr>
    </w:lvl>
    <w:lvl w:ilvl="6" w:tplc="71C61F5E" w:tentative="1">
      <w:start w:val="1"/>
      <w:numFmt w:val="bullet"/>
      <w:lvlText w:val=""/>
      <w:lvlJc w:val="left"/>
      <w:pPr>
        <w:ind w:left="4680" w:hanging="360"/>
      </w:pPr>
      <w:rPr>
        <w:rFonts w:ascii="Symbol" w:hAnsi="Symbol" w:hint="default"/>
      </w:rPr>
    </w:lvl>
    <w:lvl w:ilvl="7" w:tplc="E250CAAE" w:tentative="1">
      <w:start w:val="1"/>
      <w:numFmt w:val="bullet"/>
      <w:lvlText w:val="o"/>
      <w:lvlJc w:val="left"/>
      <w:pPr>
        <w:ind w:left="5400" w:hanging="360"/>
      </w:pPr>
      <w:rPr>
        <w:rFonts w:ascii="Courier New" w:hAnsi="Courier New" w:cs="Courier New" w:hint="default"/>
      </w:rPr>
    </w:lvl>
    <w:lvl w:ilvl="8" w:tplc="321A9B12"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2B141E9A">
      <w:start w:val="1"/>
      <w:numFmt w:val="decimal"/>
      <w:lvlText w:val="%1."/>
      <w:lvlJc w:val="left"/>
      <w:pPr>
        <w:ind w:left="360" w:hanging="360"/>
      </w:pPr>
      <w:rPr>
        <w:rFonts w:eastAsia="Times New Roman" w:hint="default"/>
        <w:b w:val="0"/>
        <w:bCs/>
        <w:color w:val="002060"/>
        <w:sz w:val="28"/>
        <w:szCs w:val="28"/>
      </w:rPr>
    </w:lvl>
    <w:lvl w:ilvl="1" w:tplc="8522E5BE" w:tentative="1">
      <w:start w:val="1"/>
      <w:numFmt w:val="lowerLetter"/>
      <w:lvlText w:val="%2."/>
      <w:lvlJc w:val="left"/>
      <w:pPr>
        <w:ind w:left="1080" w:hanging="360"/>
      </w:pPr>
    </w:lvl>
    <w:lvl w:ilvl="2" w:tplc="2A486BAA" w:tentative="1">
      <w:start w:val="1"/>
      <w:numFmt w:val="lowerRoman"/>
      <w:lvlText w:val="%3."/>
      <w:lvlJc w:val="right"/>
      <w:pPr>
        <w:ind w:left="1800" w:hanging="180"/>
      </w:pPr>
    </w:lvl>
    <w:lvl w:ilvl="3" w:tplc="DE305E54" w:tentative="1">
      <w:start w:val="1"/>
      <w:numFmt w:val="decimal"/>
      <w:lvlText w:val="%4."/>
      <w:lvlJc w:val="left"/>
      <w:pPr>
        <w:ind w:left="2520" w:hanging="360"/>
      </w:pPr>
    </w:lvl>
    <w:lvl w:ilvl="4" w:tplc="258E245E" w:tentative="1">
      <w:start w:val="1"/>
      <w:numFmt w:val="lowerLetter"/>
      <w:lvlText w:val="%5."/>
      <w:lvlJc w:val="left"/>
      <w:pPr>
        <w:ind w:left="3240" w:hanging="360"/>
      </w:pPr>
    </w:lvl>
    <w:lvl w:ilvl="5" w:tplc="6CF8E04E" w:tentative="1">
      <w:start w:val="1"/>
      <w:numFmt w:val="lowerRoman"/>
      <w:lvlText w:val="%6."/>
      <w:lvlJc w:val="right"/>
      <w:pPr>
        <w:ind w:left="3960" w:hanging="180"/>
      </w:pPr>
    </w:lvl>
    <w:lvl w:ilvl="6" w:tplc="9F725BDE" w:tentative="1">
      <w:start w:val="1"/>
      <w:numFmt w:val="decimal"/>
      <w:lvlText w:val="%7."/>
      <w:lvlJc w:val="left"/>
      <w:pPr>
        <w:ind w:left="4680" w:hanging="360"/>
      </w:pPr>
    </w:lvl>
    <w:lvl w:ilvl="7" w:tplc="F1F4C222" w:tentative="1">
      <w:start w:val="1"/>
      <w:numFmt w:val="lowerLetter"/>
      <w:lvlText w:val="%8."/>
      <w:lvlJc w:val="left"/>
      <w:pPr>
        <w:ind w:left="5400" w:hanging="360"/>
      </w:pPr>
    </w:lvl>
    <w:lvl w:ilvl="8" w:tplc="4942BDE6"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E85A84C6">
      <w:start w:val="1"/>
      <w:numFmt w:val="bullet"/>
      <w:lvlText w:val="-"/>
      <w:lvlJc w:val="left"/>
      <w:pPr>
        <w:ind w:left="360" w:hanging="360"/>
      </w:pPr>
      <w:rPr>
        <w:rFonts w:ascii="David" w:eastAsiaTheme="minorHAnsi" w:hAnsi="David" w:cs="David" w:hint="default"/>
      </w:rPr>
    </w:lvl>
    <w:lvl w:ilvl="1" w:tplc="035E831A" w:tentative="1">
      <w:start w:val="1"/>
      <w:numFmt w:val="bullet"/>
      <w:lvlText w:val="o"/>
      <w:lvlJc w:val="left"/>
      <w:pPr>
        <w:ind w:left="1080" w:hanging="360"/>
      </w:pPr>
      <w:rPr>
        <w:rFonts w:ascii="Courier New" w:hAnsi="Courier New" w:cs="Courier New" w:hint="default"/>
      </w:rPr>
    </w:lvl>
    <w:lvl w:ilvl="2" w:tplc="21701770" w:tentative="1">
      <w:start w:val="1"/>
      <w:numFmt w:val="bullet"/>
      <w:lvlText w:val=""/>
      <w:lvlJc w:val="left"/>
      <w:pPr>
        <w:ind w:left="1800" w:hanging="360"/>
      </w:pPr>
      <w:rPr>
        <w:rFonts w:ascii="Wingdings" w:hAnsi="Wingdings" w:hint="default"/>
      </w:rPr>
    </w:lvl>
    <w:lvl w:ilvl="3" w:tplc="843A1D34" w:tentative="1">
      <w:start w:val="1"/>
      <w:numFmt w:val="bullet"/>
      <w:lvlText w:val=""/>
      <w:lvlJc w:val="left"/>
      <w:pPr>
        <w:ind w:left="2520" w:hanging="360"/>
      </w:pPr>
      <w:rPr>
        <w:rFonts w:ascii="Symbol" w:hAnsi="Symbol" w:hint="default"/>
      </w:rPr>
    </w:lvl>
    <w:lvl w:ilvl="4" w:tplc="BB880404" w:tentative="1">
      <w:start w:val="1"/>
      <w:numFmt w:val="bullet"/>
      <w:lvlText w:val="o"/>
      <w:lvlJc w:val="left"/>
      <w:pPr>
        <w:ind w:left="3240" w:hanging="360"/>
      </w:pPr>
      <w:rPr>
        <w:rFonts w:ascii="Courier New" w:hAnsi="Courier New" w:cs="Courier New" w:hint="default"/>
      </w:rPr>
    </w:lvl>
    <w:lvl w:ilvl="5" w:tplc="4D6240AA" w:tentative="1">
      <w:start w:val="1"/>
      <w:numFmt w:val="bullet"/>
      <w:lvlText w:val=""/>
      <w:lvlJc w:val="left"/>
      <w:pPr>
        <w:ind w:left="3960" w:hanging="360"/>
      </w:pPr>
      <w:rPr>
        <w:rFonts w:ascii="Wingdings" w:hAnsi="Wingdings" w:hint="default"/>
      </w:rPr>
    </w:lvl>
    <w:lvl w:ilvl="6" w:tplc="28049F36" w:tentative="1">
      <w:start w:val="1"/>
      <w:numFmt w:val="bullet"/>
      <w:lvlText w:val=""/>
      <w:lvlJc w:val="left"/>
      <w:pPr>
        <w:ind w:left="4680" w:hanging="360"/>
      </w:pPr>
      <w:rPr>
        <w:rFonts w:ascii="Symbol" w:hAnsi="Symbol" w:hint="default"/>
      </w:rPr>
    </w:lvl>
    <w:lvl w:ilvl="7" w:tplc="875C4348" w:tentative="1">
      <w:start w:val="1"/>
      <w:numFmt w:val="bullet"/>
      <w:lvlText w:val="o"/>
      <w:lvlJc w:val="left"/>
      <w:pPr>
        <w:ind w:left="5400" w:hanging="360"/>
      </w:pPr>
      <w:rPr>
        <w:rFonts w:ascii="Courier New" w:hAnsi="Courier New" w:cs="Courier New" w:hint="default"/>
      </w:rPr>
    </w:lvl>
    <w:lvl w:ilvl="8" w:tplc="AD447546"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CC9AEAE2">
      <w:start w:val="1"/>
      <w:numFmt w:val="bullet"/>
      <w:lvlText w:val=""/>
      <w:lvlJc w:val="left"/>
      <w:pPr>
        <w:ind w:left="360" w:hanging="360"/>
      </w:pPr>
      <w:rPr>
        <w:rFonts w:ascii="Wingdings" w:hAnsi="Wingdings" w:hint="default"/>
      </w:rPr>
    </w:lvl>
    <w:lvl w:ilvl="1" w:tplc="83909588" w:tentative="1">
      <w:start w:val="1"/>
      <w:numFmt w:val="bullet"/>
      <w:lvlText w:val="o"/>
      <w:lvlJc w:val="left"/>
      <w:pPr>
        <w:ind w:left="1080" w:hanging="360"/>
      </w:pPr>
      <w:rPr>
        <w:rFonts w:ascii="Courier New" w:hAnsi="Courier New" w:cs="Courier New" w:hint="default"/>
      </w:rPr>
    </w:lvl>
    <w:lvl w:ilvl="2" w:tplc="EED632E8" w:tentative="1">
      <w:start w:val="1"/>
      <w:numFmt w:val="bullet"/>
      <w:lvlText w:val=""/>
      <w:lvlJc w:val="left"/>
      <w:pPr>
        <w:ind w:left="1800" w:hanging="360"/>
      </w:pPr>
      <w:rPr>
        <w:rFonts w:ascii="Wingdings" w:hAnsi="Wingdings" w:hint="default"/>
      </w:rPr>
    </w:lvl>
    <w:lvl w:ilvl="3" w:tplc="3A181F08" w:tentative="1">
      <w:start w:val="1"/>
      <w:numFmt w:val="bullet"/>
      <w:lvlText w:val=""/>
      <w:lvlJc w:val="left"/>
      <w:pPr>
        <w:ind w:left="2520" w:hanging="360"/>
      </w:pPr>
      <w:rPr>
        <w:rFonts w:ascii="Symbol" w:hAnsi="Symbol" w:hint="default"/>
      </w:rPr>
    </w:lvl>
    <w:lvl w:ilvl="4" w:tplc="B93A82F2" w:tentative="1">
      <w:start w:val="1"/>
      <w:numFmt w:val="bullet"/>
      <w:lvlText w:val="o"/>
      <w:lvlJc w:val="left"/>
      <w:pPr>
        <w:ind w:left="3240" w:hanging="360"/>
      </w:pPr>
      <w:rPr>
        <w:rFonts w:ascii="Courier New" w:hAnsi="Courier New" w:cs="Courier New" w:hint="default"/>
      </w:rPr>
    </w:lvl>
    <w:lvl w:ilvl="5" w:tplc="0D8650F2" w:tentative="1">
      <w:start w:val="1"/>
      <w:numFmt w:val="bullet"/>
      <w:lvlText w:val=""/>
      <w:lvlJc w:val="left"/>
      <w:pPr>
        <w:ind w:left="3960" w:hanging="360"/>
      </w:pPr>
      <w:rPr>
        <w:rFonts w:ascii="Wingdings" w:hAnsi="Wingdings" w:hint="default"/>
      </w:rPr>
    </w:lvl>
    <w:lvl w:ilvl="6" w:tplc="E2209678" w:tentative="1">
      <w:start w:val="1"/>
      <w:numFmt w:val="bullet"/>
      <w:lvlText w:val=""/>
      <w:lvlJc w:val="left"/>
      <w:pPr>
        <w:ind w:left="4680" w:hanging="360"/>
      </w:pPr>
      <w:rPr>
        <w:rFonts w:ascii="Symbol" w:hAnsi="Symbol" w:hint="default"/>
      </w:rPr>
    </w:lvl>
    <w:lvl w:ilvl="7" w:tplc="EF181100" w:tentative="1">
      <w:start w:val="1"/>
      <w:numFmt w:val="bullet"/>
      <w:lvlText w:val="o"/>
      <w:lvlJc w:val="left"/>
      <w:pPr>
        <w:ind w:left="5400" w:hanging="360"/>
      </w:pPr>
      <w:rPr>
        <w:rFonts w:ascii="Courier New" w:hAnsi="Courier New" w:cs="Courier New" w:hint="default"/>
      </w:rPr>
    </w:lvl>
    <w:lvl w:ilvl="8" w:tplc="6F5C91AE"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13945BFE">
      <w:start w:val="1"/>
      <w:numFmt w:val="bullet"/>
      <w:lvlText w:val=""/>
      <w:lvlJc w:val="left"/>
      <w:pPr>
        <w:ind w:left="360" w:hanging="360"/>
      </w:pPr>
      <w:rPr>
        <w:rFonts w:ascii="Wingdings" w:hAnsi="Wingdings" w:hint="default"/>
        <w:color w:val="auto"/>
      </w:rPr>
    </w:lvl>
    <w:lvl w:ilvl="1" w:tplc="AF527920">
      <w:start w:val="1"/>
      <w:numFmt w:val="bullet"/>
      <w:lvlText w:val=""/>
      <w:lvlJc w:val="left"/>
      <w:pPr>
        <w:ind w:left="1080" w:hanging="360"/>
      </w:pPr>
      <w:rPr>
        <w:rFonts w:ascii="Wingdings" w:hAnsi="Wingdings" w:hint="default"/>
      </w:rPr>
    </w:lvl>
    <w:lvl w:ilvl="2" w:tplc="512A411C">
      <w:start w:val="1"/>
      <w:numFmt w:val="bullet"/>
      <w:lvlText w:val=""/>
      <w:lvlJc w:val="left"/>
      <w:pPr>
        <w:ind w:left="1800" w:hanging="360"/>
      </w:pPr>
      <w:rPr>
        <w:rFonts w:ascii="Wingdings" w:hAnsi="Wingdings" w:hint="default"/>
      </w:rPr>
    </w:lvl>
    <w:lvl w:ilvl="3" w:tplc="35927784">
      <w:numFmt w:val="bullet"/>
      <w:lvlText w:val="-"/>
      <w:lvlJc w:val="left"/>
      <w:pPr>
        <w:ind w:left="2520" w:hanging="360"/>
      </w:pPr>
      <w:rPr>
        <w:rFonts w:ascii="David" w:eastAsiaTheme="minorHAnsi" w:hAnsi="David" w:cs="David" w:hint="default"/>
      </w:rPr>
    </w:lvl>
    <w:lvl w:ilvl="4" w:tplc="638E9606" w:tentative="1">
      <w:start w:val="1"/>
      <w:numFmt w:val="bullet"/>
      <w:lvlText w:val="o"/>
      <w:lvlJc w:val="left"/>
      <w:pPr>
        <w:ind w:left="3240" w:hanging="360"/>
      </w:pPr>
      <w:rPr>
        <w:rFonts w:ascii="Courier New" w:hAnsi="Courier New" w:cs="Courier New" w:hint="default"/>
      </w:rPr>
    </w:lvl>
    <w:lvl w:ilvl="5" w:tplc="E3084224" w:tentative="1">
      <w:start w:val="1"/>
      <w:numFmt w:val="bullet"/>
      <w:lvlText w:val=""/>
      <w:lvlJc w:val="left"/>
      <w:pPr>
        <w:ind w:left="3960" w:hanging="360"/>
      </w:pPr>
      <w:rPr>
        <w:rFonts w:ascii="Wingdings" w:hAnsi="Wingdings" w:hint="default"/>
      </w:rPr>
    </w:lvl>
    <w:lvl w:ilvl="6" w:tplc="F03A7430" w:tentative="1">
      <w:start w:val="1"/>
      <w:numFmt w:val="bullet"/>
      <w:lvlText w:val=""/>
      <w:lvlJc w:val="left"/>
      <w:pPr>
        <w:ind w:left="4680" w:hanging="360"/>
      </w:pPr>
      <w:rPr>
        <w:rFonts w:ascii="Symbol" w:hAnsi="Symbol" w:hint="default"/>
      </w:rPr>
    </w:lvl>
    <w:lvl w:ilvl="7" w:tplc="C6AE93F6" w:tentative="1">
      <w:start w:val="1"/>
      <w:numFmt w:val="bullet"/>
      <w:lvlText w:val="o"/>
      <w:lvlJc w:val="left"/>
      <w:pPr>
        <w:ind w:left="5400" w:hanging="360"/>
      </w:pPr>
      <w:rPr>
        <w:rFonts w:ascii="Courier New" w:hAnsi="Courier New" w:cs="Courier New" w:hint="default"/>
      </w:rPr>
    </w:lvl>
    <w:lvl w:ilvl="8" w:tplc="D9E81D0E" w:tentative="1">
      <w:start w:val="1"/>
      <w:numFmt w:val="bullet"/>
      <w:lvlText w:val=""/>
      <w:lvlJc w:val="left"/>
      <w:pPr>
        <w:ind w:left="6120" w:hanging="360"/>
      </w:pPr>
      <w:rPr>
        <w:rFonts w:ascii="Wingdings" w:hAnsi="Wingdings" w:hint="default"/>
      </w:rPr>
    </w:lvl>
  </w:abstractNum>
  <w:abstractNum w:abstractNumId="8" w15:restartNumberingAfterBreak="0">
    <w:nsid w:val="265F44EC"/>
    <w:multiLevelType w:val="hybridMultilevel"/>
    <w:tmpl w:val="1C1837E0"/>
    <w:lvl w:ilvl="0" w:tplc="B35A331C">
      <w:numFmt w:val="bullet"/>
      <w:lvlText w:val="-"/>
      <w:lvlJc w:val="left"/>
      <w:pPr>
        <w:ind w:left="360" w:hanging="360"/>
      </w:pPr>
      <w:rPr>
        <w:rFonts w:ascii="David" w:eastAsia="Times New Roman" w:hAnsi="David" w:cs="David" w:hint="default"/>
      </w:rPr>
    </w:lvl>
    <w:lvl w:ilvl="1" w:tplc="3B9C407C" w:tentative="1">
      <w:start w:val="1"/>
      <w:numFmt w:val="bullet"/>
      <w:lvlText w:val="o"/>
      <w:lvlJc w:val="left"/>
      <w:pPr>
        <w:ind w:left="1080" w:hanging="360"/>
      </w:pPr>
      <w:rPr>
        <w:rFonts w:ascii="Courier New" w:hAnsi="Courier New" w:cs="Courier New" w:hint="default"/>
      </w:rPr>
    </w:lvl>
    <w:lvl w:ilvl="2" w:tplc="4BBAAF36" w:tentative="1">
      <w:start w:val="1"/>
      <w:numFmt w:val="bullet"/>
      <w:lvlText w:val=""/>
      <w:lvlJc w:val="left"/>
      <w:pPr>
        <w:ind w:left="1800" w:hanging="360"/>
      </w:pPr>
      <w:rPr>
        <w:rFonts w:ascii="Wingdings" w:hAnsi="Wingdings" w:hint="default"/>
      </w:rPr>
    </w:lvl>
    <w:lvl w:ilvl="3" w:tplc="53B25D82" w:tentative="1">
      <w:start w:val="1"/>
      <w:numFmt w:val="bullet"/>
      <w:lvlText w:val=""/>
      <w:lvlJc w:val="left"/>
      <w:pPr>
        <w:ind w:left="2520" w:hanging="360"/>
      </w:pPr>
      <w:rPr>
        <w:rFonts w:ascii="Symbol" w:hAnsi="Symbol" w:hint="default"/>
      </w:rPr>
    </w:lvl>
    <w:lvl w:ilvl="4" w:tplc="C77EC73A" w:tentative="1">
      <w:start w:val="1"/>
      <w:numFmt w:val="bullet"/>
      <w:lvlText w:val="o"/>
      <w:lvlJc w:val="left"/>
      <w:pPr>
        <w:ind w:left="3240" w:hanging="360"/>
      </w:pPr>
      <w:rPr>
        <w:rFonts w:ascii="Courier New" w:hAnsi="Courier New" w:cs="Courier New" w:hint="default"/>
      </w:rPr>
    </w:lvl>
    <w:lvl w:ilvl="5" w:tplc="8E32AAC2" w:tentative="1">
      <w:start w:val="1"/>
      <w:numFmt w:val="bullet"/>
      <w:lvlText w:val=""/>
      <w:lvlJc w:val="left"/>
      <w:pPr>
        <w:ind w:left="3960" w:hanging="360"/>
      </w:pPr>
      <w:rPr>
        <w:rFonts w:ascii="Wingdings" w:hAnsi="Wingdings" w:hint="default"/>
      </w:rPr>
    </w:lvl>
    <w:lvl w:ilvl="6" w:tplc="66204262" w:tentative="1">
      <w:start w:val="1"/>
      <w:numFmt w:val="bullet"/>
      <w:lvlText w:val=""/>
      <w:lvlJc w:val="left"/>
      <w:pPr>
        <w:ind w:left="4680" w:hanging="360"/>
      </w:pPr>
      <w:rPr>
        <w:rFonts w:ascii="Symbol" w:hAnsi="Symbol" w:hint="default"/>
      </w:rPr>
    </w:lvl>
    <w:lvl w:ilvl="7" w:tplc="F3A8183E" w:tentative="1">
      <w:start w:val="1"/>
      <w:numFmt w:val="bullet"/>
      <w:lvlText w:val="o"/>
      <w:lvlJc w:val="left"/>
      <w:pPr>
        <w:ind w:left="5400" w:hanging="360"/>
      </w:pPr>
      <w:rPr>
        <w:rFonts w:ascii="Courier New" w:hAnsi="Courier New" w:cs="Courier New" w:hint="default"/>
      </w:rPr>
    </w:lvl>
    <w:lvl w:ilvl="8" w:tplc="6DDAA948" w:tentative="1">
      <w:start w:val="1"/>
      <w:numFmt w:val="bullet"/>
      <w:lvlText w:val=""/>
      <w:lvlJc w:val="left"/>
      <w:pPr>
        <w:ind w:left="6120" w:hanging="360"/>
      </w:pPr>
      <w:rPr>
        <w:rFonts w:ascii="Wingdings" w:hAnsi="Wingdings" w:hint="default"/>
      </w:rPr>
    </w:lvl>
  </w:abstractNum>
  <w:abstractNum w:abstractNumId="9" w15:restartNumberingAfterBreak="0">
    <w:nsid w:val="33AE52B0"/>
    <w:multiLevelType w:val="hybridMultilevel"/>
    <w:tmpl w:val="37787044"/>
    <w:lvl w:ilvl="0" w:tplc="BC26AC84">
      <w:start w:val="1"/>
      <w:numFmt w:val="bullet"/>
      <w:lvlText w:val=""/>
      <w:lvlJc w:val="left"/>
      <w:pPr>
        <w:ind w:left="720" w:hanging="360"/>
      </w:pPr>
      <w:rPr>
        <w:rFonts w:ascii="Symbol" w:hAnsi="Symbol" w:hint="default"/>
      </w:rPr>
    </w:lvl>
    <w:lvl w:ilvl="1" w:tplc="BA6C30CE">
      <w:start w:val="1"/>
      <w:numFmt w:val="bullet"/>
      <w:lvlText w:val="o"/>
      <w:lvlJc w:val="left"/>
      <w:pPr>
        <w:ind w:left="1440" w:hanging="360"/>
      </w:pPr>
      <w:rPr>
        <w:rFonts w:ascii="Courier New" w:hAnsi="Courier New" w:cs="Courier New" w:hint="default"/>
      </w:rPr>
    </w:lvl>
    <w:lvl w:ilvl="2" w:tplc="CF50EDCE">
      <w:start w:val="1"/>
      <w:numFmt w:val="bullet"/>
      <w:lvlText w:val=""/>
      <w:lvlJc w:val="left"/>
      <w:pPr>
        <w:ind w:left="2160" w:hanging="360"/>
      </w:pPr>
      <w:rPr>
        <w:rFonts w:ascii="Wingdings" w:hAnsi="Wingdings" w:hint="default"/>
      </w:rPr>
    </w:lvl>
    <w:lvl w:ilvl="3" w:tplc="77AA48BA">
      <w:start w:val="1"/>
      <w:numFmt w:val="bullet"/>
      <w:lvlText w:val=""/>
      <w:lvlJc w:val="left"/>
      <w:pPr>
        <w:ind w:left="2880" w:hanging="360"/>
      </w:pPr>
      <w:rPr>
        <w:rFonts w:ascii="Symbol" w:hAnsi="Symbol" w:hint="default"/>
      </w:rPr>
    </w:lvl>
    <w:lvl w:ilvl="4" w:tplc="83689960">
      <w:start w:val="1"/>
      <w:numFmt w:val="bullet"/>
      <w:lvlText w:val="o"/>
      <w:lvlJc w:val="left"/>
      <w:pPr>
        <w:ind w:left="3600" w:hanging="360"/>
      </w:pPr>
      <w:rPr>
        <w:rFonts w:ascii="Courier New" w:hAnsi="Courier New" w:cs="Courier New" w:hint="default"/>
      </w:rPr>
    </w:lvl>
    <w:lvl w:ilvl="5" w:tplc="9000C692">
      <w:start w:val="1"/>
      <w:numFmt w:val="bullet"/>
      <w:lvlText w:val=""/>
      <w:lvlJc w:val="left"/>
      <w:pPr>
        <w:ind w:left="4320" w:hanging="360"/>
      </w:pPr>
      <w:rPr>
        <w:rFonts w:ascii="Wingdings" w:hAnsi="Wingdings" w:hint="default"/>
      </w:rPr>
    </w:lvl>
    <w:lvl w:ilvl="6" w:tplc="4FE2154E">
      <w:start w:val="1"/>
      <w:numFmt w:val="bullet"/>
      <w:lvlText w:val=""/>
      <w:lvlJc w:val="left"/>
      <w:pPr>
        <w:ind w:left="5040" w:hanging="360"/>
      </w:pPr>
      <w:rPr>
        <w:rFonts w:ascii="Symbol" w:hAnsi="Symbol" w:hint="default"/>
      </w:rPr>
    </w:lvl>
    <w:lvl w:ilvl="7" w:tplc="CB3AF7B0">
      <w:start w:val="1"/>
      <w:numFmt w:val="bullet"/>
      <w:lvlText w:val="o"/>
      <w:lvlJc w:val="left"/>
      <w:pPr>
        <w:ind w:left="5760" w:hanging="360"/>
      </w:pPr>
      <w:rPr>
        <w:rFonts w:ascii="Courier New" w:hAnsi="Courier New" w:cs="Courier New" w:hint="default"/>
      </w:rPr>
    </w:lvl>
    <w:lvl w:ilvl="8" w:tplc="D2E403A8">
      <w:start w:val="1"/>
      <w:numFmt w:val="bullet"/>
      <w:lvlText w:val=""/>
      <w:lvlJc w:val="left"/>
      <w:pPr>
        <w:ind w:left="6480" w:hanging="360"/>
      </w:pPr>
      <w:rPr>
        <w:rFonts w:ascii="Wingdings" w:hAnsi="Wingdings" w:hint="default"/>
      </w:rPr>
    </w:lvl>
  </w:abstractNum>
  <w:abstractNum w:abstractNumId="10" w15:restartNumberingAfterBreak="0">
    <w:nsid w:val="40CA49A5"/>
    <w:multiLevelType w:val="hybridMultilevel"/>
    <w:tmpl w:val="D488128E"/>
    <w:lvl w:ilvl="0" w:tplc="17C8C0BE">
      <w:start w:val="1"/>
      <w:numFmt w:val="bullet"/>
      <w:lvlText w:val=""/>
      <w:lvlJc w:val="left"/>
      <w:pPr>
        <w:ind w:left="1080" w:hanging="360"/>
      </w:pPr>
      <w:rPr>
        <w:rFonts w:ascii="Wingdings" w:hAnsi="Wingdings" w:hint="default"/>
      </w:rPr>
    </w:lvl>
    <w:lvl w:ilvl="1" w:tplc="E84E77D6" w:tentative="1">
      <w:start w:val="1"/>
      <w:numFmt w:val="bullet"/>
      <w:lvlText w:val="o"/>
      <w:lvlJc w:val="left"/>
      <w:pPr>
        <w:ind w:left="1800" w:hanging="360"/>
      </w:pPr>
      <w:rPr>
        <w:rFonts w:ascii="Courier New" w:hAnsi="Courier New" w:cs="Courier New" w:hint="default"/>
      </w:rPr>
    </w:lvl>
    <w:lvl w:ilvl="2" w:tplc="C01685EA" w:tentative="1">
      <w:start w:val="1"/>
      <w:numFmt w:val="bullet"/>
      <w:lvlText w:val=""/>
      <w:lvlJc w:val="left"/>
      <w:pPr>
        <w:ind w:left="2520" w:hanging="360"/>
      </w:pPr>
      <w:rPr>
        <w:rFonts w:ascii="Wingdings" w:hAnsi="Wingdings" w:hint="default"/>
      </w:rPr>
    </w:lvl>
    <w:lvl w:ilvl="3" w:tplc="0BF0671E" w:tentative="1">
      <w:start w:val="1"/>
      <w:numFmt w:val="bullet"/>
      <w:lvlText w:val=""/>
      <w:lvlJc w:val="left"/>
      <w:pPr>
        <w:ind w:left="3240" w:hanging="360"/>
      </w:pPr>
      <w:rPr>
        <w:rFonts w:ascii="Symbol" w:hAnsi="Symbol" w:hint="default"/>
      </w:rPr>
    </w:lvl>
    <w:lvl w:ilvl="4" w:tplc="67908C58" w:tentative="1">
      <w:start w:val="1"/>
      <w:numFmt w:val="bullet"/>
      <w:lvlText w:val="o"/>
      <w:lvlJc w:val="left"/>
      <w:pPr>
        <w:ind w:left="3960" w:hanging="360"/>
      </w:pPr>
      <w:rPr>
        <w:rFonts w:ascii="Courier New" w:hAnsi="Courier New" w:cs="Courier New" w:hint="default"/>
      </w:rPr>
    </w:lvl>
    <w:lvl w:ilvl="5" w:tplc="B838E026" w:tentative="1">
      <w:start w:val="1"/>
      <w:numFmt w:val="bullet"/>
      <w:lvlText w:val=""/>
      <w:lvlJc w:val="left"/>
      <w:pPr>
        <w:ind w:left="4680" w:hanging="360"/>
      </w:pPr>
      <w:rPr>
        <w:rFonts w:ascii="Wingdings" w:hAnsi="Wingdings" w:hint="default"/>
      </w:rPr>
    </w:lvl>
    <w:lvl w:ilvl="6" w:tplc="C7D860B8" w:tentative="1">
      <w:start w:val="1"/>
      <w:numFmt w:val="bullet"/>
      <w:lvlText w:val=""/>
      <w:lvlJc w:val="left"/>
      <w:pPr>
        <w:ind w:left="5400" w:hanging="360"/>
      </w:pPr>
      <w:rPr>
        <w:rFonts w:ascii="Symbol" w:hAnsi="Symbol" w:hint="default"/>
      </w:rPr>
    </w:lvl>
    <w:lvl w:ilvl="7" w:tplc="0D54CCA8" w:tentative="1">
      <w:start w:val="1"/>
      <w:numFmt w:val="bullet"/>
      <w:lvlText w:val="o"/>
      <w:lvlJc w:val="left"/>
      <w:pPr>
        <w:ind w:left="6120" w:hanging="360"/>
      </w:pPr>
      <w:rPr>
        <w:rFonts w:ascii="Courier New" w:hAnsi="Courier New" w:cs="Courier New" w:hint="default"/>
      </w:rPr>
    </w:lvl>
    <w:lvl w:ilvl="8" w:tplc="E4D8E342" w:tentative="1">
      <w:start w:val="1"/>
      <w:numFmt w:val="bullet"/>
      <w:lvlText w:val=""/>
      <w:lvlJc w:val="left"/>
      <w:pPr>
        <w:ind w:left="6840" w:hanging="360"/>
      </w:pPr>
      <w:rPr>
        <w:rFonts w:ascii="Wingdings" w:hAnsi="Wingdings" w:hint="default"/>
      </w:rPr>
    </w:lvl>
  </w:abstractNum>
  <w:abstractNum w:abstractNumId="11" w15:restartNumberingAfterBreak="0">
    <w:nsid w:val="55E15FE7"/>
    <w:multiLevelType w:val="hybridMultilevel"/>
    <w:tmpl w:val="706659AC"/>
    <w:lvl w:ilvl="0" w:tplc="249CDDB0">
      <w:start w:val="1"/>
      <w:numFmt w:val="bullet"/>
      <w:lvlText w:val=""/>
      <w:lvlJc w:val="left"/>
      <w:pPr>
        <w:ind w:left="360" w:hanging="360"/>
      </w:pPr>
      <w:rPr>
        <w:rFonts w:ascii="Wingdings" w:hAnsi="Wingdings" w:hint="default"/>
        <w:color w:val="auto"/>
        <w:sz w:val="24"/>
        <w:szCs w:val="24"/>
      </w:rPr>
    </w:lvl>
    <w:lvl w:ilvl="1" w:tplc="5DC27748">
      <w:start w:val="1"/>
      <w:numFmt w:val="bullet"/>
      <w:lvlText w:val="o"/>
      <w:lvlJc w:val="left"/>
      <w:pPr>
        <w:ind w:left="1080" w:hanging="360"/>
      </w:pPr>
      <w:rPr>
        <w:rFonts w:ascii="Courier New" w:hAnsi="Courier New" w:cs="Courier New" w:hint="default"/>
      </w:rPr>
    </w:lvl>
    <w:lvl w:ilvl="2" w:tplc="6F84986A" w:tentative="1">
      <w:start w:val="1"/>
      <w:numFmt w:val="bullet"/>
      <w:lvlText w:val=""/>
      <w:lvlJc w:val="left"/>
      <w:pPr>
        <w:ind w:left="1800" w:hanging="360"/>
      </w:pPr>
      <w:rPr>
        <w:rFonts w:ascii="Wingdings" w:hAnsi="Wingdings" w:hint="default"/>
      </w:rPr>
    </w:lvl>
    <w:lvl w:ilvl="3" w:tplc="997A5ECA" w:tentative="1">
      <w:start w:val="1"/>
      <w:numFmt w:val="bullet"/>
      <w:lvlText w:val=""/>
      <w:lvlJc w:val="left"/>
      <w:pPr>
        <w:ind w:left="2520" w:hanging="360"/>
      </w:pPr>
      <w:rPr>
        <w:rFonts w:ascii="Symbol" w:hAnsi="Symbol" w:hint="default"/>
      </w:rPr>
    </w:lvl>
    <w:lvl w:ilvl="4" w:tplc="C2C803D0" w:tentative="1">
      <w:start w:val="1"/>
      <w:numFmt w:val="bullet"/>
      <w:lvlText w:val="o"/>
      <w:lvlJc w:val="left"/>
      <w:pPr>
        <w:ind w:left="3240" w:hanging="360"/>
      </w:pPr>
      <w:rPr>
        <w:rFonts w:ascii="Courier New" w:hAnsi="Courier New" w:cs="Courier New" w:hint="default"/>
      </w:rPr>
    </w:lvl>
    <w:lvl w:ilvl="5" w:tplc="C52E0546" w:tentative="1">
      <w:start w:val="1"/>
      <w:numFmt w:val="bullet"/>
      <w:lvlText w:val=""/>
      <w:lvlJc w:val="left"/>
      <w:pPr>
        <w:ind w:left="3960" w:hanging="360"/>
      </w:pPr>
      <w:rPr>
        <w:rFonts w:ascii="Wingdings" w:hAnsi="Wingdings" w:hint="default"/>
      </w:rPr>
    </w:lvl>
    <w:lvl w:ilvl="6" w:tplc="B0D091A8" w:tentative="1">
      <w:start w:val="1"/>
      <w:numFmt w:val="bullet"/>
      <w:lvlText w:val=""/>
      <w:lvlJc w:val="left"/>
      <w:pPr>
        <w:ind w:left="4680" w:hanging="360"/>
      </w:pPr>
      <w:rPr>
        <w:rFonts w:ascii="Symbol" w:hAnsi="Symbol" w:hint="default"/>
      </w:rPr>
    </w:lvl>
    <w:lvl w:ilvl="7" w:tplc="5B74E136" w:tentative="1">
      <w:start w:val="1"/>
      <w:numFmt w:val="bullet"/>
      <w:lvlText w:val="o"/>
      <w:lvlJc w:val="left"/>
      <w:pPr>
        <w:ind w:left="5400" w:hanging="360"/>
      </w:pPr>
      <w:rPr>
        <w:rFonts w:ascii="Courier New" w:hAnsi="Courier New" w:cs="Courier New" w:hint="default"/>
      </w:rPr>
    </w:lvl>
    <w:lvl w:ilvl="8" w:tplc="6018FFE6" w:tentative="1">
      <w:start w:val="1"/>
      <w:numFmt w:val="bullet"/>
      <w:lvlText w:val=""/>
      <w:lvlJc w:val="left"/>
      <w:pPr>
        <w:ind w:left="6120" w:hanging="360"/>
      </w:pPr>
      <w:rPr>
        <w:rFonts w:ascii="Wingdings" w:hAnsi="Wingdings" w:hint="default"/>
      </w:rPr>
    </w:lvl>
  </w:abstractNum>
  <w:abstractNum w:abstractNumId="12" w15:restartNumberingAfterBreak="0">
    <w:nsid w:val="57FE0056"/>
    <w:multiLevelType w:val="hybridMultilevel"/>
    <w:tmpl w:val="3E1638A6"/>
    <w:lvl w:ilvl="0" w:tplc="A9686EAE">
      <w:start w:val="1"/>
      <w:numFmt w:val="bullet"/>
      <w:lvlText w:val=""/>
      <w:lvlJc w:val="left"/>
      <w:pPr>
        <w:ind w:left="720" w:hanging="360"/>
      </w:pPr>
      <w:rPr>
        <w:rFonts w:ascii="Symbol" w:hAnsi="Symbol" w:hint="default"/>
      </w:rPr>
    </w:lvl>
    <w:lvl w:ilvl="1" w:tplc="A8F67A76">
      <w:start w:val="1"/>
      <w:numFmt w:val="bullet"/>
      <w:lvlText w:val="o"/>
      <w:lvlJc w:val="left"/>
      <w:pPr>
        <w:ind w:left="1440" w:hanging="360"/>
      </w:pPr>
      <w:rPr>
        <w:rFonts w:ascii="Courier New" w:hAnsi="Courier New" w:cs="Courier New" w:hint="default"/>
      </w:rPr>
    </w:lvl>
    <w:lvl w:ilvl="2" w:tplc="64544DE8">
      <w:start w:val="1"/>
      <w:numFmt w:val="bullet"/>
      <w:lvlText w:val=""/>
      <w:lvlJc w:val="left"/>
      <w:pPr>
        <w:ind w:left="2160" w:hanging="360"/>
      </w:pPr>
      <w:rPr>
        <w:rFonts w:ascii="Wingdings" w:hAnsi="Wingdings" w:hint="default"/>
      </w:rPr>
    </w:lvl>
    <w:lvl w:ilvl="3" w:tplc="3D6EFFAC">
      <w:start w:val="1"/>
      <w:numFmt w:val="bullet"/>
      <w:lvlText w:val=""/>
      <w:lvlJc w:val="left"/>
      <w:pPr>
        <w:ind w:left="2880" w:hanging="360"/>
      </w:pPr>
      <w:rPr>
        <w:rFonts w:ascii="Symbol" w:hAnsi="Symbol" w:hint="default"/>
      </w:rPr>
    </w:lvl>
    <w:lvl w:ilvl="4" w:tplc="F0907928">
      <w:start w:val="1"/>
      <w:numFmt w:val="bullet"/>
      <w:lvlText w:val="o"/>
      <w:lvlJc w:val="left"/>
      <w:pPr>
        <w:ind w:left="3600" w:hanging="360"/>
      </w:pPr>
      <w:rPr>
        <w:rFonts w:ascii="Courier New" w:hAnsi="Courier New" w:cs="Courier New" w:hint="default"/>
      </w:rPr>
    </w:lvl>
    <w:lvl w:ilvl="5" w:tplc="68946F00">
      <w:start w:val="1"/>
      <w:numFmt w:val="bullet"/>
      <w:lvlText w:val=""/>
      <w:lvlJc w:val="left"/>
      <w:pPr>
        <w:ind w:left="4320" w:hanging="360"/>
      </w:pPr>
      <w:rPr>
        <w:rFonts w:ascii="Wingdings" w:hAnsi="Wingdings" w:hint="default"/>
      </w:rPr>
    </w:lvl>
    <w:lvl w:ilvl="6" w:tplc="C346F9E0">
      <w:start w:val="1"/>
      <w:numFmt w:val="bullet"/>
      <w:lvlText w:val=""/>
      <w:lvlJc w:val="left"/>
      <w:pPr>
        <w:ind w:left="5040" w:hanging="360"/>
      </w:pPr>
      <w:rPr>
        <w:rFonts w:ascii="Symbol" w:hAnsi="Symbol" w:hint="default"/>
      </w:rPr>
    </w:lvl>
    <w:lvl w:ilvl="7" w:tplc="90A0DD04">
      <w:start w:val="1"/>
      <w:numFmt w:val="bullet"/>
      <w:lvlText w:val="o"/>
      <w:lvlJc w:val="left"/>
      <w:pPr>
        <w:ind w:left="5760" w:hanging="360"/>
      </w:pPr>
      <w:rPr>
        <w:rFonts w:ascii="Courier New" w:hAnsi="Courier New" w:cs="Courier New" w:hint="default"/>
      </w:rPr>
    </w:lvl>
    <w:lvl w:ilvl="8" w:tplc="7E9A4382">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80A6E3F2">
      <w:start w:val="1"/>
      <w:numFmt w:val="bullet"/>
      <w:lvlText w:val=""/>
      <w:lvlJc w:val="left"/>
      <w:pPr>
        <w:ind w:left="1080" w:hanging="360"/>
      </w:pPr>
      <w:rPr>
        <w:rFonts w:ascii="Wingdings" w:hAnsi="Wingdings" w:hint="default"/>
      </w:rPr>
    </w:lvl>
    <w:lvl w:ilvl="1" w:tplc="3AC4C9D8" w:tentative="1">
      <w:start w:val="1"/>
      <w:numFmt w:val="bullet"/>
      <w:lvlText w:val="o"/>
      <w:lvlJc w:val="left"/>
      <w:pPr>
        <w:ind w:left="1800" w:hanging="360"/>
      </w:pPr>
      <w:rPr>
        <w:rFonts w:ascii="Courier New" w:hAnsi="Courier New" w:cs="Courier New" w:hint="default"/>
      </w:rPr>
    </w:lvl>
    <w:lvl w:ilvl="2" w:tplc="EB5010A4" w:tentative="1">
      <w:start w:val="1"/>
      <w:numFmt w:val="bullet"/>
      <w:lvlText w:val=""/>
      <w:lvlJc w:val="left"/>
      <w:pPr>
        <w:ind w:left="2520" w:hanging="360"/>
      </w:pPr>
      <w:rPr>
        <w:rFonts w:ascii="Wingdings" w:hAnsi="Wingdings" w:hint="default"/>
      </w:rPr>
    </w:lvl>
    <w:lvl w:ilvl="3" w:tplc="D7544E44" w:tentative="1">
      <w:start w:val="1"/>
      <w:numFmt w:val="bullet"/>
      <w:lvlText w:val=""/>
      <w:lvlJc w:val="left"/>
      <w:pPr>
        <w:ind w:left="3240" w:hanging="360"/>
      </w:pPr>
      <w:rPr>
        <w:rFonts w:ascii="Symbol" w:hAnsi="Symbol" w:hint="default"/>
      </w:rPr>
    </w:lvl>
    <w:lvl w:ilvl="4" w:tplc="1AC0BC40" w:tentative="1">
      <w:start w:val="1"/>
      <w:numFmt w:val="bullet"/>
      <w:lvlText w:val="o"/>
      <w:lvlJc w:val="left"/>
      <w:pPr>
        <w:ind w:left="3960" w:hanging="360"/>
      </w:pPr>
      <w:rPr>
        <w:rFonts w:ascii="Courier New" w:hAnsi="Courier New" w:cs="Courier New" w:hint="default"/>
      </w:rPr>
    </w:lvl>
    <w:lvl w:ilvl="5" w:tplc="79AA018C" w:tentative="1">
      <w:start w:val="1"/>
      <w:numFmt w:val="bullet"/>
      <w:lvlText w:val=""/>
      <w:lvlJc w:val="left"/>
      <w:pPr>
        <w:ind w:left="4680" w:hanging="360"/>
      </w:pPr>
      <w:rPr>
        <w:rFonts w:ascii="Wingdings" w:hAnsi="Wingdings" w:hint="default"/>
      </w:rPr>
    </w:lvl>
    <w:lvl w:ilvl="6" w:tplc="C43CB918" w:tentative="1">
      <w:start w:val="1"/>
      <w:numFmt w:val="bullet"/>
      <w:lvlText w:val=""/>
      <w:lvlJc w:val="left"/>
      <w:pPr>
        <w:ind w:left="5400" w:hanging="360"/>
      </w:pPr>
      <w:rPr>
        <w:rFonts w:ascii="Symbol" w:hAnsi="Symbol" w:hint="default"/>
      </w:rPr>
    </w:lvl>
    <w:lvl w:ilvl="7" w:tplc="674E8CEA" w:tentative="1">
      <w:start w:val="1"/>
      <w:numFmt w:val="bullet"/>
      <w:lvlText w:val="o"/>
      <w:lvlJc w:val="left"/>
      <w:pPr>
        <w:ind w:left="6120" w:hanging="360"/>
      </w:pPr>
      <w:rPr>
        <w:rFonts w:ascii="Courier New" w:hAnsi="Courier New" w:cs="Courier New" w:hint="default"/>
      </w:rPr>
    </w:lvl>
    <w:lvl w:ilvl="8" w:tplc="759E8B32"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24567A5E">
      <w:start w:val="1"/>
      <w:numFmt w:val="bullet"/>
      <w:lvlText w:val=""/>
      <w:lvlJc w:val="left"/>
      <w:pPr>
        <w:ind w:left="720" w:hanging="360"/>
      </w:pPr>
      <w:rPr>
        <w:rFonts w:ascii="Wingdings" w:hAnsi="Wingdings" w:hint="default"/>
      </w:rPr>
    </w:lvl>
    <w:lvl w:ilvl="1" w:tplc="0D5CE0D6" w:tentative="1">
      <w:start w:val="1"/>
      <w:numFmt w:val="bullet"/>
      <w:lvlText w:val="o"/>
      <w:lvlJc w:val="left"/>
      <w:pPr>
        <w:ind w:left="1440" w:hanging="360"/>
      </w:pPr>
      <w:rPr>
        <w:rFonts w:ascii="Courier New" w:hAnsi="Courier New" w:cs="Courier New" w:hint="default"/>
      </w:rPr>
    </w:lvl>
    <w:lvl w:ilvl="2" w:tplc="05DE5456" w:tentative="1">
      <w:start w:val="1"/>
      <w:numFmt w:val="bullet"/>
      <w:lvlText w:val=""/>
      <w:lvlJc w:val="left"/>
      <w:pPr>
        <w:ind w:left="2160" w:hanging="360"/>
      </w:pPr>
      <w:rPr>
        <w:rFonts w:ascii="Wingdings" w:hAnsi="Wingdings" w:hint="default"/>
      </w:rPr>
    </w:lvl>
    <w:lvl w:ilvl="3" w:tplc="BF2CA2DA" w:tentative="1">
      <w:start w:val="1"/>
      <w:numFmt w:val="bullet"/>
      <w:lvlText w:val=""/>
      <w:lvlJc w:val="left"/>
      <w:pPr>
        <w:ind w:left="2880" w:hanging="360"/>
      </w:pPr>
      <w:rPr>
        <w:rFonts w:ascii="Symbol" w:hAnsi="Symbol" w:hint="default"/>
      </w:rPr>
    </w:lvl>
    <w:lvl w:ilvl="4" w:tplc="F1AAA232" w:tentative="1">
      <w:start w:val="1"/>
      <w:numFmt w:val="bullet"/>
      <w:lvlText w:val="o"/>
      <w:lvlJc w:val="left"/>
      <w:pPr>
        <w:ind w:left="3600" w:hanging="360"/>
      </w:pPr>
      <w:rPr>
        <w:rFonts w:ascii="Courier New" w:hAnsi="Courier New" w:cs="Courier New" w:hint="default"/>
      </w:rPr>
    </w:lvl>
    <w:lvl w:ilvl="5" w:tplc="E5161E80" w:tentative="1">
      <w:start w:val="1"/>
      <w:numFmt w:val="bullet"/>
      <w:lvlText w:val=""/>
      <w:lvlJc w:val="left"/>
      <w:pPr>
        <w:ind w:left="4320" w:hanging="360"/>
      </w:pPr>
      <w:rPr>
        <w:rFonts w:ascii="Wingdings" w:hAnsi="Wingdings" w:hint="default"/>
      </w:rPr>
    </w:lvl>
    <w:lvl w:ilvl="6" w:tplc="81200740" w:tentative="1">
      <w:start w:val="1"/>
      <w:numFmt w:val="bullet"/>
      <w:lvlText w:val=""/>
      <w:lvlJc w:val="left"/>
      <w:pPr>
        <w:ind w:left="5040" w:hanging="360"/>
      </w:pPr>
      <w:rPr>
        <w:rFonts w:ascii="Symbol" w:hAnsi="Symbol" w:hint="default"/>
      </w:rPr>
    </w:lvl>
    <w:lvl w:ilvl="7" w:tplc="A386BFD8" w:tentative="1">
      <w:start w:val="1"/>
      <w:numFmt w:val="bullet"/>
      <w:lvlText w:val="o"/>
      <w:lvlJc w:val="left"/>
      <w:pPr>
        <w:ind w:left="5760" w:hanging="360"/>
      </w:pPr>
      <w:rPr>
        <w:rFonts w:ascii="Courier New" w:hAnsi="Courier New" w:cs="Courier New" w:hint="default"/>
      </w:rPr>
    </w:lvl>
    <w:lvl w:ilvl="8" w:tplc="66043958"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DAB274A6">
      <w:start w:val="1"/>
      <w:numFmt w:val="bullet"/>
      <w:lvlText w:val=""/>
      <w:lvlJc w:val="left"/>
      <w:pPr>
        <w:tabs>
          <w:tab w:val="num" w:pos="720"/>
        </w:tabs>
        <w:ind w:left="720" w:hanging="360"/>
      </w:pPr>
      <w:rPr>
        <w:rFonts w:ascii="Wingdings" w:hAnsi="Wingdings" w:hint="default"/>
      </w:rPr>
    </w:lvl>
    <w:lvl w:ilvl="1" w:tplc="75A238AE">
      <w:start w:val="1"/>
      <w:numFmt w:val="bullet"/>
      <w:lvlText w:val=""/>
      <w:lvlJc w:val="left"/>
      <w:pPr>
        <w:tabs>
          <w:tab w:val="num" w:pos="1440"/>
        </w:tabs>
        <w:ind w:left="1440" w:hanging="360"/>
      </w:pPr>
      <w:rPr>
        <w:rFonts w:ascii="Wingdings" w:hAnsi="Wingdings" w:hint="default"/>
      </w:rPr>
    </w:lvl>
    <w:lvl w:ilvl="2" w:tplc="EFA6696E">
      <w:start w:val="1"/>
      <w:numFmt w:val="bullet"/>
      <w:lvlText w:val=""/>
      <w:lvlJc w:val="left"/>
      <w:pPr>
        <w:tabs>
          <w:tab w:val="num" w:pos="2160"/>
        </w:tabs>
        <w:ind w:left="2160" w:hanging="360"/>
      </w:pPr>
      <w:rPr>
        <w:rFonts w:ascii="Wingdings" w:hAnsi="Wingdings" w:hint="default"/>
      </w:rPr>
    </w:lvl>
    <w:lvl w:ilvl="3" w:tplc="F7E01182">
      <w:start w:val="1"/>
      <w:numFmt w:val="bullet"/>
      <w:lvlText w:val=""/>
      <w:lvlJc w:val="left"/>
      <w:pPr>
        <w:tabs>
          <w:tab w:val="num" w:pos="2880"/>
        </w:tabs>
        <w:ind w:left="2880" w:hanging="360"/>
      </w:pPr>
      <w:rPr>
        <w:rFonts w:ascii="Wingdings" w:hAnsi="Wingdings" w:hint="default"/>
      </w:rPr>
    </w:lvl>
    <w:lvl w:ilvl="4" w:tplc="EED03EDE">
      <w:start w:val="1"/>
      <w:numFmt w:val="bullet"/>
      <w:lvlText w:val=""/>
      <w:lvlJc w:val="left"/>
      <w:pPr>
        <w:tabs>
          <w:tab w:val="num" w:pos="3600"/>
        </w:tabs>
        <w:ind w:left="3600" w:hanging="360"/>
      </w:pPr>
      <w:rPr>
        <w:rFonts w:ascii="Wingdings" w:hAnsi="Wingdings" w:hint="default"/>
      </w:rPr>
    </w:lvl>
    <w:lvl w:ilvl="5" w:tplc="48F2D8F4">
      <w:start w:val="1"/>
      <w:numFmt w:val="bullet"/>
      <w:lvlText w:val=""/>
      <w:lvlJc w:val="left"/>
      <w:pPr>
        <w:tabs>
          <w:tab w:val="num" w:pos="4320"/>
        </w:tabs>
        <w:ind w:left="4320" w:hanging="360"/>
      </w:pPr>
      <w:rPr>
        <w:rFonts w:ascii="Wingdings" w:hAnsi="Wingdings" w:hint="default"/>
      </w:rPr>
    </w:lvl>
    <w:lvl w:ilvl="6" w:tplc="AE4C4506">
      <w:start w:val="1"/>
      <w:numFmt w:val="bullet"/>
      <w:lvlText w:val=""/>
      <w:lvlJc w:val="left"/>
      <w:pPr>
        <w:tabs>
          <w:tab w:val="num" w:pos="5040"/>
        </w:tabs>
        <w:ind w:left="5040" w:hanging="360"/>
      </w:pPr>
      <w:rPr>
        <w:rFonts w:ascii="Wingdings" w:hAnsi="Wingdings" w:hint="default"/>
      </w:rPr>
    </w:lvl>
    <w:lvl w:ilvl="7" w:tplc="8C2C04CE">
      <w:start w:val="1"/>
      <w:numFmt w:val="bullet"/>
      <w:lvlText w:val=""/>
      <w:lvlJc w:val="left"/>
      <w:pPr>
        <w:tabs>
          <w:tab w:val="num" w:pos="5760"/>
        </w:tabs>
        <w:ind w:left="5760" w:hanging="360"/>
      </w:pPr>
      <w:rPr>
        <w:rFonts w:ascii="Wingdings" w:hAnsi="Wingdings" w:hint="default"/>
      </w:rPr>
    </w:lvl>
    <w:lvl w:ilvl="8" w:tplc="AFE6B21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F25C47A4">
      <w:start w:val="1"/>
      <w:numFmt w:val="bullet"/>
      <w:lvlText w:val=""/>
      <w:lvlJc w:val="left"/>
      <w:pPr>
        <w:ind w:left="720" w:hanging="360"/>
      </w:pPr>
      <w:rPr>
        <w:rFonts w:ascii="Symbol" w:hAnsi="Symbol" w:hint="default"/>
      </w:rPr>
    </w:lvl>
    <w:lvl w:ilvl="1" w:tplc="BA90AE80">
      <w:start w:val="1"/>
      <w:numFmt w:val="bullet"/>
      <w:lvlText w:val="o"/>
      <w:lvlJc w:val="left"/>
      <w:pPr>
        <w:ind w:left="1440" w:hanging="360"/>
      </w:pPr>
      <w:rPr>
        <w:rFonts w:ascii="Courier New" w:hAnsi="Courier New" w:cs="Courier New" w:hint="default"/>
      </w:rPr>
    </w:lvl>
    <w:lvl w:ilvl="2" w:tplc="E0CA31E0">
      <w:start w:val="1"/>
      <w:numFmt w:val="bullet"/>
      <w:lvlText w:val=""/>
      <w:lvlJc w:val="left"/>
      <w:pPr>
        <w:ind w:left="2160" w:hanging="360"/>
      </w:pPr>
      <w:rPr>
        <w:rFonts w:ascii="Wingdings" w:hAnsi="Wingdings" w:hint="default"/>
      </w:rPr>
    </w:lvl>
    <w:lvl w:ilvl="3" w:tplc="C0C61020">
      <w:start w:val="1"/>
      <w:numFmt w:val="bullet"/>
      <w:lvlText w:val=""/>
      <w:lvlJc w:val="left"/>
      <w:pPr>
        <w:ind w:left="2880" w:hanging="360"/>
      </w:pPr>
      <w:rPr>
        <w:rFonts w:ascii="Symbol" w:hAnsi="Symbol" w:hint="default"/>
      </w:rPr>
    </w:lvl>
    <w:lvl w:ilvl="4" w:tplc="0AB62FDC">
      <w:start w:val="1"/>
      <w:numFmt w:val="bullet"/>
      <w:lvlText w:val="o"/>
      <w:lvlJc w:val="left"/>
      <w:pPr>
        <w:ind w:left="3600" w:hanging="360"/>
      </w:pPr>
      <w:rPr>
        <w:rFonts w:ascii="Courier New" w:hAnsi="Courier New" w:cs="Courier New" w:hint="default"/>
      </w:rPr>
    </w:lvl>
    <w:lvl w:ilvl="5" w:tplc="6BB0AD16">
      <w:start w:val="1"/>
      <w:numFmt w:val="bullet"/>
      <w:lvlText w:val=""/>
      <w:lvlJc w:val="left"/>
      <w:pPr>
        <w:ind w:left="4320" w:hanging="360"/>
      </w:pPr>
      <w:rPr>
        <w:rFonts w:ascii="Wingdings" w:hAnsi="Wingdings" w:hint="default"/>
      </w:rPr>
    </w:lvl>
    <w:lvl w:ilvl="6" w:tplc="B680ED52">
      <w:start w:val="1"/>
      <w:numFmt w:val="bullet"/>
      <w:lvlText w:val=""/>
      <w:lvlJc w:val="left"/>
      <w:pPr>
        <w:ind w:left="5040" w:hanging="360"/>
      </w:pPr>
      <w:rPr>
        <w:rFonts w:ascii="Symbol" w:hAnsi="Symbol" w:hint="default"/>
      </w:rPr>
    </w:lvl>
    <w:lvl w:ilvl="7" w:tplc="FDEA85F8">
      <w:start w:val="1"/>
      <w:numFmt w:val="bullet"/>
      <w:lvlText w:val="o"/>
      <w:lvlJc w:val="left"/>
      <w:pPr>
        <w:ind w:left="5760" w:hanging="360"/>
      </w:pPr>
      <w:rPr>
        <w:rFonts w:ascii="Courier New" w:hAnsi="Courier New" w:cs="Courier New" w:hint="default"/>
      </w:rPr>
    </w:lvl>
    <w:lvl w:ilvl="8" w:tplc="F1583E5E">
      <w:start w:val="1"/>
      <w:numFmt w:val="bullet"/>
      <w:lvlText w:val=""/>
      <w:lvlJc w:val="left"/>
      <w:pPr>
        <w:ind w:left="6480" w:hanging="360"/>
      </w:pPr>
      <w:rPr>
        <w:rFonts w:ascii="Wingdings" w:hAnsi="Wingdings" w:hint="default"/>
      </w:rPr>
    </w:lvl>
  </w:abstractNum>
  <w:abstractNum w:abstractNumId="17" w15:restartNumberingAfterBreak="0">
    <w:nsid w:val="66C97829"/>
    <w:multiLevelType w:val="hybridMultilevel"/>
    <w:tmpl w:val="DC4CD442"/>
    <w:lvl w:ilvl="0" w:tplc="F0DCD034">
      <w:start w:val="1"/>
      <w:numFmt w:val="bullet"/>
      <w:lvlText w:val=""/>
      <w:lvlJc w:val="left"/>
      <w:pPr>
        <w:ind w:left="360" w:hanging="360"/>
      </w:pPr>
      <w:rPr>
        <w:rFonts w:ascii="Wingdings" w:hAnsi="Wingdings" w:hint="default"/>
      </w:rPr>
    </w:lvl>
    <w:lvl w:ilvl="1" w:tplc="1278C77A" w:tentative="1">
      <w:start w:val="1"/>
      <w:numFmt w:val="bullet"/>
      <w:lvlText w:val="o"/>
      <w:lvlJc w:val="left"/>
      <w:pPr>
        <w:ind w:left="1080" w:hanging="360"/>
      </w:pPr>
      <w:rPr>
        <w:rFonts w:ascii="Courier New" w:hAnsi="Courier New" w:cs="Courier New" w:hint="default"/>
      </w:rPr>
    </w:lvl>
    <w:lvl w:ilvl="2" w:tplc="36EC7C86" w:tentative="1">
      <w:start w:val="1"/>
      <w:numFmt w:val="bullet"/>
      <w:lvlText w:val=""/>
      <w:lvlJc w:val="left"/>
      <w:pPr>
        <w:ind w:left="1800" w:hanging="360"/>
      </w:pPr>
      <w:rPr>
        <w:rFonts w:ascii="Wingdings" w:hAnsi="Wingdings" w:hint="default"/>
      </w:rPr>
    </w:lvl>
    <w:lvl w:ilvl="3" w:tplc="ADA4172E" w:tentative="1">
      <w:start w:val="1"/>
      <w:numFmt w:val="bullet"/>
      <w:lvlText w:val=""/>
      <w:lvlJc w:val="left"/>
      <w:pPr>
        <w:ind w:left="2520" w:hanging="360"/>
      </w:pPr>
      <w:rPr>
        <w:rFonts w:ascii="Symbol" w:hAnsi="Symbol" w:hint="default"/>
      </w:rPr>
    </w:lvl>
    <w:lvl w:ilvl="4" w:tplc="B906AC16" w:tentative="1">
      <w:start w:val="1"/>
      <w:numFmt w:val="bullet"/>
      <w:lvlText w:val="o"/>
      <w:lvlJc w:val="left"/>
      <w:pPr>
        <w:ind w:left="3240" w:hanging="360"/>
      </w:pPr>
      <w:rPr>
        <w:rFonts w:ascii="Courier New" w:hAnsi="Courier New" w:cs="Courier New" w:hint="default"/>
      </w:rPr>
    </w:lvl>
    <w:lvl w:ilvl="5" w:tplc="5122D850" w:tentative="1">
      <w:start w:val="1"/>
      <w:numFmt w:val="bullet"/>
      <w:lvlText w:val=""/>
      <w:lvlJc w:val="left"/>
      <w:pPr>
        <w:ind w:left="3960" w:hanging="360"/>
      </w:pPr>
      <w:rPr>
        <w:rFonts w:ascii="Wingdings" w:hAnsi="Wingdings" w:hint="default"/>
      </w:rPr>
    </w:lvl>
    <w:lvl w:ilvl="6" w:tplc="1372843C" w:tentative="1">
      <w:start w:val="1"/>
      <w:numFmt w:val="bullet"/>
      <w:lvlText w:val=""/>
      <w:lvlJc w:val="left"/>
      <w:pPr>
        <w:ind w:left="4680" w:hanging="360"/>
      </w:pPr>
      <w:rPr>
        <w:rFonts w:ascii="Symbol" w:hAnsi="Symbol" w:hint="default"/>
      </w:rPr>
    </w:lvl>
    <w:lvl w:ilvl="7" w:tplc="6FF47FD6" w:tentative="1">
      <w:start w:val="1"/>
      <w:numFmt w:val="bullet"/>
      <w:lvlText w:val="o"/>
      <w:lvlJc w:val="left"/>
      <w:pPr>
        <w:ind w:left="5400" w:hanging="360"/>
      </w:pPr>
      <w:rPr>
        <w:rFonts w:ascii="Courier New" w:hAnsi="Courier New" w:cs="Courier New" w:hint="default"/>
      </w:rPr>
    </w:lvl>
    <w:lvl w:ilvl="8" w:tplc="D15C393A"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6"/>
  </w:num>
  <w:num w:numId="6">
    <w:abstractNumId w:val="2"/>
  </w:num>
  <w:num w:numId="7">
    <w:abstractNumId w:val="12"/>
  </w:num>
  <w:num w:numId="8">
    <w:abstractNumId w:val="16"/>
  </w:num>
  <w:num w:numId="9">
    <w:abstractNumId w:val="17"/>
  </w:num>
  <w:num w:numId="10">
    <w:abstractNumId w:val="13"/>
  </w:num>
  <w:num w:numId="11">
    <w:abstractNumId w:val="10"/>
  </w:num>
  <w:num w:numId="12">
    <w:abstractNumId w:val="14"/>
  </w:num>
  <w:num w:numId="13">
    <w:abstractNumId w:val="9"/>
  </w:num>
  <w:num w:numId="14">
    <w:abstractNumId w:val="3"/>
  </w:num>
  <w:num w:numId="15">
    <w:abstractNumId w:val="15"/>
  </w:num>
  <w:num w:numId="16">
    <w:abstractNumId w:val="1"/>
  </w:num>
  <w:num w:numId="17">
    <w:abstractNumId w:val="11"/>
  </w:num>
  <w:num w:numId="1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27442"/>
    <w:rsid w:val="00031A9D"/>
    <w:rsid w:val="00032523"/>
    <w:rsid w:val="00033B6D"/>
    <w:rsid w:val="000358D1"/>
    <w:rsid w:val="000360A2"/>
    <w:rsid w:val="00044392"/>
    <w:rsid w:val="000453E0"/>
    <w:rsid w:val="00046F61"/>
    <w:rsid w:val="00050E93"/>
    <w:rsid w:val="00052F10"/>
    <w:rsid w:val="00054E73"/>
    <w:rsid w:val="00056420"/>
    <w:rsid w:val="00060928"/>
    <w:rsid w:val="00064D3C"/>
    <w:rsid w:val="0006606D"/>
    <w:rsid w:val="00066BDB"/>
    <w:rsid w:val="00067953"/>
    <w:rsid w:val="000706BA"/>
    <w:rsid w:val="00070B92"/>
    <w:rsid w:val="000718EE"/>
    <w:rsid w:val="00075AC0"/>
    <w:rsid w:val="0007674B"/>
    <w:rsid w:val="0007707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C2F0B"/>
    <w:rsid w:val="000C32D8"/>
    <w:rsid w:val="000C33AB"/>
    <w:rsid w:val="000C346E"/>
    <w:rsid w:val="000C550D"/>
    <w:rsid w:val="000C75FD"/>
    <w:rsid w:val="000D07B1"/>
    <w:rsid w:val="000D1F9E"/>
    <w:rsid w:val="000D3975"/>
    <w:rsid w:val="000D439D"/>
    <w:rsid w:val="000D5007"/>
    <w:rsid w:val="000D5956"/>
    <w:rsid w:val="000D5FE3"/>
    <w:rsid w:val="000E0A8A"/>
    <w:rsid w:val="000E2793"/>
    <w:rsid w:val="000E2975"/>
    <w:rsid w:val="000E3D04"/>
    <w:rsid w:val="000E779F"/>
    <w:rsid w:val="000E781C"/>
    <w:rsid w:val="000F031D"/>
    <w:rsid w:val="000F0BD4"/>
    <w:rsid w:val="000F0ECA"/>
    <w:rsid w:val="000F1133"/>
    <w:rsid w:val="000F3EAC"/>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14AEE"/>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3AED"/>
    <w:rsid w:val="00244686"/>
    <w:rsid w:val="002454AE"/>
    <w:rsid w:val="00245CA7"/>
    <w:rsid w:val="00245D31"/>
    <w:rsid w:val="00251589"/>
    <w:rsid w:val="00253EEE"/>
    <w:rsid w:val="00254496"/>
    <w:rsid w:val="00256327"/>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22C"/>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5439A"/>
    <w:rsid w:val="0036092C"/>
    <w:rsid w:val="00360A85"/>
    <w:rsid w:val="003612BC"/>
    <w:rsid w:val="0036176A"/>
    <w:rsid w:val="00363AF8"/>
    <w:rsid w:val="003645BD"/>
    <w:rsid w:val="00364F24"/>
    <w:rsid w:val="003650AF"/>
    <w:rsid w:val="00365995"/>
    <w:rsid w:val="00367272"/>
    <w:rsid w:val="0036733B"/>
    <w:rsid w:val="0036771D"/>
    <w:rsid w:val="00371131"/>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4E1E"/>
    <w:rsid w:val="0047639C"/>
    <w:rsid w:val="00480BCE"/>
    <w:rsid w:val="004813D2"/>
    <w:rsid w:val="0048245F"/>
    <w:rsid w:val="00482E9C"/>
    <w:rsid w:val="004843DB"/>
    <w:rsid w:val="00490CD9"/>
    <w:rsid w:val="00491926"/>
    <w:rsid w:val="00492C50"/>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70"/>
    <w:rsid w:val="00532693"/>
    <w:rsid w:val="005326A1"/>
    <w:rsid w:val="00535ED0"/>
    <w:rsid w:val="005367FF"/>
    <w:rsid w:val="00536843"/>
    <w:rsid w:val="0053743C"/>
    <w:rsid w:val="00542A34"/>
    <w:rsid w:val="00542E3A"/>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1971"/>
    <w:rsid w:val="005720F6"/>
    <w:rsid w:val="00573349"/>
    <w:rsid w:val="00576D55"/>
    <w:rsid w:val="00580A13"/>
    <w:rsid w:val="00580ADC"/>
    <w:rsid w:val="00580B70"/>
    <w:rsid w:val="005810DF"/>
    <w:rsid w:val="00582213"/>
    <w:rsid w:val="0058393A"/>
    <w:rsid w:val="005840A7"/>
    <w:rsid w:val="0058488D"/>
    <w:rsid w:val="00584C5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1DE2"/>
    <w:rsid w:val="005D5659"/>
    <w:rsid w:val="005D7D47"/>
    <w:rsid w:val="005E09FF"/>
    <w:rsid w:val="005E0F7E"/>
    <w:rsid w:val="005E11D5"/>
    <w:rsid w:val="005E2116"/>
    <w:rsid w:val="005E344F"/>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27FC8"/>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214"/>
    <w:rsid w:val="00881A07"/>
    <w:rsid w:val="00881A46"/>
    <w:rsid w:val="008823A6"/>
    <w:rsid w:val="008823EA"/>
    <w:rsid w:val="00882D20"/>
    <w:rsid w:val="00885719"/>
    <w:rsid w:val="008879EB"/>
    <w:rsid w:val="00887FF9"/>
    <w:rsid w:val="0089191C"/>
    <w:rsid w:val="00891A31"/>
    <w:rsid w:val="00892A4E"/>
    <w:rsid w:val="00892F21"/>
    <w:rsid w:val="00896324"/>
    <w:rsid w:val="00897894"/>
    <w:rsid w:val="008A062A"/>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7C6"/>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6A2"/>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3E2B"/>
    <w:rsid w:val="00C34700"/>
    <w:rsid w:val="00C351E3"/>
    <w:rsid w:val="00C40482"/>
    <w:rsid w:val="00C420F0"/>
    <w:rsid w:val="00C46301"/>
    <w:rsid w:val="00C50A9E"/>
    <w:rsid w:val="00C50E25"/>
    <w:rsid w:val="00C52F23"/>
    <w:rsid w:val="00C5324A"/>
    <w:rsid w:val="00C53812"/>
    <w:rsid w:val="00C60FD4"/>
    <w:rsid w:val="00C63603"/>
    <w:rsid w:val="00C70895"/>
    <w:rsid w:val="00C70E30"/>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4983"/>
    <w:rsid w:val="00CA5F10"/>
    <w:rsid w:val="00CA7AF2"/>
    <w:rsid w:val="00CB1495"/>
    <w:rsid w:val="00CB1ECB"/>
    <w:rsid w:val="00CB479F"/>
    <w:rsid w:val="00CB5618"/>
    <w:rsid w:val="00CB5C75"/>
    <w:rsid w:val="00CB65B6"/>
    <w:rsid w:val="00CB6D81"/>
    <w:rsid w:val="00CB7BBB"/>
    <w:rsid w:val="00CC18ED"/>
    <w:rsid w:val="00CC51A2"/>
    <w:rsid w:val="00CC6E3B"/>
    <w:rsid w:val="00CC78A4"/>
    <w:rsid w:val="00CC7989"/>
    <w:rsid w:val="00CD1822"/>
    <w:rsid w:val="00CD1DFB"/>
    <w:rsid w:val="00CD2312"/>
    <w:rsid w:val="00CD3AFE"/>
    <w:rsid w:val="00CD4B9F"/>
    <w:rsid w:val="00CD4BE4"/>
    <w:rsid w:val="00CD5226"/>
    <w:rsid w:val="00CD5B2C"/>
    <w:rsid w:val="00CD5D4F"/>
    <w:rsid w:val="00CD6374"/>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948"/>
    <w:rsid w:val="00D51D14"/>
    <w:rsid w:val="00D532AC"/>
    <w:rsid w:val="00D54289"/>
    <w:rsid w:val="00D57E17"/>
    <w:rsid w:val="00D615FC"/>
    <w:rsid w:val="00D63530"/>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398"/>
    <w:rsid w:val="00DA0961"/>
    <w:rsid w:val="00DA1198"/>
    <w:rsid w:val="00DA2078"/>
    <w:rsid w:val="00DA4804"/>
    <w:rsid w:val="00DA540C"/>
    <w:rsid w:val="00DA5C6D"/>
    <w:rsid w:val="00DB0EE4"/>
    <w:rsid w:val="00DB1AEE"/>
    <w:rsid w:val="00DB2121"/>
    <w:rsid w:val="00DB3F4C"/>
    <w:rsid w:val="00DB4E4A"/>
    <w:rsid w:val="00DB6653"/>
    <w:rsid w:val="00DC138D"/>
    <w:rsid w:val="00DC16A7"/>
    <w:rsid w:val="00DC464E"/>
    <w:rsid w:val="00DC53A4"/>
    <w:rsid w:val="00DC6480"/>
    <w:rsid w:val="00DC6DE0"/>
    <w:rsid w:val="00DC6F14"/>
    <w:rsid w:val="00DD59E1"/>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989"/>
    <w:rsid w:val="00E15FB6"/>
    <w:rsid w:val="00E1790A"/>
    <w:rsid w:val="00E17F21"/>
    <w:rsid w:val="00E2102D"/>
    <w:rsid w:val="00E21733"/>
    <w:rsid w:val="00E21B62"/>
    <w:rsid w:val="00E21BBA"/>
    <w:rsid w:val="00E2634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2D8A"/>
    <w:rsid w:val="00EB3AA0"/>
    <w:rsid w:val="00EB43F7"/>
    <w:rsid w:val="00EB7F0D"/>
    <w:rsid w:val="00EC2054"/>
    <w:rsid w:val="00EC561F"/>
    <w:rsid w:val="00EC57DC"/>
    <w:rsid w:val="00EC628A"/>
    <w:rsid w:val="00ED01C3"/>
    <w:rsid w:val="00ED3320"/>
    <w:rsid w:val="00ED3873"/>
    <w:rsid w:val="00ED72B4"/>
    <w:rsid w:val="00EE28BA"/>
    <w:rsid w:val="00EE34E1"/>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2E50"/>
    <w:rsid w:val="00FC2F10"/>
    <w:rsid w:val="00FC75C5"/>
    <w:rsid w:val="00FD1E91"/>
    <w:rsid w:val="00FD2074"/>
    <w:rsid w:val="00FD52AB"/>
    <w:rsid w:val="00FD5926"/>
    <w:rsid w:val="00FD6A78"/>
    <w:rsid w:val="00FE1C1F"/>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C5D"/>
    <w:pPr>
      <w:spacing w:after="0" w:line="240" w:lineRule="auto"/>
    </w:pPr>
    <w:rPr>
      <w:rFonts w:ascii="Times New Roman" w:eastAsia="Times New Roman" w:hAnsi="Times New Roman" w:cs="Times New Roman"/>
      <w:sz w:val="24"/>
      <w:szCs w:val="24"/>
      <w:lang w:val="" w:bidi="ar-SA"/>
    </w:rPr>
  </w:style>
  <w:style w:type="paragraph" w:styleId="1">
    <w:name w:val="heading 1"/>
    <w:basedOn w:val="a"/>
    <w:link w:val="10"/>
    <w:uiPriority w:val="9"/>
    <w:qFormat/>
    <w:rsid w:val="00482E9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nhideWhenUsed/>
    <w:rsid w:val="00EB43F7"/>
    <w:rPr>
      <w:sz w:val="16"/>
      <w:szCs w:val="16"/>
    </w:rPr>
  </w:style>
  <w:style w:type="paragraph" w:styleId="a8">
    <w:name w:val="annotation text"/>
    <w:basedOn w:val="a"/>
    <w:link w:val="a9"/>
    <w:unhideWhenUsed/>
    <w:rsid w:val="00EB43F7"/>
    <w:rPr>
      <w:sz w:val="20"/>
      <w:szCs w:val="20"/>
    </w:rPr>
  </w:style>
  <w:style w:type="character" w:customStyle="1" w:styleId="a9">
    <w:name w:val="טקסט הערה תו"/>
    <w:basedOn w:val="a0"/>
    <w:link w:val="a8"/>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basedOn w:val="a"/>
    <w:link w:val="af1"/>
    <w:uiPriority w:val="99"/>
    <w:unhideWhenUsed/>
    <w:rsid w:val="006E5D28"/>
    <w:rPr>
      <w:sz w:val="20"/>
      <w:szCs w:val="20"/>
    </w:rPr>
  </w:style>
  <w:style w:type="character" w:customStyle="1" w:styleId="af1">
    <w:name w:val="טקסט הערת שוליים תו"/>
    <w:basedOn w:val="a0"/>
    <w:link w:val="af0"/>
    <w:uiPriority w:val="99"/>
    <w:rsid w:val="006E5D28"/>
    <w:rPr>
      <w:sz w:val="20"/>
      <w:szCs w:val="20"/>
    </w:rPr>
  </w:style>
  <w:style w:type="character" w:styleId="af2">
    <w:name w:val="footnote reference"/>
    <w:basedOn w:val="a0"/>
    <w:uiPriority w:val="99"/>
    <w:unhideWhenUsed/>
    <w:rsid w:val="006E5D28"/>
    <w:rPr>
      <w:vertAlign w:val="superscript"/>
    </w:rPr>
  </w:style>
  <w:style w:type="table" w:styleId="af3">
    <w:name w:val="Table Grid"/>
    <w:basedOn w:val="a1"/>
    <w:uiPriority w:val="5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spacing w:before="100" w:beforeAutospacing="1" w:after="100" w:afterAutospacing="1"/>
    </w:p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customStyle="1" w:styleId="p1">
    <w:name w:val="p1"/>
    <w:basedOn w:val="a"/>
    <w:rsid w:val="00584C5D"/>
    <w:pPr>
      <w:spacing w:before="100" w:beforeAutospacing="1" w:after="100" w:afterAutospacing="1"/>
    </w:pPr>
  </w:style>
  <w:style w:type="character" w:customStyle="1" w:styleId="s1">
    <w:name w:val="s1"/>
    <w:basedOn w:val="a0"/>
    <w:rsid w:val="00584C5D"/>
  </w:style>
  <w:style w:type="paragraph" w:customStyle="1" w:styleId="p3">
    <w:name w:val="p3"/>
    <w:basedOn w:val="a"/>
    <w:rsid w:val="00584C5D"/>
    <w:pPr>
      <w:spacing w:before="100" w:beforeAutospacing="1" w:after="100" w:afterAutospacing="1"/>
    </w:pPr>
  </w:style>
  <w:style w:type="paragraph" w:customStyle="1" w:styleId="p4">
    <w:name w:val="p4"/>
    <w:basedOn w:val="a"/>
    <w:rsid w:val="00584C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3" Type="http://schemas.openxmlformats.org/officeDocument/2006/relationships/hyperlink" Target="https://www.facebook.com/bankisraelvc" TargetMode="External"/><Relationship Id="rId3" Type="http://schemas.openxmlformats.org/officeDocument/2006/relationships/image" Target="media/image4.png"/><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11" Type="http://schemas.openxmlformats.org/officeDocument/2006/relationships/hyperlink" Target="https://www.youtube.com/user/thebankofisrael" TargetMode="External"/><Relationship Id="rId5" Type="http://schemas.openxmlformats.org/officeDocument/2006/relationships/hyperlink" Target="https://did.li/spotify-third-side-of-coin" TargetMode="External"/><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DB919-772A-4AD8-8BB6-6A7B43F2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2562</Characters>
  <Application>Microsoft Office Word</Application>
  <DocSecurity>4</DocSecurity>
  <Lines>21</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2025-07-23T09:27:00Z</dcterms:created>
  <dcterms:modified xsi:type="dcterms:W3CDTF">2025-07-23T09:27:00Z</dcterms:modified>
</cp:coreProperties>
</file>