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A7" w:rsidRPr="00891E0B" w:rsidRDefault="00795BA7" w:rsidP="00795BA7">
      <w:pPr>
        <w:pStyle w:val="1"/>
        <w:rPr>
          <w:rtl/>
        </w:rPr>
      </w:pPr>
      <w:bookmarkStart w:id="0" w:name="_Toc191383974"/>
      <w:r w:rsidRPr="00891E0B">
        <w:rPr>
          <w:rtl/>
        </w:rPr>
        <w:t>נספח א2-מידע הנדרש להוכחת עמידה בתנאי הסף</w:t>
      </w:r>
      <w:r w:rsidRPr="00891E0B">
        <w:rPr>
          <w:i/>
          <w:iCs/>
          <w:rtl/>
        </w:rPr>
        <w:t xml:space="preserve"> </w:t>
      </w:r>
      <w:r w:rsidRPr="00891E0B">
        <w:rPr>
          <w:rtl/>
        </w:rPr>
        <w:t>ולאיכות ההצעה מעבר לדרישות תנאי הסף</w:t>
      </w:r>
      <w:bookmarkEnd w:id="0"/>
    </w:p>
    <w:p w:rsidR="00795BA7" w:rsidRPr="00891E0B" w:rsidRDefault="00795BA7" w:rsidP="00795BA7">
      <w:pPr>
        <w:bidi w:val="0"/>
        <w:jc w:val="right"/>
        <w:rPr>
          <w:rFonts w:ascii="David" w:hAnsi="David" w:cs="David"/>
          <w:b/>
          <w:sz w:val="24"/>
          <w:szCs w:val="24"/>
          <w:rtl/>
        </w:rPr>
      </w:pPr>
    </w:p>
    <w:p w:rsidR="00795BA7" w:rsidRPr="00891E0B" w:rsidRDefault="00795BA7" w:rsidP="00795BA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891E0B">
        <w:rPr>
          <w:rFonts w:ascii="David" w:hAnsi="David" w:cs="David"/>
          <w:sz w:val="24"/>
          <w:szCs w:val="24"/>
          <w:rtl/>
        </w:rPr>
        <w:t xml:space="preserve">לצורך עמידה בתנאי סף 3.2, יש לפרט בטבלה להלן את הארגונים להם העניק המציע שירותי יעוץ בתחום ניתוח מערכות כמפורט בסעיפים 4.1-4.4  בחלק ד' של מסמכי המכרז, בהיקף כולל של 2,000 שעות לפחות בכל ארגון, בין השנים 2020-2024. </w:t>
      </w:r>
      <w:r w:rsidRPr="00891E0B">
        <w:rPr>
          <w:rFonts w:ascii="David" w:hAnsi="David" w:cs="David"/>
          <w:sz w:val="24"/>
          <w:szCs w:val="24"/>
          <w:rtl/>
        </w:rPr>
        <w:br/>
        <w:t>לצורך מתן ניקוד עבור איכות ההצעה מעבר לנדרש בתנאי הסף, כמפורט בסעיף 6.5.3, ניתן לפרט יותר משלושה ארגונים להם העניק הספק שירותי יעוץ בתחומים המפורטים בסעיפים 4.1-4.4 בחלק ד' (כנדרש בתנאי הסף).</w:t>
      </w:r>
    </w:p>
    <w:tbl>
      <w:tblPr>
        <w:tblStyle w:val="a5"/>
        <w:bidiVisual/>
        <w:tblW w:w="0" w:type="auto"/>
        <w:tblInd w:w="-339" w:type="dxa"/>
        <w:tblLook w:val="04A0" w:firstRow="1" w:lastRow="0" w:firstColumn="1" w:lastColumn="0" w:noHBand="0" w:noVBand="1"/>
      </w:tblPr>
      <w:tblGrid>
        <w:gridCol w:w="1984"/>
        <w:gridCol w:w="2410"/>
        <w:gridCol w:w="2167"/>
        <w:gridCol w:w="2074"/>
      </w:tblGrid>
      <w:tr w:rsidR="00795BA7" w:rsidTr="00E7692B">
        <w:tc>
          <w:tcPr>
            <w:tcW w:w="198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שם הארגון</w:t>
            </w:r>
          </w:p>
        </w:tc>
        <w:tc>
          <w:tcPr>
            <w:tcW w:w="2410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מס' שעות יעוץ שהוענקו בין השנים 2020-2024</w:t>
            </w:r>
          </w:p>
        </w:tc>
        <w:tc>
          <w:tcPr>
            <w:tcW w:w="2167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 xml:space="preserve">האם </w:t>
            </w:r>
            <w:proofErr w:type="spellStart"/>
            <w:r w:rsidRPr="00891E0B">
              <w:rPr>
                <w:rFonts w:ascii="David" w:hAnsi="David" w:cs="David"/>
                <w:sz w:val="24"/>
                <w:szCs w:val="24"/>
                <w:rtl/>
              </w:rPr>
              <w:t>היעוץ</w:t>
            </w:r>
            <w:proofErr w:type="spellEnd"/>
            <w:r w:rsidRPr="00891E0B">
              <w:rPr>
                <w:rFonts w:ascii="David" w:hAnsi="David" w:cs="David"/>
                <w:sz w:val="24"/>
                <w:szCs w:val="24"/>
                <w:rtl/>
              </w:rPr>
              <w:t xml:space="preserve"> ניתן בתחומים המפורטים בסעיפים 4.1-4.4 בחלק ד'?</w:t>
            </w:r>
          </w:p>
        </w:tc>
        <w:tc>
          <w:tcPr>
            <w:tcW w:w="207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פרטי איש קשר בארגון (שם + טלפון)</w:t>
            </w:r>
          </w:p>
        </w:tc>
      </w:tr>
      <w:tr w:rsidR="00795BA7" w:rsidTr="00E7692B">
        <w:trPr>
          <w:trHeight w:val="892"/>
        </w:trPr>
        <w:tc>
          <w:tcPr>
            <w:tcW w:w="198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7" w:type="dxa"/>
          </w:tcPr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כן</w:t>
            </w:r>
          </w:p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לא</w:t>
            </w:r>
          </w:p>
        </w:tc>
        <w:tc>
          <w:tcPr>
            <w:tcW w:w="207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95BA7" w:rsidTr="00E7692B">
        <w:trPr>
          <w:trHeight w:val="892"/>
        </w:trPr>
        <w:tc>
          <w:tcPr>
            <w:tcW w:w="198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7" w:type="dxa"/>
          </w:tcPr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כן</w:t>
            </w:r>
          </w:p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לא</w:t>
            </w:r>
          </w:p>
        </w:tc>
        <w:tc>
          <w:tcPr>
            <w:tcW w:w="207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95BA7" w:rsidTr="00E7692B">
        <w:trPr>
          <w:trHeight w:val="892"/>
        </w:trPr>
        <w:tc>
          <w:tcPr>
            <w:tcW w:w="198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7" w:type="dxa"/>
          </w:tcPr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כן</w:t>
            </w:r>
          </w:p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לא</w:t>
            </w:r>
          </w:p>
        </w:tc>
        <w:tc>
          <w:tcPr>
            <w:tcW w:w="207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95BA7" w:rsidTr="00E7692B">
        <w:trPr>
          <w:trHeight w:val="892"/>
        </w:trPr>
        <w:tc>
          <w:tcPr>
            <w:tcW w:w="198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7" w:type="dxa"/>
          </w:tcPr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כן</w:t>
            </w:r>
          </w:p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לא</w:t>
            </w:r>
          </w:p>
        </w:tc>
        <w:tc>
          <w:tcPr>
            <w:tcW w:w="207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95BA7" w:rsidTr="00E7692B">
        <w:trPr>
          <w:trHeight w:val="892"/>
        </w:trPr>
        <w:tc>
          <w:tcPr>
            <w:tcW w:w="198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7" w:type="dxa"/>
          </w:tcPr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כן</w:t>
            </w:r>
          </w:p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לא</w:t>
            </w:r>
          </w:p>
        </w:tc>
        <w:tc>
          <w:tcPr>
            <w:tcW w:w="207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95BA7" w:rsidTr="00E7692B">
        <w:trPr>
          <w:trHeight w:val="892"/>
        </w:trPr>
        <w:tc>
          <w:tcPr>
            <w:tcW w:w="198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7" w:type="dxa"/>
          </w:tcPr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כן</w:t>
            </w:r>
          </w:p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לא</w:t>
            </w:r>
          </w:p>
        </w:tc>
        <w:tc>
          <w:tcPr>
            <w:tcW w:w="207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95BA7" w:rsidTr="00E7692B">
        <w:trPr>
          <w:trHeight w:val="892"/>
        </w:trPr>
        <w:tc>
          <w:tcPr>
            <w:tcW w:w="198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7" w:type="dxa"/>
          </w:tcPr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כן</w:t>
            </w:r>
          </w:p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לא</w:t>
            </w:r>
          </w:p>
        </w:tc>
        <w:tc>
          <w:tcPr>
            <w:tcW w:w="207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95BA7" w:rsidTr="00E7692B">
        <w:trPr>
          <w:trHeight w:val="892"/>
        </w:trPr>
        <w:tc>
          <w:tcPr>
            <w:tcW w:w="198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67" w:type="dxa"/>
          </w:tcPr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כן</w:t>
            </w:r>
          </w:p>
          <w:p w:rsidR="00795BA7" w:rsidRPr="00891E0B" w:rsidRDefault="00795BA7" w:rsidP="00E7692B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91E0B">
              <w:rPr>
                <w:rFonts w:ascii="David" w:hAnsi="David" w:cs="David"/>
                <w:sz w:val="24"/>
                <w:szCs w:val="24"/>
                <w:rtl/>
              </w:rPr>
              <w:t>לא</w:t>
            </w:r>
          </w:p>
        </w:tc>
        <w:tc>
          <w:tcPr>
            <w:tcW w:w="2074" w:type="dxa"/>
          </w:tcPr>
          <w:p w:rsidR="00795BA7" w:rsidRPr="00891E0B" w:rsidRDefault="00795BA7" w:rsidP="00E7692B">
            <w:pPr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795BA7" w:rsidRPr="00891E0B" w:rsidRDefault="00795BA7" w:rsidP="00795BA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95BA7" w:rsidRPr="00891E0B" w:rsidRDefault="00795BA7" w:rsidP="00795BA7">
      <w:pPr>
        <w:bidi w:val="0"/>
        <w:rPr>
          <w:rFonts w:ascii="David" w:hAnsi="David" w:cs="David"/>
          <w:b/>
          <w:sz w:val="24"/>
          <w:szCs w:val="24"/>
          <w:rtl/>
        </w:rPr>
      </w:pPr>
    </w:p>
    <w:p w:rsidR="00795BA7" w:rsidRPr="00891E0B" w:rsidRDefault="00795BA7" w:rsidP="00795BA7">
      <w:pPr>
        <w:bidi w:val="0"/>
        <w:rPr>
          <w:rFonts w:ascii="David" w:hAnsi="David" w:cs="David"/>
          <w:b/>
          <w:sz w:val="24"/>
          <w:szCs w:val="24"/>
          <w:rtl/>
        </w:rPr>
      </w:pPr>
    </w:p>
    <w:p w:rsidR="00795BA7" w:rsidRPr="00891E0B" w:rsidRDefault="00795BA7" w:rsidP="00795BA7">
      <w:pPr>
        <w:bidi w:val="0"/>
        <w:rPr>
          <w:rFonts w:ascii="David" w:hAnsi="David" w:cs="David"/>
          <w:b/>
          <w:sz w:val="24"/>
          <w:szCs w:val="24"/>
          <w:rtl/>
        </w:rPr>
      </w:pPr>
    </w:p>
    <w:p w:rsidR="00795BA7" w:rsidRPr="00891E0B" w:rsidRDefault="00795BA7" w:rsidP="00795BA7">
      <w:pPr>
        <w:pStyle w:val="a3"/>
        <w:numPr>
          <w:ilvl w:val="0"/>
          <w:numId w:val="1"/>
        </w:numPr>
        <w:spacing w:line="360" w:lineRule="auto"/>
        <w:ind w:right="1117"/>
        <w:jc w:val="both"/>
        <w:rPr>
          <w:rFonts w:ascii="David" w:hAnsi="David" w:cs="David"/>
          <w:sz w:val="24"/>
          <w:szCs w:val="24"/>
        </w:rPr>
      </w:pPr>
      <w:r w:rsidRPr="00891E0B">
        <w:rPr>
          <w:rFonts w:ascii="David" w:hAnsi="David" w:cs="David"/>
          <w:sz w:val="24"/>
          <w:szCs w:val="24"/>
          <w:rtl/>
        </w:rPr>
        <w:lastRenderedPageBreak/>
        <w:t>לצורך עמידה בתנאי סף 3.3, יש לציין את מספר נותני השירותים באמצעותם סיפק המציע שירותים בין השנים 2020-2024, כאשר נותני השירותים בעלי ניסיון בניתוח מערכות כמפורט בסעיפים 4.1-4.4 בחלק ד'.</w:t>
      </w:r>
    </w:p>
    <w:p w:rsidR="00795BA7" w:rsidRPr="00891E0B" w:rsidRDefault="00795BA7" w:rsidP="00795BA7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91E0B">
        <w:rPr>
          <w:rFonts w:ascii="David" w:hAnsi="David" w:cs="David"/>
          <w:sz w:val="24"/>
          <w:szCs w:val="24"/>
          <w:rtl/>
        </w:rPr>
        <w:t>מספר נותני השירותים:___________</w:t>
      </w:r>
    </w:p>
    <w:p w:rsidR="00685008" w:rsidRDefault="00685008">
      <w:bookmarkStart w:id="1" w:name="_GoBack"/>
      <w:bookmarkEnd w:id="1"/>
    </w:p>
    <w:sectPr w:rsidR="00685008" w:rsidSect="00E379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C45"/>
    <w:multiLevelType w:val="hybridMultilevel"/>
    <w:tmpl w:val="C60A2B82"/>
    <w:lvl w:ilvl="0" w:tplc="96ACC37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83D28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29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29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21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4C7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1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6F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46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760A0"/>
    <w:multiLevelType w:val="hybridMultilevel"/>
    <w:tmpl w:val="AA1A56D4"/>
    <w:lvl w:ilvl="0" w:tplc="FD5A2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4C3A0" w:tentative="1">
      <w:start w:val="1"/>
      <w:numFmt w:val="lowerLetter"/>
      <w:lvlText w:val="%2."/>
      <w:lvlJc w:val="left"/>
      <w:pPr>
        <w:ind w:left="1440" w:hanging="360"/>
      </w:pPr>
    </w:lvl>
    <w:lvl w:ilvl="2" w:tplc="701E8E30" w:tentative="1">
      <w:start w:val="1"/>
      <w:numFmt w:val="lowerRoman"/>
      <w:lvlText w:val="%3."/>
      <w:lvlJc w:val="right"/>
      <w:pPr>
        <w:ind w:left="2160" w:hanging="180"/>
      </w:pPr>
    </w:lvl>
    <w:lvl w:ilvl="3" w:tplc="48320B26" w:tentative="1">
      <w:start w:val="1"/>
      <w:numFmt w:val="decimal"/>
      <w:lvlText w:val="%4."/>
      <w:lvlJc w:val="left"/>
      <w:pPr>
        <w:ind w:left="2880" w:hanging="360"/>
      </w:pPr>
    </w:lvl>
    <w:lvl w:ilvl="4" w:tplc="F6025014" w:tentative="1">
      <w:start w:val="1"/>
      <w:numFmt w:val="lowerLetter"/>
      <w:lvlText w:val="%5."/>
      <w:lvlJc w:val="left"/>
      <w:pPr>
        <w:ind w:left="3600" w:hanging="360"/>
      </w:pPr>
    </w:lvl>
    <w:lvl w:ilvl="5" w:tplc="7FC4F1F2" w:tentative="1">
      <w:start w:val="1"/>
      <w:numFmt w:val="lowerRoman"/>
      <w:lvlText w:val="%6."/>
      <w:lvlJc w:val="right"/>
      <w:pPr>
        <w:ind w:left="4320" w:hanging="180"/>
      </w:pPr>
    </w:lvl>
    <w:lvl w:ilvl="6" w:tplc="53D204B2" w:tentative="1">
      <w:start w:val="1"/>
      <w:numFmt w:val="decimal"/>
      <w:lvlText w:val="%7."/>
      <w:lvlJc w:val="left"/>
      <w:pPr>
        <w:ind w:left="5040" w:hanging="360"/>
      </w:pPr>
    </w:lvl>
    <w:lvl w:ilvl="7" w:tplc="801E5DBC" w:tentative="1">
      <w:start w:val="1"/>
      <w:numFmt w:val="lowerLetter"/>
      <w:lvlText w:val="%8."/>
      <w:lvlJc w:val="left"/>
      <w:pPr>
        <w:ind w:left="5760" w:hanging="360"/>
      </w:pPr>
    </w:lvl>
    <w:lvl w:ilvl="8" w:tplc="486A9D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A7"/>
    <w:rsid w:val="000076D7"/>
    <w:rsid w:val="00042F91"/>
    <w:rsid w:val="00047CBB"/>
    <w:rsid w:val="00051E4C"/>
    <w:rsid w:val="00090E00"/>
    <w:rsid w:val="000C6217"/>
    <w:rsid w:val="000E2D66"/>
    <w:rsid w:val="000E6CB0"/>
    <w:rsid w:val="001F22FC"/>
    <w:rsid w:val="00210F7A"/>
    <w:rsid w:val="00227393"/>
    <w:rsid w:val="002329B8"/>
    <w:rsid w:val="002568EA"/>
    <w:rsid w:val="00266CA4"/>
    <w:rsid w:val="002B0169"/>
    <w:rsid w:val="002B6F59"/>
    <w:rsid w:val="002D6B37"/>
    <w:rsid w:val="00302DB5"/>
    <w:rsid w:val="00353B29"/>
    <w:rsid w:val="0035557B"/>
    <w:rsid w:val="00370D7A"/>
    <w:rsid w:val="003825BC"/>
    <w:rsid w:val="00386884"/>
    <w:rsid w:val="003B2269"/>
    <w:rsid w:val="003E5BE4"/>
    <w:rsid w:val="004050E5"/>
    <w:rsid w:val="00435294"/>
    <w:rsid w:val="00450288"/>
    <w:rsid w:val="0048240C"/>
    <w:rsid w:val="00483D10"/>
    <w:rsid w:val="00496D57"/>
    <w:rsid w:val="004B514F"/>
    <w:rsid w:val="004D7095"/>
    <w:rsid w:val="004F7D4F"/>
    <w:rsid w:val="0050795E"/>
    <w:rsid w:val="00510D2A"/>
    <w:rsid w:val="00514DA3"/>
    <w:rsid w:val="00515646"/>
    <w:rsid w:val="00522CEF"/>
    <w:rsid w:val="0053532A"/>
    <w:rsid w:val="005445B2"/>
    <w:rsid w:val="00567D97"/>
    <w:rsid w:val="005731F2"/>
    <w:rsid w:val="00596AA8"/>
    <w:rsid w:val="005C0A6B"/>
    <w:rsid w:val="005C2A3C"/>
    <w:rsid w:val="005F0BD5"/>
    <w:rsid w:val="005F5177"/>
    <w:rsid w:val="0064047C"/>
    <w:rsid w:val="00657FAE"/>
    <w:rsid w:val="006640F1"/>
    <w:rsid w:val="00685008"/>
    <w:rsid w:val="0069676F"/>
    <w:rsid w:val="006B16D0"/>
    <w:rsid w:val="006E2F80"/>
    <w:rsid w:val="006F59E1"/>
    <w:rsid w:val="0070566B"/>
    <w:rsid w:val="0071408A"/>
    <w:rsid w:val="007238FF"/>
    <w:rsid w:val="00756682"/>
    <w:rsid w:val="00777995"/>
    <w:rsid w:val="0079133A"/>
    <w:rsid w:val="00795BA7"/>
    <w:rsid w:val="007B4189"/>
    <w:rsid w:val="007D0687"/>
    <w:rsid w:val="007D4A97"/>
    <w:rsid w:val="007E5511"/>
    <w:rsid w:val="007F072A"/>
    <w:rsid w:val="00824E41"/>
    <w:rsid w:val="0085002E"/>
    <w:rsid w:val="00856CAF"/>
    <w:rsid w:val="0086737B"/>
    <w:rsid w:val="00881294"/>
    <w:rsid w:val="008A102E"/>
    <w:rsid w:val="008C0D60"/>
    <w:rsid w:val="008C5E08"/>
    <w:rsid w:val="008D449A"/>
    <w:rsid w:val="008E533C"/>
    <w:rsid w:val="008F0CE0"/>
    <w:rsid w:val="00935E64"/>
    <w:rsid w:val="009410FB"/>
    <w:rsid w:val="009626C9"/>
    <w:rsid w:val="00964F91"/>
    <w:rsid w:val="00966383"/>
    <w:rsid w:val="00984748"/>
    <w:rsid w:val="009F2EC1"/>
    <w:rsid w:val="00A25FD9"/>
    <w:rsid w:val="00A37262"/>
    <w:rsid w:val="00A43CF1"/>
    <w:rsid w:val="00A471A9"/>
    <w:rsid w:val="00A55819"/>
    <w:rsid w:val="00A63005"/>
    <w:rsid w:val="00A74004"/>
    <w:rsid w:val="00A76ECE"/>
    <w:rsid w:val="00AA1A45"/>
    <w:rsid w:val="00AD3E4E"/>
    <w:rsid w:val="00AE602C"/>
    <w:rsid w:val="00AF2558"/>
    <w:rsid w:val="00B1181F"/>
    <w:rsid w:val="00B31797"/>
    <w:rsid w:val="00B36D94"/>
    <w:rsid w:val="00B52172"/>
    <w:rsid w:val="00B678A1"/>
    <w:rsid w:val="00BB1E7F"/>
    <w:rsid w:val="00BD61CA"/>
    <w:rsid w:val="00BE43E3"/>
    <w:rsid w:val="00BF5535"/>
    <w:rsid w:val="00C02AD2"/>
    <w:rsid w:val="00C04CAE"/>
    <w:rsid w:val="00C113BF"/>
    <w:rsid w:val="00C1377F"/>
    <w:rsid w:val="00C264BC"/>
    <w:rsid w:val="00C562B0"/>
    <w:rsid w:val="00C74C8E"/>
    <w:rsid w:val="00C94A6D"/>
    <w:rsid w:val="00CA00E2"/>
    <w:rsid w:val="00CB066C"/>
    <w:rsid w:val="00CB6BB6"/>
    <w:rsid w:val="00CD5189"/>
    <w:rsid w:val="00CE6D48"/>
    <w:rsid w:val="00CF4596"/>
    <w:rsid w:val="00CF7DE3"/>
    <w:rsid w:val="00D00384"/>
    <w:rsid w:val="00D01EE0"/>
    <w:rsid w:val="00D252DA"/>
    <w:rsid w:val="00D34AC7"/>
    <w:rsid w:val="00D41EE5"/>
    <w:rsid w:val="00D448A8"/>
    <w:rsid w:val="00D46802"/>
    <w:rsid w:val="00D5301C"/>
    <w:rsid w:val="00D66A0E"/>
    <w:rsid w:val="00D72058"/>
    <w:rsid w:val="00DA5588"/>
    <w:rsid w:val="00DB235F"/>
    <w:rsid w:val="00DB6880"/>
    <w:rsid w:val="00DF390C"/>
    <w:rsid w:val="00E00D77"/>
    <w:rsid w:val="00E21C47"/>
    <w:rsid w:val="00E26C76"/>
    <w:rsid w:val="00E3790C"/>
    <w:rsid w:val="00E84F21"/>
    <w:rsid w:val="00EA438C"/>
    <w:rsid w:val="00EB1C26"/>
    <w:rsid w:val="00EB4380"/>
    <w:rsid w:val="00F07C1B"/>
    <w:rsid w:val="00F07FCC"/>
    <w:rsid w:val="00F32CCB"/>
    <w:rsid w:val="00F52B62"/>
    <w:rsid w:val="00F5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B4D36-C004-42E2-A8DB-8B3B856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A7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aliases w:val="H2,ASAPHeading 1,כותרת1,כותרת 1 תו1,כותרת 1 תו תו,תו2 תו תו,תו תו, תו2 תו, תו2 תו תו, תו"/>
    <w:basedOn w:val="a"/>
    <w:next w:val="a"/>
    <w:link w:val="10"/>
    <w:autoRedefine/>
    <w:uiPriority w:val="99"/>
    <w:qFormat/>
    <w:rsid w:val="00795BA7"/>
    <w:pPr>
      <w:spacing w:after="0" w:line="360" w:lineRule="auto"/>
      <w:ind w:left="2132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2,כותרת1 תו2,כותרת 1 תו1 תו2,כותרת 1 תו תו תו2,תו2 תו תו תו2,תו תו תו1, תו2 תו תו3, תו2 תו תו תו2, תו תו2"/>
    <w:basedOn w:val="a0"/>
    <w:link w:val="1"/>
    <w:uiPriority w:val="99"/>
    <w:rsid w:val="00795BA7"/>
    <w:rPr>
      <w:rFonts w:ascii="Calibri" w:eastAsia="Calibri" w:hAnsi="Calibri" w:cs="David"/>
      <w:b/>
      <w:bCs/>
      <w:sz w:val="24"/>
      <w:szCs w:val="24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List Paragraph_2,Bullet list"/>
    <w:basedOn w:val="a"/>
    <w:link w:val="a4"/>
    <w:uiPriority w:val="34"/>
    <w:qFormat/>
    <w:rsid w:val="00795BA7"/>
    <w:pPr>
      <w:ind w:left="720"/>
      <w:contextualSpacing/>
    </w:pPr>
  </w:style>
  <w:style w:type="table" w:styleId="a5">
    <w:name w:val="Table Grid"/>
    <w:aliases w:val="טקסט טבלה תחתונה"/>
    <w:basedOn w:val="a1"/>
    <w:uiPriority w:val="59"/>
    <w:rsid w:val="00795BA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locked/>
    <w:rsid w:val="00795BA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דנה הלפרין</dc:creator>
  <cp:keywords/>
  <dc:description/>
  <cp:lastModifiedBy>דנה הלפרין</cp:lastModifiedBy>
  <cp:revision>1</cp:revision>
  <dcterms:created xsi:type="dcterms:W3CDTF">2025-03-20T08:57:00Z</dcterms:created>
  <dcterms:modified xsi:type="dcterms:W3CDTF">2025-03-20T08:58:00Z</dcterms:modified>
</cp:coreProperties>
</file>