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031A9D" w:rsidRPr="005E28F6" w:rsidTr="00031A9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5E28F6" w:rsidRDefault="00031A9D" w:rsidP="005E28F6">
            <w:pPr>
              <w:bidi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5E28F6">
              <w:rPr>
                <w:rFonts w:asciiTheme="minorHAnsi" w:hAnsiTheme="minorHAnsi" w:cstheme="minorHAnsi"/>
                <w:b/>
                <w:bCs/>
                <w:rtl/>
              </w:rPr>
              <w:t>בנק ישראל</w:t>
            </w:r>
          </w:p>
          <w:p w:rsidR="00031A9D" w:rsidRPr="005E28F6" w:rsidRDefault="00031A9D" w:rsidP="005E28F6">
            <w:pPr>
              <w:bidi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28F6">
              <w:rPr>
                <w:rFonts w:asciiTheme="minorHAnsi" w:hAnsiTheme="minorHAnsi" w:cstheme="minorHAns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1A9D" w:rsidRPr="005E28F6" w:rsidRDefault="00031A9D" w:rsidP="005E28F6">
            <w:pPr>
              <w:bidi/>
              <w:jc w:val="center"/>
              <w:rPr>
                <w:rFonts w:asciiTheme="minorHAnsi" w:hAnsiTheme="minorHAnsi" w:cstheme="minorHAnsi"/>
              </w:rPr>
            </w:pPr>
            <w:r w:rsidRPr="005E28F6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" name="תמונה 1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5E28F6" w:rsidRDefault="00031A9D" w:rsidP="005E28F6">
            <w:pPr>
              <w:bidi/>
              <w:spacing w:line="276" w:lineRule="auto"/>
              <w:jc w:val="center"/>
              <w:rPr>
                <w:rFonts w:asciiTheme="minorHAnsi" w:hAnsiTheme="minorHAnsi" w:cstheme="minorHAnsi"/>
                <w:rtl/>
              </w:rPr>
            </w:pPr>
            <w:r w:rsidRPr="005E28F6">
              <w:rPr>
                <w:rFonts w:asciiTheme="minorHAnsi" w:hAnsiTheme="minorHAnsi" w:cstheme="minorHAnsi"/>
                <w:highlight w:val="green"/>
                <w:rtl/>
              </w:rPr>
              <w:t>‏</w:t>
            </w:r>
            <w:r w:rsidRPr="005E28F6">
              <w:rPr>
                <w:rFonts w:asciiTheme="minorHAnsi" w:hAnsiTheme="minorHAnsi" w:cstheme="minorHAnsi"/>
                <w:rtl/>
              </w:rPr>
              <w:t xml:space="preserve">ירושלים, </w:t>
            </w:r>
            <w:r w:rsidRPr="005E28F6">
              <w:rPr>
                <w:rFonts w:asciiTheme="minorHAnsi" w:hAnsiTheme="minorHAnsi" w:cstheme="minorHAnsi"/>
                <w:rtl/>
              </w:rPr>
              <w:fldChar w:fldCharType="begin"/>
            </w:r>
            <w:r w:rsidRPr="005E28F6">
              <w:rPr>
                <w:rFonts w:asciiTheme="minorHAnsi" w:hAnsiTheme="minorHAnsi" w:cstheme="minorHAnsi"/>
                <w:rtl/>
              </w:rPr>
              <w:instrText xml:space="preserve"> </w:instrText>
            </w:r>
            <w:r w:rsidRPr="005E28F6">
              <w:rPr>
                <w:rFonts w:asciiTheme="minorHAnsi" w:hAnsiTheme="minorHAnsi" w:cstheme="minorHAnsi"/>
              </w:rPr>
              <w:instrText>DATE</w:instrText>
            </w:r>
            <w:r w:rsidRPr="005E28F6">
              <w:rPr>
                <w:rFonts w:asciiTheme="minorHAnsi" w:hAnsiTheme="minorHAnsi" w:cstheme="minorHAnsi"/>
                <w:rtl/>
              </w:rPr>
              <w:instrText xml:space="preserve"> \@ "</w:instrText>
            </w:r>
            <w:r w:rsidRPr="005E28F6">
              <w:rPr>
                <w:rFonts w:asciiTheme="minorHAnsi" w:hAnsiTheme="minorHAnsi" w:cstheme="minorHAnsi"/>
              </w:rPr>
              <w:instrText>d MMMM, yyyy" \h</w:instrText>
            </w:r>
            <w:r w:rsidRPr="005E28F6">
              <w:rPr>
                <w:rFonts w:asciiTheme="minorHAnsi" w:hAnsiTheme="minorHAnsi" w:cstheme="minorHAnsi"/>
                <w:rtl/>
              </w:rPr>
              <w:instrText xml:space="preserve"> </w:instrText>
            </w:r>
            <w:r w:rsidRPr="005E28F6">
              <w:rPr>
                <w:rFonts w:asciiTheme="minorHAnsi" w:hAnsiTheme="minorHAnsi" w:cstheme="minorHAnsi"/>
                <w:rtl/>
              </w:rPr>
              <w:fldChar w:fldCharType="separate"/>
            </w:r>
            <w:r w:rsidR="00AE0BCF">
              <w:rPr>
                <w:rFonts w:asciiTheme="minorHAnsi" w:hAnsiTheme="minorHAnsi" w:cstheme="minorHAnsi"/>
                <w:noProof/>
                <w:rtl/>
              </w:rPr>
              <w:t>‏ה' תמוז, תשפ"ה</w:t>
            </w:r>
            <w:r w:rsidRPr="005E28F6">
              <w:rPr>
                <w:rFonts w:asciiTheme="minorHAnsi" w:hAnsiTheme="minorHAnsi" w:cstheme="minorHAnsi"/>
                <w:rtl/>
              </w:rPr>
              <w:fldChar w:fldCharType="end"/>
            </w:r>
          </w:p>
          <w:p w:rsidR="00031A9D" w:rsidRPr="005E28F6" w:rsidRDefault="00031A9D" w:rsidP="005E28F6">
            <w:pPr>
              <w:bidi/>
              <w:spacing w:line="276" w:lineRule="auto"/>
              <w:jc w:val="center"/>
              <w:rPr>
                <w:rFonts w:asciiTheme="minorHAnsi" w:hAnsiTheme="minorHAnsi" w:cstheme="minorHAnsi"/>
                <w:highlight w:val="green"/>
              </w:rPr>
            </w:pPr>
            <w:r w:rsidRPr="005E28F6">
              <w:rPr>
                <w:rFonts w:asciiTheme="minorHAnsi" w:hAnsiTheme="minorHAnsi" w:cstheme="minorHAnsi"/>
                <w:rtl/>
              </w:rPr>
              <w:fldChar w:fldCharType="begin"/>
            </w:r>
            <w:r w:rsidRPr="005E28F6">
              <w:rPr>
                <w:rFonts w:asciiTheme="minorHAnsi" w:hAnsiTheme="minorHAnsi" w:cstheme="minorHAnsi"/>
                <w:rtl/>
              </w:rPr>
              <w:instrText xml:space="preserve"> </w:instrText>
            </w:r>
            <w:r w:rsidRPr="005E28F6">
              <w:rPr>
                <w:rFonts w:asciiTheme="minorHAnsi" w:hAnsiTheme="minorHAnsi" w:cstheme="minorHAnsi"/>
              </w:rPr>
              <w:instrText>DATE</w:instrText>
            </w:r>
            <w:r w:rsidRPr="005E28F6">
              <w:rPr>
                <w:rFonts w:asciiTheme="minorHAnsi" w:hAnsiTheme="minorHAnsi" w:cstheme="minorHAnsi"/>
                <w:rtl/>
              </w:rPr>
              <w:instrText xml:space="preserve"> \@ "</w:instrText>
            </w:r>
            <w:r w:rsidRPr="005E28F6">
              <w:rPr>
                <w:rFonts w:asciiTheme="minorHAnsi" w:hAnsiTheme="minorHAnsi" w:cstheme="minorHAnsi"/>
              </w:rPr>
              <w:instrText>d MMMM, yyyy</w:instrText>
            </w:r>
            <w:r w:rsidRPr="005E28F6">
              <w:rPr>
                <w:rFonts w:asciiTheme="minorHAnsi" w:hAnsiTheme="minorHAnsi" w:cstheme="minorHAnsi"/>
                <w:rtl/>
              </w:rPr>
              <w:instrText xml:space="preserve">" </w:instrText>
            </w:r>
            <w:r w:rsidRPr="005E28F6">
              <w:rPr>
                <w:rFonts w:asciiTheme="minorHAnsi" w:hAnsiTheme="minorHAnsi" w:cstheme="minorHAnsi"/>
                <w:rtl/>
              </w:rPr>
              <w:fldChar w:fldCharType="separate"/>
            </w:r>
            <w:r w:rsidR="00AE0BCF">
              <w:rPr>
                <w:rFonts w:asciiTheme="minorHAnsi" w:hAnsiTheme="minorHAnsi" w:cstheme="minorHAnsi"/>
                <w:noProof/>
                <w:rtl/>
              </w:rPr>
              <w:t>‏1 יולי, 2025</w:t>
            </w:r>
            <w:r w:rsidRPr="005E28F6">
              <w:rPr>
                <w:rFonts w:asciiTheme="minorHAnsi" w:hAnsiTheme="minorHAnsi" w:cstheme="minorHAnsi"/>
                <w:rtl/>
              </w:rPr>
              <w:fldChar w:fldCharType="end"/>
            </w:r>
          </w:p>
        </w:tc>
      </w:tr>
    </w:tbl>
    <w:p w:rsidR="00031A9D" w:rsidRPr="005E28F6" w:rsidRDefault="00031A9D" w:rsidP="005E28F6">
      <w:pPr>
        <w:bidi/>
        <w:rPr>
          <w:rFonts w:asciiTheme="minorHAnsi" w:hAnsiTheme="minorHAnsi" w:cstheme="minorHAnsi"/>
          <w:rtl/>
        </w:rPr>
      </w:pPr>
    </w:p>
    <w:p w:rsidR="005E28F6" w:rsidRDefault="005E28F6" w:rsidP="005E28F6">
      <w:pPr>
        <w:bidi/>
        <w:spacing w:line="360" w:lineRule="auto"/>
        <w:rPr>
          <w:rFonts w:asciiTheme="minorHAnsi" w:hAnsiTheme="minorHAnsi" w:cstheme="minorHAnsi"/>
          <w:rtl/>
        </w:rPr>
      </w:pPr>
      <w:r w:rsidRPr="005E28F6">
        <w:rPr>
          <w:rFonts w:asciiTheme="minorHAnsi" w:hAnsiTheme="minorHAnsi" w:cstheme="minorHAnsi"/>
          <w:rtl/>
        </w:rPr>
        <w:t>הודעה לעיתונות</w:t>
      </w:r>
      <w:r w:rsidRPr="005E28F6">
        <w:rPr>
          <w:rFonts w:asciiTheme="minorHAnsi" w:hAnsiTheme="minorHAnsi" w:cstheme="minorHAnsi"/>
        </w:rPr>
        <w:t>:</w:t>
      </w:r>
    </w:p>
    <w:p w:rsidR="00AE0BCF" w:rsidRPr="00AE0BCF" w:rsidRDefault="00AE0BCF" w:rsidP="00AE0BCF">
      <w:pPr>
        <w:shd w:val="clear" w:color="auto" w:fill="FFFFFF" w:themeFill="background1"/>
        <w:bidi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  <w:bookmarkStart w:id="0" w:name="_GoBack"/>
      <w:r w:rsidRPr="00AE0BCF">
        <w:rPr>
          <w:rFonts w:asciiTheme="minorHAnsi" w:eastAsia="Times New Roman" w:hAnsiTheme="minorHAnsi" w:cstheme="minorHAnsi"/>
          <w:b/>
          <w:bCs/>
          <w:sz w:val="28"/>
          <w:szCs w:val="28"/>
          <w:rtl/>
        </w:rPr>
        <w:t xml:space="preserve">הפסקת פרסום ריבית </w:t>
      </w:r>
      <w:proofErr w:type="spellStart"/>
      <w:r w:rsidRPr="00AE0BCF">
        <w:rPr>
          <w:rFonts w:asciiTheme="minorHAnsi" w:eastAsia="Times New Roman" w:hAnsiTheme="minorHAnsi" w:cstheme="minorHAnsi"/>
          <w:b/>
          <w:bCs/>
          <w:sz w:val="28"/>
          <w:szCs w:val="28"/>
          <w:rtl/>
        </w:rPr>
        <w:t>התלבור</w:t>
      </w:r>
      <w:proofErr w:type="spellEnd"/>
      <w:r w:rsidRPr="00AE0BCF">
        <w:rPr>
          <w:rFonts w:asciiTheme="minorHAnsi" w:eastAsia="Times New Roman" w:hAnsiTheme="minorHAnsi" w:cstheme="minorHAnsi"/>
          <w:b/>
          <w:bCs/>
          <w:sz w:val="28"/>
          <w:szCs w:val="28"/>
          <w:rtl/>
        </w:rPr>
        <w:t xml:space="preserve"> </w:t>
      </w:r>
    </w:p>
    <w:bookmarkEnd w:id="0"/>
    <w:p w:rsidR="00AE0BCF" w:rsidRPr="00AE0BCF" w:rsidRDefault="00AE0BCF" w:rsidP="00AE0BCF">
      <w:pPr>
        <w:shd w:val="clear" w:color="auto" w:fill="FFFFFF" w:themeFill="background1"/>
        <w:bidi/>
        <w:spacing w:line="360" w:lineRule="auto"/>
        <w:jc w:val="both"/>
        <w:rPr>
          <w:rFonts w:asciiTheme="minorHAnsi" w:hAnsiTheme="minorHAnsi" w:cstheme="minorHAnsi"/>
          <w:b/>
          <w:bCs/>
          <w:rtl/>
        </w:rPr>
      </w:pPr>
      <w:r w:rsidRPr="00AE0BCF">
        <w:rPr>
          <w:rFonts w:asciiTheme="minorHAnsi" w:hAnsiTheme="minorHAnsi" w:cstheme="minorHAnsi"/>
          <w:b/>
          <w:bCs/>
          <w:rtl/>
        </w:rPr>
        <w:t xml:space="preserve">בהמשך להחלטת ועדת </w:t>
      </w:r>
      <w:proofErr w:type="spellStart"/>
      <w:r w:rsidRPr="00AE0BCF">
        <w:rPr>
          <w:rFonts w:asciiTheme="minorHAnsi" w:hAnsiTheme="minorHAnsi" w:cstheme="minorHAnsi"/>
          <w:b/>
          <w:bCs/>
          <w:rtl/>
        </w:rPr>
        <w:t>התלבור</w:t>
      </w:r>
      <w:proofErr w:type="spellEnd"/>
      <w:r w:rsidRPr="00AE0BCF">
        <w:rPr>
          <w:rFonts w:asciiTheme="minorHAnsi" w:hAnsiTheme="minorHAnsi" w:cstheme="minorHAnsi"/>
          <w:b/>
          <w:bCs/>
          <w:rtl/>
        </w:rPr>
        <w:t xml:space="preserve">, אתמול, ב-30 ביוני 2025, פורסמו בפעם האחרונה, ריביות </w:t>
      </w:r>
      <w:proofErr w:type="spellStart"/>
      <w:r w:rsidRPr="00AE0BCF">
        <w:rPr>
          <w:rFonts w:asciiTheme="minorHAnsi" w:hAnsiTheme="minorHAnsi" w:cstheme="minorHAnsi"/>
          <w:b/>
          <w:bCs/>
          <w:rtl/>
        </w:rPr>
        <w:t>התלבור</w:t>
      </w:r>
      <w:proofErr w:type="spellEnd"/>
      <w:r w:rsidRPr="00AE0BCF">
        <w:rPr>
          <w:rFonts w:asciiTheme="minorHAnsi" w:hAnsiTheme="minorHAnsi" w:cstheme="minorHAnsi"/>
          <w:b/>
          <w:bCs/>
          <w:rtl/>
        </w:rPr>
        <w:t xml:space="preserve"> לכל התקופות. מעתה והלאה ריבית ה-</w:t>
      </w:r>
      <w:r w:rsidRPr="00AE0BCF">
        <w:rPr>
          <w:rFonts w:asciiTheme="minorHAnsi" w:hAnsiTheme="minorHAnsi" w:cstheme="minorHAnsi"/>
          <w:b/>
          <w:bCs/>
        </w:rPr>
        <w:t>SHIR</w:t>
      </w:r>
      <w:r w:rsidRPr="00AE0BCF">
        <w:rPr>
          <w:rFonts w:asciiTheme="minorHAnsi" w:hAnsiTheme="minorHAnsi" w:cstheme="minorHAnsi"/>
          <w:b/>
          <w:bCs/>
          <w:rtl/>
        </w:rPr>
        <w:t xml:space="preserve"> –שיר, תחליף את ריבית </w:t>
      </w:r>
      <w:proofErr w:type="spellStart"/>
      <w:r w:rsidRPr="00AE0BCF">
        <w:rPr>
          <w:rFonts w:asciiTheme="minorHAnsi" w:hAnsiTheme="minorHAnsi" w:cstheme="minorHAnsi"/>
          <w:b/>
          <w:bCs/>
          <w:rtl/>
        </w:rPr>
        <w:t>התלבור</w:t>
      </w:r>
      <w:proofErr w:type="spellEnd"/>
      <w:r w:rsidRPr="00AE0BCF">
        <w:rPr>
          <w:rFonts w:asciiTheme="minorHAnsi" w:hAnsiTheme="minorHAnsi" w:cstheme="minorHAnsi"/>
          <w:b/>
          <w:bCs/>
          <w:rtl/>
        </w:rPr>
        <w:t xml:space="preserve"> ותשמש כבסיס לעסקאות בנגזרים.</w:t>
      </w:r>
    </w:p>
    <w:p w:rsidR="00AE0BCF" w:rsidRPr="00AE0BCF" w:rsidRDefault="00AE0BCF" w:rsidP="00AE0BCF">
      <w:pPr>
        <w:shd w:val="clear" w:color="auto" w:fill="FFFFFF" w:themeFill="background1"/>
        <w:bidi/>
        <w:spacing w:line="360" w:lineRule="auto"/>
        <w:jc w:val="both"/>
        <w:rPr>
          <w:rFonts w:asciiTheme="minorHAnsi" w:hAnsiTheme="minorHAnsi" w:cstheme="minorHAnsi"/>
          <w:rtl/>
        </w:rPr>
      </w:pPr>
    </w:p>
    <w:p w:rsidR="00AE0BCF" w:rsidRPr="00AE0BCF" w:rsidRDefault="00AE0BCF" w:rsidP="00AE0BCF">
      <w:pPr>
        <w:shd w:val="clear" w:color="auto" w:fill="FFFFFF" w:themeFill="background1"/>
        <w:bidi/>
        <w:spacing w:line="360" w:lineRule="auto"/>
        <w:jc w:val="both"/>
        <w:rPr>
          <w:rFonts w:asciiTheme="minorHAnsi" w:hAnsiTheme="minorHAnsi" w:cstheme="minorHAnsi"/>
          <w:rtl/>
        </w:rPr>
      </w:pPr>
      <w:r w:rsidRPr="00AE0BCF">
        <w:rPr>
          <w:rFonts w:asciiTheme="minorHAnsi" w:hAnsiTheme="minorHAnsi" w:cstheme="minorHAnsi"/>
          <w:rtl/>
        </w:rPr>
        <w:t xml:space="preserve">ההחלטה על החלפת ריבית </w:t>
      </w:r>
      <w:proofErr w:type="spellStart"/>
      <w:r w:rsidRPr="00AE0BCF">
        <w:rPr>
          <w:rFonts w:asciiTheme="minorHAnsi" w:hAnsiTheme="minorHAnsi" w:cstheme="minorHAnsi"/>
          <w:rtl/>
        </w:rPr>
        <w:t>התלבור</w:t>
      </w:r>
      <w:proofErr w:type="spellEnd"/>
      <w:r w:rsidRPr="00AE0BCF">
        <w:rPr>
          <w:rFonts w:asciiTheme="minorHAnsi" w:hAnsiTheme="minorHAnsi" w:cstheme="minorHAnsi"/>
          <w:rtl/>
        </w:rPr>
        <w:t xml:space="preserve"> לריבית שיר, תואמת את ההחלטות שהתקבלו במדינות מרכזיות בעולם, שלפיהן ריביות מסוג </w:t>
      </w:r>
      <w:r w:rsidRPr="00AE0BCF">
        <w:rPr>
          <w:rFonts w:asciiTheme="minorHAnsi" w:hAnsiTheme="minorHAnsi" w:cstheme="minorHAnsi"/>
        </w:rPr>
        <w:t>IBOR</w:t>
      </w:r>
      <w:r w:rsidRPr="00AE0BCF">
        <w:rPr>
          <w:rFonts w:asciiTheme="minorHAnsi" w:hAnsiTheme="minorHAnsi" w:cstheme="minorHAnsi"/>
          <w:rtl/>
        </w:rPr>
        <w:t xml:space="preserve"> יוחלפו בריביות </w:t>
      </w:r>
      <w:r w:rsidRPr="00AE0BCF">
        <w:rPr>
          <w:rFonts w:asciiTheme="minorHAnsi" w:hAnsiTheme="minorHAnsi" w:cstheme="minorHAnsi"/>
        </w:rPr>
        <w:t>Over Night</w:t>
      </w:r>
      <w:r w:rsidRPr="00AE0BCF">
        <w:rPr>
          <w:rFonts w:asciiTheme="minorHAnsi" w:hAnsiTheme="minorHAnsi" w:cstheme="minorHAnsi"/>
          <w:rtl/>
        </w:rPr>
        <w:t xml:space="preserve"> חסרות סיכון. ריבית שיר</w:t>
      </w:r>
      <w:r w:rsidRPr="00AE0BCF">
        <w:rPr>
          <w:rFonts w:asciiTheme="minorHAnsi" w:hAnsiTheme="minorHAnsi" w:cstheme="minorHAnsi"/>
        </w:rPr>
        <w:t xml:space="preserve"> </w:t>
      </w:r>
      <w:r w:rsidRPr="00AE0BCF">
        <w:rPr>
          <w:rFonts w:asciiTheme="minorHAnsi" w:hAnsiTheme="minorHAnsi" w:cstheme="minorHAnsi"/>
          <w:rtl/>
        </w:rPr>
        <w:t>שווה לריבית בנק ישראל, אולם בימים שבהם אין פרסום של</w:t>
      </w:r>
      <w:r w:rsidRPr="00AE0BCF">
        <w:rPr>
          <w:rFonts w:asciiTheme="minorHAnsi" w:hAnsiTheme="minorHAnsi" w:cstheme="minorHAnsi"/>
        </w:rPr>
        <w:t xml:space="preserve"> </w:t>
      </w:r>
      <w:r w:rsidRPr="00AE0BCF">
        <w:rPr>
          <w:rFonts w:asciiTheme="minorHAnsi" w:hAnsiTheme="minorHAnsi" w:cstheme="minorHAnsi"/>
          <w:rtl/>
        </w:rPr>
        <w:t>ריבית שיר,</w:t>
      </w:r>
      <w:r w:rsidRPr="00AE0BCF">
        <w:rPr>
          <w:rFonts w:asciiTheme="minorHAnsi" w:hAnsiTheme="minorHAnsi" w:cstheme="minorHAnsi"/>
        </w:rPr>
        <w:t xml:space="preserve"> </w:t>
      </w:r>
      <w:r w:rsidRPr="00AE0BCF">
        <w:rPr>
          <w:rFonts w:asciiTheme="minorHAnsi" w:hAnsiTheme="minorHAnsi" w:cstheme="minorHAnsi"/>
          <w:rtl/>
        </w:rPr>
        <w:t>שוויה יהיה כפי שהיה במועד הפרסום האחרון</w:t>
      </w:r>
      <w:r w:rsidRPr="00AE0BCF">
        <w:rPr>
          <w:rFonts w:asciiTheme="minorHAnsi" w:hAnsiTheme="minorHAnsi" w:cstheme="minorHAnsi"/>
        </w:rPr>
        <w:t>.</w:t>
      </w:r>
      <w:r w:rsidRPr="00AE0BCF">
        <w:rPr>
          <w:rFonts w:asciiTheme="minorHAnsi" w:hAnsiTheme="minorHAnsi" w:cstheme="minorHAnsi"/>
          <w:rtl/>
        </w:rPr>
        <w:t xml:space="preserve"> </w:t>
      </w:r>
    </w:p>
    <w:p w:rsidR="00AE0BCF" w:rsidRPr="00AE0BCF" w:rsidRDefault="00AE0BCF" w:rsidP="00AE0BCF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AE0BCF">
        <w:rPr>
          <w:rFonts w:asciiTheme="minorHAnsi" w:hAnsiTheme="minorHAnsi" w:cstheme="minorHAnsi"/>
          <w:rtl/>
        </w:rPr>
        <w:t>ריבית שיר</w:t>
      </w:r>
      <w:r w:rsidRPr="00AE0BCF">
        <w:rPr>
          <w:rFonts w:asciiTheme="minorHAnsi" w:hAnsiTheme="minorHAnsi" w:cstheme="minorHAnsi"/>
        </w:rPr>
        <w:t xml:space="preserve"> </w:t>
      </w:r>
      <w:r w:rsidRPr="00AE0BCF">
        <w:rPr>
          <w:rFonts w:asciiTheme="minorHAnsi" w:hAnsiTheme="minorHAnsi" w:cstheme="minorHAnsi"/>
          <w:rtl/>
        </w:rPr>
        <w:t xml:space="preserve">מפורסמת באתר בנק ישראל עד השעה 11:00 בכל יום, למעט שבת וראשון וימים נוספים, </w:t>
      </w:r>
      <w:hyperlink r:id="rId8" w:history="1">
        <w:r w:rsidRPr="00AE0BCF">
          <w:rPr>
            <w:rFonts w:asciiTheme="minorHAnsi" w:hAnsiTheme="minorHAnsi" w:cstheme="minorHAnsi"/>
            <w:rtl/>
          </w:rPr>
          <w:t>כפי שמפורסם ומתעדכן מעת לעת​​</w:t>
        </w:r>
        <w:r w:rsidRPr="00AE0BCF">
          <w:rPr>
            <w:rFonts w:asciiTheme="minorHAnsi" w:hAnsiTheme="minorHAnsi" w:cstheme="minorHAnsi"/>
          </w:rPr>
          <w:t>.</w:t>
        </w:r>
      </w:hyperlink>
    </w:p>
    <w:p w:rsidR="00AE0BCF" w:rsidRPr="00AE0BCF" w:rsidRDefault="00AE0BCF" w:rsidP="00AE0BCF">
      <w:pPr>
        <w:shd w:val="clear" w:color="auto" w:fill="FFFFFF" w:themeFill="background1"/>
        <w:bidi/>
        <w:spacing w:line="360" w:lineRule="auto"/>
        <w:jc w:val="both"/>
        <w:rPr>
          <w:rFonts w:asciiTheme="minorHAnsi" w:hAnsiTheme="minorHAnsi" w:cstheme="minorHAnsi"/>
          <w:rtl/>
        </w:rPr>
      </w:pPr>
    </w:p>
    <w:p w:rsidR="00AE0BCF" w:rsidRPr="00AE0BCF" w:rsidRDefault="00AE0BCF" w:rsidP="00AE0BCF">
      <w:pPr>
        <w:shd w:val="clear" w:color="auto" w:fill="FFFFFF" w:themeFill="background1"/>
        <w:bidi/>
        <w:spacing w:line="360" w:lineRule="auto"/>
        <w:jc w:val="both"/>
        <w:rPr>
          <w:rFonts w:asciiTheme="minorHAnsi" w:hAnsiTheme="minorHAnsi" w:cstheme="minorHAnsi"/>
          <w:rtl/>
        </w:rPr>
      </w:pPr>
      <w:r w:rsidRPr="00AE0BCF">
        <w:rPr>
          <w:rFonts w:asciiTheme="minorHAnsi" w:eastAsia="Times New Roman" w:hAnsiTheme="minorHAnsi" w:cstheme="minorHAnsi"/>
          <w:b/>
          <w:bCs/>
          <w:rtl/>
        </w:rPr>
        <w:t>ד"ר גולן בניטה, מנהל חטיבת השווקים בבנק ישראל</w:t>
      </w:r>
      <w:r w:rsidRPr="00AE0BCF">
        <w:rPr>
          <w:rFonts w:asciiTheme="minorHAnsi" w:eastAsia="Times New Roman" w:hAnsiTheme="minorHAnsi" w:cstheme="minorHAnsi"/>
          <w:rtl/>
        </w:rPr>
        <w:t xml:space="preserve">: "אנו שמחים להודיע על השלמת פרויקט המעבר מריבית </w:t>
      </w:r>
      <w:proofErr w:type="spellStart"/>
      <w:r w:rsidRPr="00AE0BCF">
        <w:rPr>
          <w:rFonts w:asciiTheme="minorHAnsi" w:eastAsia="Times New Roman" w:hAnsiTheme="minorHAnsi" w:cstheme="minorHAnsi"/>
          <w:rtl/>
        </w:rPr>
        <w:t>התלבור</w:t>
      </w:r>
      <w:proofErr w:type="spellEnd"/>
      <w:r w:rsidRPr="00AE0BCF">
        <w:rPr>
          <w:rFonts w:asciiTheme="minorHAnsi" w:eastAsia="Times New Roman" w:hAnsiTheme="minorHAnsi" w:cstheme="minorHAnsi"/>
          <w:rtl/>
        </w:rPr>
        <w:t xml:space="preserve"> לריבית השיר. המעבר היה כרוך בשלבים רבים, ודרש שיתוף פעולה הדוק של גופים רבים בארץ ובעולם, ואני רוצה להודות להם על כך. החלפת ריבית </w:t>
      </w:r>
      <w:proofErr w:type="spellStart"/>
      <w:r w:rsidRPr="00AE0BCF">
        <w:rPr>
          <w:rFonts w:asciiTheme="minorHAnsi" w:eastAsia="Times New Roman" w:hAnsiTheme="minorHAnsi" w:cstheme="minorHAnsi"/>
          <w:rtl/>
        </w:rPr>
        <w:t>התלבור</w:t>
      </w:r>
      <w:proofErr w:type="spellEnd"/>
      <w:r w:rsidRPr="00AE0BCF">
        <w:rPr>
          <w:rFonts w:asciiTheme="minorHAnsi" w:eastAsia="Times New Roman" w:hAnsiTheme="minorHAnsi" w:cstheme="minorHAnsi"/>
          <w:rtl/>
        </w:rPr>
        <w:t xml:space="preserve"> בריבית שיר, צפויה לתרום לקידומו ופיתוחו של שוק </w:t>
      </w:r>
      <w:proofErr w:type="spellStart"/>
      <w:r w:rsidRPr="00AE0BCF">
        <w:rPr>
          <w:rFonts w:asciiTheme="minorHAnsi" w:eastAsia="Times New Roman" w:hAnsiTheme="minorHAnsi" w:cstheme="minorHAnsi"/>
          <w:rtl/>
        </w:rPr>
        <w:t>נגזרי</w:t>
      </w:r>
      <w:proofErr w:type="spellEnd"/>
      <w:r w:rsidRPr="00AE0BCF">
        <w:rPr>
          <w:rFonts w:asciiTheme="minorHAnsi" w:eastAsia="Times New Roman" w:hAnsiTheme="minorHAnsi" w:cstheme="minorHAnsi"/>
          <w:rtl/>
        </w:rPr>
        <w:t xml:space="preserve"> הריבית </w:t>
      </w:r>
      <w:proofErr w:type="spellStart"/>
      <w:r w:rsidRPr="00AE0BCF">
        <w:rPr>
          <w:rFonts w:asciiTheme="minorHAnsi" w:eastAsia="Times New Roman" w:hAnsiTheme="minorHAnsi" w:cstheme="minorHAnsi"/>
          <w:rtl/>
        </w:rPr>
        <w:t>השקלית</w:t>
      </w:r>
      <w:proofErr w:type="spellEnd"/>
      <w:r w:rsidRPr="00AE0BCF">
        <w:rPr>
          <w:rFonts w:asciiTheme="minorHAnsi" w:eastAsia="Times New Roman" w:hAnsiTheme="minorHAnsi" w:cstheme="minorHAnsi"/>
          <w:rtl/>
        </w:rPr>
        <w:t xml:space="preserve">."  </w:t>
      </w:r>
    </w:p>
    <w:p w:rsidR="00AE0BCF" w:rsidRPr="00AE0BCF" w:rsidRDefault="00AE0BCF" w:rsidP="00AE0BCF">
      <w:pPr>
        <w:shd w:val="clear" w:color="auto" w:fill="FFFFFF" w:themeFill="background1"/>
        <w:bidi/>
        <w:spacing w:line="360" w:lineRule="auto"/>
        <w:jc w:val="both"/>
        <w:rPr>
          <w:rFonts w:asciiTheme="minorHAnsi" w:hAnsiTheme="minorHAnsi" w:cstheme="minorHAnsi"/>
          <w:rtl/>
        </w:rPr>
      </w:pPr>
    </w:p>
    <w:p w:rsidR="00AE0BCF" w:rsidRPr="00AE0BCF" w:rsidRDefault="00AE0BCF" w:rsidP="00AE0BCF">
      <w:pPr>
        <w:shd w:val="clear" w:color="auto" w:fill="FFFFFF" w:themeFill="background1"/>
        <w:bidi/>
        <w:spacing w:line="360" w:lineRule="auto"/>
        <w:jc w:val="both"/>
        <w:rPr>
          <w:rFonts w:asciiTheme="minorHAnsi" w:hAnsiTheme="minorHAnsi" w:cstheme="minorHAnsi"/>
          <w:rtl/>
        </w:rPr>
      </w:pPr>
      <w:r w:rsidRPr="00AE0BCF">
        <w:rPr>
          <w:rFonts w:asciiTheme="minorHAnsi" w:hAnsiTheme="minorHAnsi" w:cstheme="minorHAnsi"/>
          <w:rtl/>
        </w:rPr>
        <w:t xml:space="preserve">מידע נוסף לגבי </w:t>
      </w:r>
      <w:proofErr w:type="spellStart"/>
      <w:r w:rsidRPr="00AE0BCF">
        <w:rPr>
          <w:rFonts w:asciiTheme="minorHAnsi" w:hAnsiTheme="minorHAnsi" w:cstheme="minorHAnsi"/>
          <w:rtl/>
        </w:rPr>
        <w:t>ה</w:t>
      </w:r>
      <w:hyperlink r:id="rId9" w:history="1">
        <w:r w:rsidRPr="00AE0BCF">
          <w:rPr>
            <w:rStyle w:val="Hyperlink"/>
            <w:rFonts w:asciiTheme="minorHAnsi" w:hAnsiTheme="minorHAnsi" w:cstheme="minorHAnsi"/>
            <w:rtl/>
          </w:rPr>
          <w:t>תלבור</w:t>
        </w:r>
        <w:proofErr w:type="spellEnd"/>
      </w:hyperlink>
      <w:r w:rsidRPr="00AE0BCF">
        <w:rPr>
          <w:rFonts w:asciiTheme="minorHAnsi" w:hAnsiTheme="minorHAnsi" w:cstheme="minorHAnsi"/>
          <w:rtl/>
        </w:rPr>
        <w:t xml:space="preserve"> ו</w:t>
      </w:r>
      <w:hyperlink r:id="rId10" w:history="1">
        <w:r w:rsidRPr="00AE0BCF">
          <w:rPr>
            <w:rStyle w:val="Hyperlink"/>
            <w:rFonts w:asciiTheme="minorHAnsi" w:hAnsiTheme="minorHAnsi" w:cstheme="minorHAnsi"/>
            <w:rtl/>
          </w:rPr>
          <w:t>ריבית שיר</w:t>
        </w:r>
      </w:hyperlink>
      <w:r w:rsidRPr="00AE0BCF">
        <w:rPr>
          <w:rFonts w:asciiTheme="minorHAnsi" w:hAnsiTheme="minorHAnsi" w:cstheme="minorHAnsi"/>
          <w:rtl/>
        </w:rPr>
        <w:t xml:space="preserve"> ניתן למצוא באתר בנק ישראל.</w:t>
      </w:r>
    </w:p>
    <w:p w:rsidR="00AE0BCF" w:rsidRPr="00AE0BCF" w:rsidRDefault="00AE0BCF" w:rsidP="00AE0BCF">
      <w:pPr>
        <w:shd w:val="clear" w:color="auto" w:fill="FFFFFF" w:themeFill="background1"/>
        <w:bidi/>
        <w:spacing w:line="360" w:lineRule="auto"/>
        <w:jc w:val="both"/>
        <w:rPr>
          <w:rFonts w:asciiTheme="minorHAnsi" w:hAnsiTheme="minorHAnsi" w:cstheme="minorHAnsi"/>
          <w:rtl/>
        </w:rPr>
      </w:pPr>
    </w:p>
    <w:p w:rsidR="00AE0BCF" w:rsidRPr="00AE0BCF" w:rsidRDefault="00AE0BCF" w:rsidP="00AE0BCF">
      <w:pPr>
        <w:shd w:val="clear" w:color="auto" w:fill="FFFFFF" w:themeFill="background1"/>
        <w:bidi/>
        <w:spacing w:line="360" w:lineRule="auto"/>
        <w:jc w:val="both"/>
        <w:rPr>
          <w:rFonts w:asciiTheme="minorHAnsi" w:hAnsiTheme="minorHAnsi" w:cstheme="minorHAnsi"/>
          <w:color w:val="FF0000"/>
          <w:rtl/>
        </w:rPr>
      </w:pPr>
    </w:p>
    <w:p w:rsidR="00AE0BCF" w:rsidRPr="00AE0BCF" w:rsidRDefault="00AE0BCF" w:rsidP="00AE0BCF">
      <w:pPr>
        <w:shd w:val="clear" w:color="auto" w:fill="FFFFFF" w:themeFill="background1"/>
        <w:bidi/>
        <w:spacing w:line="360" w:lineRule="auto"/>
        <w:jc w:val="both"/>
        <w:rPr>
          <w:rFonts w:asciiTheme="minorHAnsi" w:hAnsiTheme="minorHAnsi" w:cstheme="minorHAnsi"/>
          <w:rtl/>
        </w:rPr>
      </w:pPr>
    </w:p>
    <w:p w:rsidR="00AE0BCF" w:rsidRPr="00AE0BCF" w:rsidRDefault="00AE0BCF" w:rsidP="00AE0BCF">
      <w:pPr>
        <w:shd w:val="clear" w:color="auto" w:fill="FFFFFF" w:themeFill="background1"/>
        <w:bidi/>
        <w:spacing w:line="360" w:lineRule="auto"/>
        <w:jc w:val="both"/>
        <w:rPr>
          <w:rFonts w:asciiTheme="minorHAnsi" w:hAnsiTheme="minorHAnsi" w:cstheme="minorHAnsi"/>
          <w:rtl/>
        </w:rPr>
      </w:pPr>
    </w:p>
    <w:p w:rsidR="00F25BB5" w:rsidRPr="00AE0BCF" w:rsidRDefault="00F25BB5" w:rsidP="00F25BB5">
      <w:pPr>
        <w:bidi/>
        <w:spacing w:line="360" w:lineRule="auto"/>
        <w:rPr>
          <w:rFonts w:asciiTheme="minorHAnsi" w:hAnsiTheme="minorHAnsi" w:cstheme="minorHAnsi"/>
          <w:rtl/>
        </w:rPr>
      </w:pPr>
    </w:p>
    <w:p w:rsidR="00F25BB5" w:rsidRPr="00AE0BCF" w:rsidRDefault="00F25BB5" w:rsidP="00F25BB5">
      <w:pPr>
        <w:bidi/>
        <w:spacing w:line="360" w:lineRule="auto"/>
        <w:rPr>
          <w:rFonts w:asciiTheme="minorHAnsi" w:hAnsiTheme="minorHAnsi" w:cstheme="minorHAnsi"/>
          <w:rtl/>
        </w:rPr>
      </w:pPr>
    </w:p>
    <w:p w:rsidR="003E7478" w:rsidRPr="00AE0BCF" w:rsidRDefault="003E7478" w:rsidP="005E28F6">
      <w:pPr>
        <w:bidi/>
        <w:spacing w:line="360" w:lineRule="auto"/>
        <w:jc w:val="both"/>
        <w:rPr>
          <w:rFonts w:asciiTheme="minorHAnsi" w:hAnsiTheme="minorHAnsi" w:cstheme="minorHAnsi"/>
        </w:rPr>
      </w:pPr>
    </w:p>
    <w:sectPr w:rsidR="003E7478" w:rsidRPr="00AE0BCF" w:rsidSect="00CC24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BB6" w:rsidRDefault="00431BB6" w:rsidP="00E04682">
      <w:pPr>
        <w:spacing w:after="0" w:line="240" w:lineRule="auto"/>
      </w:pPr>
      <w:r>
        <w:separator/>
      </w:r>
    </w:p>
  </w:endnote>
  <w:endnote w:type="continuationSeparator" w:id="0">
    <w:p w:rsidR="00431BB6" w:rsidRDefault="00431BB6" w:rsidP="00E04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82" w:rsidRDefault="00F25BB5" w:rsidP="00F20046">
    <w:pPr>
      <w:pStyle w:val="Footer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F2FA1B7" wp14:editId="115BEBC9">
              <wp:simplePos x="0" y="0"/>
              <wp:positionH relativeFrom="margin">
                <wp:posOffset>1590675</wp:posOffset>
              </wp:positionH>
              <wp:positionV relativeFrom="paragraph">
                <wp:posOffset>111760</wp:posOffset>
              </wp:positionV>
              <wp:extent cx="2009775" cy="361950"/>
              <wp:effectExtent l="0" t="0" r="0" b="0"/>
              <wp:wrapNone/>
              <wp:docPr id="13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977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72198" w:rsidRPr="00031A9D" w:rsidRDefault="00031A9D" w:rsidP="00F25BB5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פודקאסט </w:t>
                          </w:r>
                          <w:r w:rsidR="00972198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 בנק ישראל</w:t>
                          </w:r>
                          <w:r w:rsidR="00972198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" w:history="1">
                            <w:r w:rsidR="00F25BB5" w:rsidRPr="00F25BB5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https://www.boi.org.il/bank-of-israel/boi-podcast/</w:t>
                            </w:r>
                          </w:hyperlink>
                          <w:r w:rsidR="00F25BB5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2FA1B7"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1026" type="#_x0000_t202" style="position:absolute;margin-left:125.25pt;margin-top:8.8pt;width:158.2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" filled="f" stroked="f" strokeweight=".5pt">
              <v:textbox>
                <w:txbxContent>
                  <w:p w:rsidR="00972198" w:rsidRPr="00031A9D" w:rsidRDefault="00031A9D" w:rsidP="00F25BB5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פודקאסט </w:t>
                    </w:r>
                    <w:r w:rsidR="00972198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 בנק ישראל</w:t>
                    </w:r>
                    <w:r w:rsidR="00972198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2" w:history="1">
                      <w:r w:rsidR="00F25BB5" w:rsidRPr="00F25BB5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https://www.boi.org.il/bank-of-israel/boi-podcast/</w:t>
                      </w:r>
                    </w:hyperlink>
                    <w:r w:rsidR="00F25BB5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10172" w:rsidRPr="00571971">
      <w:rPr>
        <w:rFonts w:cs="Calibri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7"/>
                  <pic:cNvPicPr>
                    <a:picLocks noChangeAspect="1"/>
                  </pic:cNvPicPr>
                </pic:nvPicPr>
                <pic:blipFill>
                  <a:blip r:embed="rId6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7"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8"/>
                  <pic:cNvPicPr>
                    <a:picLocks noChangeAspect="1"/>
                  </pic:cNvPicPr>
                </pic:nvPicPr>
                <pic:blipFill>
                  <a:blip r:embed="rId8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9"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A58D63D" wp14:editId="2D1F9C15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20046" w:rsidRPr="00031A9D" w:rsidRDefault="00031A9D" w:rsidP="00031A9D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יוטיוב -</w:t>
                          </w:r>
                          <w:r w:rsidR="00F20046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 בנק י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שראל</w:t>
                          </w:r>
                          <w:r w:rsidR="00F20046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0" w:history="1">
                            <w:r w:rsidR="00F20046"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="00F20046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58D63D" id="תיבת טקסט 22" o:spid="_x0000_s1027" type="#_x0000_t202" style="position:absolute;margin-left:-23.05pt;margin-top:6pt;width:167.75pt;height:48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" filled="f" stroked="f" strokeweight=".5pt">
              <v:textbox>
                <w:txbxContent>
                  <w:p w:rsidR="00F20046" w:rsidRPr="00031A9D" w:rsidRDefault="00031A9D" w:rsidP="00031A9D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יוטיוב -</w:t>
                    </w:r>
                    <w:r w:rsidR="00F20046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 בנק י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שראל</w:t>
                    </w:r>
                    <w:r w:rsidR="00F20046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1" w:history="1">
                      <w:r w:rsidR="00F20046"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="00F20046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AF4990" wp14:editId="6CA604D5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9" name="תיבת טקסט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031A9D" w:rsidP="00031A9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- </w:t>
                          </w:r>
                          <w:r w:rsidR="00571971" w:rsidRPr="00031A9D">
                            <w:rPr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="00571971" w:rsidRPr="00031A9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2" w:history="1">
                            <w:r w:rsidR="00571971" w:rsidRPr="00031A9D">
                              <w:rPr>
                                <w:rStyle w:val="Hyperlink"/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1AF4990" id="תיבת טקסט 9" o:spid="_x0000_s1028" type="#_x0000_t202" style="position:absolute;margin-left:256.5pt;margin-top:7.05pt;width:171.8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" filled="f" stroked="f" strokeweight=".5pt">
              <v:textbox>
                <w:txbxContent>
                  <w:p w:rsidR="00571971" w:rsidRPr="00031A9D" w:rsidRDefault="00031A9D" w:rsidP="00031A9D">
                    <w:pPr>
                      <w:jc w:val="center"/>
                      <w:rPr>
                        <w:rFonts w:asciiTheme="minorHAnsi" w:hAnsiTheme="minorHAnsi"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 xml:space="preserve">פייסבוק - </w:t>
                    </w:r>
                    <w:r w:rsidR="00571971"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="00571971" w:rsidRPr="00031A9D">
                      <w:rPr>
                        <w:rFonts w:asciiTheme="minorHAnsi" w:hAnsiTheme="minorHAnsi" w:cstheme="minorHAnsi"/>
                        <w:sz w:val="16"/>
                        <w:szCs w:val="16"/>
                        <w:rtl/>
                      </w:rPr>
                      <w:br/>
                    </w:r>
                    <w:hyperlink r:id="rId13" w:history="1">
                      <w:r w:rsidR="00571971" w:rsidRPr="00031A9D">
                        <w:rPr>
                          <w:rStyle w:val="Hyperlink"/>
                          <w:rFonts w:asciiTheme="minorHAnsi" w:hAnsiTheme="minorHAnsi"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571971" w:rsidP="00F20046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4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תיבת טקסט 7" o:spid="_x0000_s1029" type="#_x0000_t202" style="position:absolute;margin-left:394.85pt;margin-top:7pt;width:120.9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" filled="f" stroked="f" strokeweight=".5pt">
              <v:textbox>
                <w:txbxContent>
                  <w:p w:rsidR="00571971" w:rsidRPr="00031A9D" w:rsidRDefault="00571971" w:rsidP="00F20046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5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B677DC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AD1803" id="מחבר ישר 15" o:spid="_x0000_s1026" style="position:absolute;left:0;text-align:lef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" strokecolor="black [3040]"/>
          </w:pict>
        </mc:Fallback>
      </mc:AlternateContent>
    </w:r>
    <w:r w:rsidR="00972198" w:rsidRPr="00571971">
      <w:rPr>
        <w:rFonts w:cs="Calibri"/>
        <w:noProof/>
        <w:rtl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BB6" w:rsidRDefault="00431BB6" w:rsidP="00E04682">
      <w:pPr>
        <w:spacing w:after="0" w:line="240" w:lineRule="auto"/>
      </w:pPr>
      <w:r>
        <w:separator/>
      </w:r>
    </w:p>
  </w:footnote>
  <w:footnote w:type="continuationSeparator" w:id="0">
    <w:p w:rsidR="00431BB6" w:rsidRDefault="00431BB6" w:rsidP="00E04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C6049"/>
    <w:multiLevelType w:val="hybridMultilevel"/>
    <w:tmpl w:val="3A4AADEA"/>
    <w:lvl w:ilvl="0" w:tplc="BCEC41EA">
      <w:numFmt w:val="bullet"/>
      <w:lvlText w:val=""/>
      <w:lvlJc w:val="left"/>
      <w:pPr>
        <w:ind w:left="720" w:hanging="360"/>
      </w:pPr>
      <w:rPr>
        <w:rFonts w:ascii="Symbol" w:eastAsia="David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54D7F"/>
    <w:multiLevelType w:val="hybridMultilevel"/>
    <w:tmpl w:val="7ECE0DC4"/>
    <w:lvl w:ilvl="0" w:tplc="311A03AC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2CB8D966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D0E099F0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F84073CA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95A41C3A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4D0635D2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CF8D35A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DE04F528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822AFB6E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2" w15:restartNumberingAfterBreak="0">
    <w:nsid w:val="52210C5A"/>
    <w:multiLevelType w:val="hybridMultilevel"/>
    <w:tmpl w:val="1F0214CA"/>
    <w:lvl w:ilvl="0" w:tplc="D41CDC90">
      <w:numFmt w:val="bullet"/>
      <w:lvlText w:val=""/>
      <w:lvlJc w:val="left"/>
      <w:pPr>
        <w:ind w:left="668" w:hanging="360"/>
      </w:pPr>
      <w:rPr>
        <w:rFonts w:ascii="Symbol" w:eastAsiaTheme="minorHAnsi" w:hAnsi="Symbol" w:cs="Assistant" w:hint="default"/>
      </w:rPr>
    </w:lvl>
    <w:lvl w:ilvl="1" w:tplc="04090003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3" w15:restartNumberingAfterBreak="0">
    <w:nsid w:val="577F64B2"/>
    <w:multiLevelType w:val="hybridMultilevel"/>
    <w:tmpl w:val="A3EC1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0A"/>
    <w:rsid w:val="0000680E"/>
    <w:rsid w:val="00012503"/>
    <w:rsid w:val="00031A9D"/>
    <w:rsid w:val="00040A7F"/>
    <w:rsid w:val="00045C65"/>
    <w:rsid w:val="00055CC5"/>
    <w:rsid w:val="00065B9B"/>
    <w:rsid w:val="000727FD"/>
    <w:rsid w:val="00084B5A"/>
    <w:rsid w:val="000857B7"/>
    <w:rsid w:val="00087BB3"/>
    <w:rsid w:val="00095555"/>
    <w:rsid w:val="00096238"/>
    <w:rsid w:val="000A5329"/>
    <w:rsid w:val="000C1E4D"/>
    <w:rsid w:val="000D2157"/>
    <w:rsid w:val="000D5445"/>
    <w:rsid w:val="000E7ED2"/>
    <w:rsid w:val="00100012"/>
    <w:rsid w:val="00113BC9"/>
    <w:rsid w:val="00115277"/>
    <w:rsid w:val="00115FEF"/>
    <w:rsid w:val="00127DAC"/>
    <w:rsid w:val="00151A07"/>
    <w:rsid w:val="00156135"/>
    <w:rsid w:val="00162DCC"/>
    <w:rsid w:val="00166DBC"/>
    <w:rsid w:val="001705B9"/>
    <w:rsid w:val="00170DDB"/>
    <w:rsid w:val="00184E4C"/>
    <w:rsid w:val="0019079B"/>
    <w:rsid w:val="00196785"/>
    <w:rsid w:val="001A2670"/>
    <w:rsid w:val="001A53CE"/>
    <w:rsid w:val="001B05C6"/>
    <w:rsid w:val="001B28C8"/>
    <w:rsid w:val="001B5E43"/>
    <w:rsid w:val="001C194B"/>
    <w:rsid w:val="001C7D79"/>
    <w:rsid w:val="001D5E62"/>
    <w:rsid w:val="001E0275"/>
    <w:rsid w:val="001E2886"/>
    <w:rsid w:val="001E46DB"/>
    <w:rsid w:val="001F2BE7"/>
    <w:rsid w:val="00223D37"/>
    <w:rsid w:val="00225BDF"/>
    <w:rsid w:val="00245BA3"/>
    <w:rsid w:val="00256095"/>
    <w:rsid w:val="00256D97"/>
    <w:rsid w:val="00265657"/>
    <w:rsid w:val="00274912"/>
    <w:rsid w:val="00275FE8"/>
    <w:rsid w:val="002834B6"/>
    <w:rsid w:val="00290B54"/>
    <w:rsid w:val="00297F94"/>
    <w:rsid w:val="002A2E4C"/>
    <w:rsid w:val="002A3CC4"/>
    <w:rsid w:val="002B564E"/>
    <w:rsid w:val="002B7877"/>
    <w:rsid w:val="002C05A5"/>
    <w:rsid w:val="002C754F"/>
    <w:rsid w:val="002D7AA8"/>
    <w:rsid w:val="002E330F"/>
    <w:rsid w:val="002E5F96"/>
    <w:rsid w:val="002F62A1"/>
    <w:rsid w:val="00301F96"/>
    <w:rsid w:val="003144E6"/>
    <w:rsid w:val="00315D7C"/>
    <w:rsid w:val="00316C9F"/>
    <w:rsid w:val="0031701E"/>
    <w:rsid w:val="0032792A"/>
    <w:rsid w:val="003353C9"/>
    <w:rsid w:val="00341083"/>
    <w:rsid w:val="00352E3C"/>
    <w:rsid w:val="003552BD"/>
    <w:rsid w:val="0036030B"/>
    <w:rsid w:val="003641E2"/>
    <w:rsid w:val="00370E6F"/>
    <w:rsid w:val="0037101B"/>
    <w:rsid w:val="003730B8"/>
    <w:rsid w:val="00375149"/>
    <w:rsid w:val="003A1561"/>
    <w:rsid w:val="003C2931"/>
    <w:rsid w:val="003E7478"/>
    <w:rsid w:val="003F01E4"/>
    <w:rsid w:val="003F57B2"/>
    <w:rsid w:val="00407D90"/>
    <w:rsid w:val="00431BB6"/>
    <w:rsid w:val="00440E7F"/>
    <w:rsid w:val="004537A7"/>
    <w:rsid w:val="004561A3"/>
    <w:rsid w:val="00460DDF"/>
    <w:rsid w:val="00461C90"/>
    <w:rsid w:val="00471092"/>
    <w:rsid w:val="004A120F"/>
    <w:rsid w:val="004A32D7"/>
    <w:rsid w:val="004A6295"/>
    <w:rsid w:val="004C6182"/>
    <w:rsid w:val="004C7925"/>
    <w:rsid w:val="004F26A1"/>
    <w:rsid w:val="004F5E3C"/>
    <w:rsid w:val="00567B1A"/>
    <w:rsid w:val="00571971"/>
    <w:rsid w:val="0057422C"/>
    <w:rsid w:val="00575141"/>
    <w:rsid w:val="0059782C"/>
    <w:rsid w:val="005A52A2"/>
    <w:rsid w:val="005C5BF9"/>
    <w:rsid w:val="005D5F2B"/>
    <w:rsid w:val="005E28F6"/>
    <w:rsid w:val="00614024"/>
    <w:rsid w:val="00632CD2"/>
    <w:rsid w:val="006344CC"/>
    <w:rsid w:val="0063559D"/>
    <w:rsid w:val="0063690B"/>
    <w:rsid w:val="00640309"/>
    <w:rsid w:val="00660075"/>
    <w:rsid w:val="00660F46"/>
    <w:rsid w:val="006811C3"/>
    <w:rsid w:val="006907D5"/>
    <w:rsid w:val="0069557C"/>
    <w:rsid w:val="006C5099"/>
    <w:rsid w:val="006F0964"/>
    <w:rsid w:val="00701240"/>
    <w:rsid w:val="00715D7F"/>
    <w:rsid w:val="007172E4"/>
    <w:rsid w:val="00737090"/>
    <w:rsid w:val="00780795"/>
    <w:rsid w:val="00783F55"/>
    <w:rsid w:val="007916D5"/>
    <w:rsid w:val="0079406F"/>
    <w:rsid w:val="00797111"/>
    <w:rsid w:val="007A0330"/>
    <w:rsid w:val="007A25C0"/>
    <w:rsid w:val="007A2A08"/>
    <w:rsid w:val="007B2299"/>
    <w:rsid w:val="007B2E35"/>
    <w:rsid w:val="007B64D4"/>
    <w:rsid w:val="007C41CE"/>
    <w:rsid w:val="007E3CCC"/>
    <w:rsid w:val="00803D2A"/>
    <w:rsid w:val="008058DF"/>
    <w:rsid w:val="00810049"/>
    <w:rsid w:val="008137A5"/>
    <w:rsid w:val="00832597"/>
    <w:rsid w:val="008371BA"/>
    <w:rsid w:val="00844664"/>
    <w:rsid w:val="008466F0"/>
    <w:rsid w:val="008473FB"/>
    <w:rsid w:val="00850CC4"/>
    <w:rsid w:val="00886388"/>
    <w:rsid w:val="008B3199"/>
    <w:rsid w:val="008C47FB"/>
    <w:rsid w:val="008C4A46"/>
    <w:rsid w:val="008C706D"/>
    <w:rsid w:val="008D5488"/>
    <w:rsid w:val="008E2484"/>
    <w:rsid w:val="008F0B52"/>
    <w:rsid w:val="008F617A"/>
    <w:rsid w:val="00914AC1"/>
    <w:rsid w:val="00921F03"/>
    <w:rsid w:val="0095375C"/>
    <w:rsid w:val="00965C79"/>
    <w:rsid w:val="00972198"/>
    <w:rsid w:val="00984B1A"/>
    <w:rsid w:val="009851B0"/>
    <w:rsid w:val="00996DA6"/>
    <w:rsid w:val="009A089E"/>
    <w:rsid w:val="009A50FF"/>
    <w:rsid w:val="009B0FA7"/>
    <w:rsid w:val="009B2E19"/>
    <w:rsid w:val="009C6D0D"/>
    <w:rsid w:val="009E2FD2"/>
    <w:rsid w:val="00A076E6"/>
    <w:rsid w:val="00A13844"/>
    <w:rsid w:val="00A27085"/>
    <w:rsid w:val="00A344EF"/>
    <w:rsid w:val="00A41BD0"/>
    <w:rsid w:val="00A47944"/>
    <w:rsid w:val="00A61A41"/>
    <w:rsid w:val="00A6309F"/>
    <w:rsid w:val="00A678C6"/>
    <w:rsid w:val="00A71B93"/>
    <w:rsid w:val="00A730E0"/>
    <w:rsid w:val="00A8460D"/>
    <w:rsid w:val="00A92A3D"/>
    <w:rsid w:val="00AA00A5"/>
    <w:rsid w:val="00AB01E0"/>
    <w:rsid w:val="00AB37A4"/>
    <w:rsid w:val="00AC35CD"/>
    <w:rsid w:val="00AE0BCF"/>
    <w:rsid w:val="00AE7479"/>
    <w:rsid w:val="00AF1FA7"/>
    <w:rsid w:val="00B071B6"/>
    <w:rsid w:val="00B13490"/>
    <w:rsid w:val="00B161CC"/>
    <w:rsid w:val="00B35876"/>
    <w:rsid w:val="00B569FD"/>
    <w:rsid w:val="00B63A33"/>
    <w:rsid w:val="00B677DC"/>
    <w:rsid w:val="00B70E6F"/>
    <w:rsid w:val="00B91BF0"/>
    <w:rsid w:val="00B955C2"/>
    <w:rsid w:val="00BA0282"/>
    <w:rsid w:val="00BB6985"/>
    <w:rsid w:val="00BD0783"/>
    <w:rsid w:val="00BD17EF"/>
    <w:rsid w:val="00BD7743"/>
    <w:rsid w:val="00BF4F97"/>
    <w:rsid w:val="00BF5589"/>
    <w:rsid w:val="00C0095C"/>
    <w:rsid w:val="00C02512"/>
    <w:rsid w:val="00C10172"/>
    <w:rsid w:val="00C25C86"/>
    <w:rsid w:val="00C36D00"/>
    <w:rsid w:val="00C42A4B"/>
    <w:rsid w:val="00C463C1"/>
    <w:rsid w:val="00C46931"/>
    <w:rsid w:val="00C47A89"/>
    <w:rsid w:val="00C73E6B"/>
    <w:rsid w:val="00C85D4E"/>
    <w:rsid w:val="00C9088B"/>
    <w:rsid w:val="00C91BA8"/>
    <w:rsid w:val="00C94FDB"/>
    <w:rsid w:val="00CA2ACF"/>
    <w:rsid w:val="00CB5C9F"/>
    <w:rsid w:val="00CB5CD9"/>
    <w:rsid w:val="00CB74C6"/>
    <w:rsid w:val="00CC2499"/>
    <w:rsid w:val="00CC73CB"/>
    <w:rsid w:val="00CD11DB"/>
    <w:rsid w:val="00CD2037"/>
    <w:rsid w:val="00CD2A65"/>
    <w:rsid w:val="00CE2F8B"/>
    <w:rsid w:val="00D004D1"/>
    <w:rsid w:val="00D02324"/>
    <w:rsid w:val="00D06884"/>
    <w:rsid w:val="00D15579"/>
    <w:rsid w:val="00D45541"/>
    <w:rsid w:val="00D53BFE"/>
    <w:rsid w:val="00D747A1"/>
    <w:rsid w:val="00D85F94"/>
    <w:rsid w:val="00D878DF"/>
    <w:rsid w:val="00DB09F3"/>
    <w:rsid w:val="00DC23E1"/>
    <w:rsid w:val="00DC727C"/>
    <w:rsid w:val="00DD2E1F"/>
    <w:rsid w:val="00DE140A"/>
    <w:rsid w:val="00DF4B57"/>
    <w:rsid w:val="00E04682"/>
    <w:rsid w:val="00E20D4C"/>
    <w:rsid w:val="00E22BAA"/>
    <w:rsid w:val="00E44A34"/>
    <w:rsid w:val="00E52D98"/>
    <w:rsid w:val="00E52DAA"/>
    <w:rsid w:val="00E566ED"/>
    <w:rsid w:val="00E728E5"/>
    <w:rsid w:val="00E731F0"/>
    <w:rsid w:val="00E80E0F"/>
    <w:rsid w:val="00E84228"/>
    <w:rsid w:val="00EC51AC"/>
    <w:rsid w:val="00ED67BE"/>
    <w:rsid w:val="00EE07B1"/>
    <w:rsid w:val="00EF41BE"/>
    <w:rsid w:val="00F11065"/>
    <w:rsid w:val="00F20046"/>
    <w:rsid w:val="00F25BB5"/>
    <w:rsid w:val="00F40307"/>
    <w:rsid w:val="00F571F9"/>
    <w:rsid w:val="00F655AC"/>
    <w:rsid w:val="00F8256F"/>
    <w:rsid w:val="00F95970"/>
    <w:rsid w:val="00FB1B10"/>
    <w:rsid w:val="00FB278F"/>
    <w:rsid w:val="00FB3D7B"/>
    <w:rsid w:val="00FB6F6A"/>
    <w:rsid w:val="00FC67CB"/>
    <w:rsid w:val="00FD61EB"/>
    <w:rsid w:val="00FE245D"/>
    <w:rsid w:val="00FE3344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1B58A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A9D"/>
    <w:pPr>
      <w:spacing w:after="160" w:line="259" w:lineRule="auto"/>
    </w:pPr>
    <w:rPr>
      <w:rFonts w:ascii="David" w:eastAsia="David" w:hAnsi="David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1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4D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4D4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682"/>
  </w:style>
  <w:style w:type="paragraph" w:styleId="Footer">
    <w:name w:val="footer"/>
    <w:basedOn w:val="Normal"/>
    <w:link w:val="FooterChar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682"/>
  </w:style>
  <w:style w:type="paragraph" w:styleId="ListParagraph">
    <w:name w:val="List Paragraph"/>
    <w:aliases w:val="פיסקת רשימה12,פיסקת רשימה121,פיסקת רשימה2,פיסקת רשימה11"/>
    <w:basedOn w:val="Normal"/>
    <w:link w:val="ListParagraphChar"/>
    <w:uiPriority w:val="34"/>
    <w:qFormat/>
    <w:rsid w:val="00CD2A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2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6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6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6A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569FD"/>
    <w:rPr>
      <w:color w:val="800080" w:themeColor="followedHyperlink"/>
      <w:u w:val="single"/>
    </w:rPr>
  </w:style>
  <w:style w:type="character" w:customStyle="1" w:styleId="ListParagraphChar">
    <w:name w:val="List Paragraph Char"/>
    <w:aliases w:val="פיסקת רשימה12 Char,פיסקת רשימה121 Char,פיסקת רשימה2 Char,פיסקת רשימה11 Char"/>
    <w:basedOn w:val="DefaultParagraphFont"/>
    <w:link w:val="ListParagraph"/>
    <w:uiPriority w:val="34"/>
    <w:rsid w:val="00031A9D"/>
  </w:style>
  <w:style w:type="paragraph" w:styleId="NormalWeb">
    <w:name w:val="Normal (Web)"/>
    <w:basedOn w:val="Normal"/>
    <w:uiPriority w:val="99"/>
    <w:semiHidden/>
    <w:unhideWhenUsed/>
    <w:rsid w:val="00AE0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1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i.org.il/media/c4znyfi0/20240704-%D7%99%D7%9E%D7%99%D7%9D-%D7%91%D7%94%D7%9D-%D7%9C%D7%90-%D7%9E%D7%AA%D7%A4%D7%A8%D7%A1%D7%9D-%D7%A9%D7%99%D7%A8-%D7%A2%D7%91%D7%A8%D7%99%D7%AA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boi.org.il/roles/markets/shi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i.org.il/roles/markets/telbor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www.facebook.com/bankisraelvc" TargetMode="External"/><Relationship Id="rId3" Type="http://schemas.openxmlformats.org/officeDocument/2006/relationships/image" Target="media/image2.png"/><Relationship Id="rId7" Type="http://schemas.microsoft.com/office/2007/relationships/hdphoto" Target="media/hdphoto2.wdp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hyperlink" Target="https://www.boi.org.il/bank-of-israel/boi-podcast/" TargetMode="External"/><Relationship Id="rId1" Type="http://schemas.openxmlformats.org/officeDocument/2006/relationships/hyperlink" Target="https://www.boi.org.il/bank-of-israel/boi-podcast/" TargetMode="External"/><Relationship Id="rId6" Type="http://schemas.openxmlformats.org/officeDocument/2006/relationships/image" Target="media/image4.png"/><Relationship Id="rId11" Type="http://schemas.openxmlformats.org/officeDocument/2006/relationships/hyperlink" Target="https://www.youtube.com/user/thebankofisrael" TargetMode="External"/><Relationship Id="rId5" Type="http://schemas.microsoft.com/office/2007/relationships/hdphoto" Target="media/hdphoto1.wdp"/><Relationship Id="rId15" Type="http://schemas.openxmlformats.org/officeDocument/2006/relationships/hyperlink" Target="https://www.boi.org.il/" TargetMode="External"/><Relationship Id="rId10" Type="http://schemas.openxmlformats.org/officeDocument/2006/relationships/hyperlink" Target="https://www.youtube.com/user/thebankofisrael" TargetMode="External"/><Relationship Id="rId4" Type="http://schemas.openxmlformats.org/officeDocument/2006/relationships/image" Target="media/image3.png"/><Relationship Id="rId9" Type="http://schemas.microsoft.com/office/2007/relationships/hdphoto" Target="media/hdphoto3.wdp"/><Relationship Id="rId14" Type="http://schemas.openxmlformats.org/officeDocument/2006/relationships/hyperlink" Target="https://www.boi.org.il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2025-07-01T09:23:00Z</dcterms:created>
  <dcterms:modified xsi:type="dcterms:W3CDTF">2025-07-01T09:23:00Z</dcterms:modified>
</cp:coreProperties>
</file>