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81"/>
        <w:bidiVisual/>
        <w:tblW w:w="9072" w:type="dxa"/>
        <w:tblLayout w:type="fixed"/>
        <w:tblLook w:val="0000" w:firstRow="0" w:lastRow="0" w:firstColumn="0" w:lastColumn="0" w:noHBand="0" w:noVBand="0"/>
      </w:tblPr>
      <w:tblGrid>
        <w:gridCol w:w="3392"/>
        <w:gridCol w:w="2596"/>
        <w:gridCol w:w="3084"/>
      </w:tblGrid>
      <w:tr w:rsidR="00FF2486" w:rsidRPr="00277C82" w:rsidTr="00FF2486">
        <w:trPr>
          <w:cantSplit/>
        </w:trPr>
        <w:tc>
          <w:tcPr>
            <w:tcW w:w="3392" w:type="dxa"/>
            <w:tcBorders>
              <w:top w:val="nil"/>
              <w:left w:val="nil"/>
              <w:bottom w:val="nil"/>
              <w:right w:val="nil"/>
            </w:tcBorders>
            <w:vAlign w:val="center"/>
          </w:tcPr>
          <w:p w:rsidR="00FF2486" w:rsidRPr="00277C82" w:rsidRDefault="00FF2486" w:rsidP="00FF2486">
            <w:pPr>
              <w:jc w:val="both"/>
              <w:rPr>
                <w:rFonts w:ascii="David" w:hAnsi="David" w:cs="David"/>
              </w:rPr>
            </w:pPr>
          </w:p>
        </w:tc>
        <w:tc>
          <w:tcPr>
            <w:tcW w:w="2596" w:type="dxa"/>
            <w:tcBorders>
              <w:top w:val="nil"/>
              <w:left w:val="nil"/>
              <w:bottom w:val="nil"/>
              <w:right w:val="nil"/>
            </w:tcBorders>
          </w:tcPr>
          <w:p w:rsidR="00FF2486" w:rsidRPr="00277C82" w:rsidRDefault="00FF2486" w:rsidP="00FF2486">
            <w:pPr>
              <w:jc w:val="both"/>
              <w:rPr>
                <w:rFonts w:ascii="David" w:hAnsi="David" w:cs="David"/>
              </w:rPr>
            </w:pPr>
          </w:p>
        </w:tc>
        <w:tc>
          <w:tcPr>
            <w:tcW w:w="3084" w:type="dxa"/>
            <w:tcBorders>
              <w:top w:val="nil"/>
              <w:left w:val="nil"/>
              <w:bottom w:val="nil"/>
              <w:right w:val="nil"/>
            </w:tcBorders>
            <w:vAlign w:val="center"/>
          </w:tcPr>
          <w:p w:rsidR="00FF2486" w:rsidRPr="00277C82" w:rsidRDefault="00FF2486" w:rsidP="00FF2486">
            <w:pPr>
              <w:jc w:val="right"/>
              <w:rPr>
                <w:rFonts w:ascii="David" w:hAnsi="David" w:cs="David"/>
              </w:rPr>
            </w:pPr>
          </w:p>
        </w:tc>
      </w:tr>
      <w:tr w:rsidR="00FF2486" w:rsidRPr="001C0771" w:rsidTr="00FF2486">
        <w:trPr>
          <w:cantSplit/>
        </w:trPr>
        <w:tc>
          <w:tcPr>
            <w:tcW w:w="3392" w:type="dxa"/>
            <w:tcBorders>
              <w:top w:val="nil"/>
              <w:left w:val="nil"/>
              <w:bottom w:val="nil"/>
              <w:right w:val="nil"/>
            </w:tcBorders>
            <w:vAlign w:val="center"/>
          </w:tcPr>
          <w:p w:rsidR="00FF2486" w:rsidRPr="006702C1" w:rsidRDefault="00FF2486" w:rsidP="00FF2486">
            <w:pPr>
              <w:jc w:val="center"/>
              <w:rPr>
                <w:rFonts w:cs="David"/>
                <w:b/>
                <w:bCs/>
                <w:sz w:val="24"/>
                <w:szCs w:val="24"/>
              </w:rPr>
            </w:pPr>
            <w:r w:rsidRPr="006702C1">
              <w:rPr>
                <w:rFonts w:cs="David"/>
                <w:b/>
                <w:bCs/>
                <w:sz w:val="24"/>
                <w:szCs w:val="24"/>
                <w:rtl/>
              </w:rPr>
              <w:t>בנק ישראל</w:t>
            </w:r>
          </w:p>
          <w:p w:rsidR="00FF2486" w:rsidRPr="006702C1" w:rsidRDefault="00FF2486" w:rsidP="00FF2486">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FF2486" w:rsidRPr="006702C1" w:rsidRDefault="00FF2486" w:rsidP="00FF2486">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3367BED4" wp14:editId="2E108995">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FF2486" w:rsidRPr="00A753DB" w:rsidRDefault="00FF2486" w:rsidP="00FF2486">
            <w:pPr>
              <w:jc w:val="right"/>
              <w:rPr>
                <w:rFonts w:cs="David"/>
                <w:sz w:val="24"/>
                <w:szCs w:val="24"/>
              </w:rPr>
            </w:pPr>
            <w:r w:rsidRPr="00A753DB">
              <w:rPr>
                <w:rFonts w:cs="David"/>
                <w:sz w:val="24"/>
                <w:szCs w:val="24"/>
                <w:rtl/>
              </w:rPr>
              <w:t xml:space="preserve">‏ ירושלים, </w:t>
            </w:r>
            <w:r>
              <w:rPr>
                <w:rFonts w:cs="David" w:hint="cs"/>
                <w:sz w:val="24"/>
                <w:szCs w:val="24"/>
                <w:rtl/>
              </w:rPr>
              <w:t>ח'</w:t>
            </w:r>
            <w:r>
              <w:rPr>
                <w:rFonts w:cs="David"/>
                <w:sz w:val="24"/>
                <w:szCs w:val="24"/>
                <w:rtl/>
              </w:rPr>
              <w:t xml:space="preserve"> חשון, תשפ"ד</w:t>
            </w:r>
          </w:p>
          <w:p w:rsidR="00FF2486" w:rsidRPr="001C0771" w:rsidRDefault="00FF2486" w:rsidP="00FF2486">
            <w:pPr>
              <w:jc w:val="right"/>
              <w:rPr>
                <w:rFonts w:cs="David"/>
                <w:sz w:val="24"/>
                <w:szCs w:val="24"/>
                <w:highlight w:val="yellow"/>
              </w:rPr>
            </w:pPr>
            <w:r w:rsidRPr="00A753DB">
              <w:rPr>
                <w:rFonts w:cs="David"/>
                <w:sz w:val="24"/>
                <w:szCs w:val="24"/>
                <w:rtl/>
              </w:rPr>
              <w:t>‏‏‏‏‏</w:t>
            </w:r>
            <w:r w:rsidRPr="00A753DB">
              <w:rPr>
                <w:rFonts w:cs="David" w:hint="eastAsia"/>
                <w:sz w:val="24"/>
                <w:szCs w:val="24"/>
                <w:rtl/>
              </w:rPr>
              <w:t>‏</w:t>
            </w:r>
            <w:r>
              <w:rPr>
                <w:rFonts w:cs="David" w:hint="cs"/>
                <w:sz w:val="24"/>
                <w:szCs w:val="24"/>
                <w:rtl/>
              </w:rPr>
              <w:t>23</w:t>
            </w:r>
            <w:r w:rsidRPr="00A753DB">
              <w:rPr>
                <w:rFonts w:cs="David"/>
                <w:sz w:val="24"/>
                <w:szCs w:val="24"/>
                <w:rtl/>
              </w:rPr>
              <w:t xml:space="preserve"> </w:t>
            </w:r>
            <w:r w:rsidRPr="00A753DB">
              <w:rPr>
                <w:rFonts w:cs="David" w:hint="cs"/>
                <w:sz w:val="24"/>
                <w:szCs w:val="24"/>
                <w:rtl/>
              </w:rPr>
              <w:t>ב</w:t>
            </w:r>
            <w:r w:rsidRPr="00A753DB">
              <w:rPr>
                <w:rFonts w:cs="David"/>
                <w:sz w:val="24"/>
                <w:szCs w:val="24"/>
                <w:rtl/>
              </w:rPr>
              <w:t>אוקטובר, 2023</w:t>
            </w:r>
          </w:p>
        </w:tc>
      </w:tr>
    </w:tbl>
    <w:p w:rsidR="00FF2486" w:rsidRPr="002E65A1" w:rsidRDefault="00FF2486" w:rsidP="00FF2486">
      <w:pPr>
        <w:tabs>
          <w:tab w:val="left" w:pos="2315"/>
        </w:tabs>
        <w:rPr>
          <w:rFonts w:cs="David"/>
          <w:sz w:val="24"/>
          <w:szCs w:val="24"/>
          <w:rtl/>
        </w:rPr>
      </w:pPr>
      <w:r w:rsidRPr="002E65A1">
        <w:rPr>
          <w:rFonts w:cs="David" w:hint="cs"/>
          <w:sz w:val="24"/>
          <w:szCs w:val="24"/>
          <w:rtl/>
        </w:rPr>
        <w:t>הודעה לעיתונות:</w:t>
      </w:r>
    </w:p>
    <w:p w:rsidR="00FF2486" w:rsidRPr="00FF2486" w:rsidRDefault="00FF2486" w:rsidP="005C79DC">
      <w:pPr>
        <w:spacing w:after="240" w:line="360" w:lineRule="auto"/>
        <w:ind w:left="-142" w:right="-142"/>
        <w:jc w:val="center"/>
        <w:rPr>
          <w:rFonts w:ascii="David" w:eastAsia="Times New Roman" w:hAnsi="David" w:cs="David"/>
          <w:b/>
          <w:bCs/>
          <w:sz w:val="6"/>
          <w:szCs w:val="6"/>
          <w:rtl/>
          <w:lang w:eastAsia="he-IL"/>
        </w:rPr>
      </w:pPr>
    </w:p>
    <w:p w:rsidR="00277C82" w:rsidRDefault="00277C82" w:rsidP="005C79DC">
      <w:pPr>
        <w:spacing w:after="240" w:line="360" w:lineRule="auto"/>
        <w:ind w:left="-142" w:right="-142"/>
        <w:jc w:val="center"/>
        <w:rPr>
          <w:rFonts w:ascii="David" w:eastAsia="Times New Roman" w:hAnsi="David" w:cs="David"/>
          <w:b/>
          <w:bCs/>
          <w:sz w:val="28"/>
          <w:szCs w:val="28"/>
          <w:rtl/>
          <w:lang w:eastAsia="he-IL"/>
        </w:rPr>
      </w:pPr>
      <w:r>
        <w:rPr>
          <w:rFonts w:ascii="David" w:eastAsia="Times New Roman" w:hAnsi="David" w:cs="David"/>
          <w:b/>
          <w:bCs/>
          <w:sz w:val="28"/>
          <w:szCs w:val="28"/>
          <w:rtl/>
          <w:lang w:eastAsia="he-IL"/>
        </w:rPr>
        <w:t>דברי נגיד בנק ישראל בתדרוך העיתונאים</w:t>
      </w:r>
      <w:r w:rsidR="005C79DC">
        <w:rPr>
          <w:rFonts w:ascii="David" w:eastAsia="Times New Roman" w:hAnsi="David" w:cs="David"/>
          <w:b/>
          <w:bCs/>
          <w:sz w:val="28"/>
          <w:szCs w:val="28"/>
          <w:rtl/>
          <w:lang w:eastAsia="he-IL"/>
        </w:rPr>
        <w:t xml:space="preserve"> אודות החלטת המדיניות המוניטרית</w:t>
      </w:r>
    </w:p>
    <w:p w:rsidR="00277C82" w:rsidRPr="00277C82" w:rsidRDefault="00277C82" w:rsidP="00277C82">
      <w:pPr>
        <w:rPr>
          <w:rtl/>
        </w:rPr>
      </w:pPr>
    </w:p>
    <w:p w:rsidR="00A172A4" w:rsidRPr="00BA2021" w:rsidRDefault="0037071A" w:rsidP="00BA2021">
      <w:pPr>
        <w:spacing w:line="360" w:lineRule="auto"/>
        <w:rPr>
          <w:rFonts w:ascii="David" w:hAnsi="David" w:cs="David"/>
          <w:sz w:val="24"/>
          <w:szCs w:val="24"/>
          <w:rtl/>
        </w:rPr>
      </w:pPr>
      <w:r w:rsidRPr="00805EF8">
        <w:rPr>
          <w:rFonts w:ascii="David" w:hAnsi="David" w:cs="David"/>
          <w:sz w:val="24"/>
          <w:szCs w:val="24"/>
          <w:rtl/>
        </w:rPr>
        <w:t>שלום לכולם,</w:t>
      </w:r>
      <w:bookmarkStart w:id="0" w:name="_GoBack"/>
      <w:bookmarkEnd w:id="0"/>
    </w:p>
    <w:p w:rsidR="00AF3E96" w:rsidRDefault="005C79DC" w:rsidP="00977A49">
      <w:pPr>
        <w:tabs>
          <w:tab w:val="left" w:pos="2646"/>
        </w:tabs>
        <w:spacing w:line="360" w:lineRule="auto"/>
        <w:jc w:val="both"/>
        <w:rPr>
          <w:rFonts w:ascii="David" w:hAnsi="David" w:cs="David"/>
          <w:sz w:val="24"/>
          <w:szCs w:val="24"/>
          <w:rtl/>
        </w:rPr>
      </w:pPr>
      <w:r w:rsidRPr="009B0EE8">
        <w:rPr>
          <w:rFonts w:ascii="David" w:hAnsi="David" w:cs="David" w:hint="cs"/>
          <w:sz w:val="24"/>
          <w:szCs w:val="24"/>
          <w:rtl/>
        </w:rPr>
        <w:t>ב</w:t>
      </w:r>
      <w:r w:rsidR="00415F53">
        <w:rPr>
          <w:rFonts w:ascii="David" w:hAnsi="David" w:cs="David" w:hint="cs"/>
          <w:sz w:val="24"/>
          <w:szCs w:val="24"/>
          <w:rtl/>
        </w:rPr>
        <w:t>בוקר יום שבת, ה-7.10, ב</w:t>
      </w:r>
      <w:r w:rsidRPr="009B0EE8">
        <w:rPr>
          <w:rFonts w:ascii="David" w:hAnsi="David" w:cs="David" w:hint="cs"/>
          <w:sz w:val="24"/>
          <w:szCs w:val="24"/>
          <w:rtl/>
        </w:rPr>
        <w:t>עיצומו של חג שמחת תורה, פתח ארגון החמאס במסע טרור רצחני במוקדי אוכלוסיי</w:t>
      </w:r>
      <w:r w:rsidRPr="009B0EE8">
        <w:rPr>
          <w:rFonts w:ascii="David" w:hAnsi="David" w:cs="David" w:hint="eastAsia"/>
          <w:sz w:val="24"/>
          <w:szCs w:val="24"/>
          <w:rtl/>
        </w:rPr>
        <w:t>ה</w:t>
      </w:r>
      <w:r w:rsidRPr="009B0EE8">
        <w:rPr>
          <w:rFonts w:ascii="David" w:hAnsi="David" w:cs="David" w:hint="cs"/>
          <w:sz w:val="24"/>
          <w:szCs w:val="24"/>
          <w:rtl/>
        </w:rPr>
        <w:t xml:space="preserve"> רבים בישראל תוך </w:t>
      </w:r>
      <w:r w:rsidR="00415F53">
        <w:rPr>
          <w:rFonts w:ascii="David" w:hAnsi="David" w:cs="David" w:hint="cs"/>
          <w:sz w:val="24"/>
          <w:szCs w:val="24"/>
          <w:rtl/>
        </w:rPr>
        <w:t>הפרה של</w:t>
      </w:r>
      <w:r w:rsidRPr="009B0EE8">
        <w:rPr>
          <w:rFonts w:ascii="David" w:hAnsi="David" w:cs="David" w:hint="cs"/>
          <w:sz w:val="24"/>
          <w:szCs w:val="24"/>
          <w:rtl/>
        </w:rPr>
        <w:t xml:space="preserve"> כל כלל </w:t>
      </w:r>
      <w:r w:rsidRPr="00402860">
        <w:rPr>
          <w:rFonts w:ascii="David" w:hAnsi="David" w:cs="David" w:hint="cs"/>
          <w:sz w:val="24"/>
          <w:szCs w:val="24"/>
          <w:rtl/>
        </w:rPr>
        <w:t>בסיסי של מוסר ואנושיות</w:t>
      </w:r>
      <w:r w:rsidR="00A843BD" w:rsidRPr="00977A49">
        <w:rPr>
          <w:rFonts w:ascii="David" w:hAnsi="David" w:cs="David" w:hint="cs"/>
          <w:sz w:val="24"/>
          <w:szCs w:val="24"/>
          <w:rtl/>
        </w:rPr>
        <w:t>.</w:t>
      </w:r>
      <w:r w:rsidRPr="00133F52">
        <w:rPr>
          <w:rFonts w:ascii="David" w:hAnsi="David" w:cs="David" w:hint="cs"/>
          <w:color w:val="FF0000"/>
          <w:sz w:val="24"/>
          <w:szCs w:val="24"/>
          <w:rtl/>
        </w:rPr>
        <w:t xml:space="preserve"> </w:t>
      </w:r>
      <w:r w:rsidRPr="00402860">
        <w:rPr>
          <w:rFonts w:ascii="David" w:hAnsi="David" w:cs="David" w:hint="cs"/>
          <w:sz w:val="24"/>
          <w:szCs w:val="24"/>
          <w:rtl/>
        </w:rPr>
        <w:t>עד כה מניין הנרצחים עומד על</w:t>
      </w:r>
      <w:r w:rsidRPr="009B0EE8">
        <w:rPr>
          <w:rFonts w:ascii="David" w:hAnsi="David" w:cs="David" w:hint="cs"/>
          <w:sz w:val="24"/>
          <w:szCs w:val="24"/>
          <w:rtl/>
        </w:rPr>
        <w:t xml:space="preserve"> מעל ל-</w:t>
      </w:r>
      <w:r w:rsidR="00977A49">
        <w:rPr>
          <w:rFonts w:ascii="David" w:hAnsi="David" w:cs="David" w:hint="cs"/>
          <w:sz w:val="24"/>
          <w:szCs w:val="24"/>
          <w:rtl/>
        </w:rPr>
        <w:t>1,400</w:t>
      </w:r>
      <w:r w:rsidR="00521B71" w:rsidRPr="00521B71">
        <w:rPr>
          <w:rFonts w:ascii="David" w:hAnsi="David" w:cs="David" w:hint="cs"/>
          <w:sz w:val="24"/>
          <w:szCs w:val="24"/>
          <w:rtl/>
        </w:rPr>
        <w:t xml:space="preserve"> </w:t>
      </w:r>
      <w:r w:rsidR="00521B71" w:rsidRPr="009B0EE8">
        <w:rPr>
          <w:rFonts w:ascii="David" w:hAnsi="David" w:cs="David" w:hint="cs"/>
          <w:sz w:val="24"/>
          <w:szCs w:val="24"/>
          <w:rtl/>
        </w:rPr>
        <w:t>וישנם אלפי פצועים ו</w:t>
      </w:r>
      <w:r w:rsidR="00521B71">
        <w:rPr>
          <w:rFonts w:ascii="David" w:hAnsi="David" w:cs="David" w:hint="cs"/>
          <w:sz w:val="24"/>
          <w:szCs w:val="24"/>
          <w:rtl/>
        </w:rPr>
        <w:t>מספר רב של חטופים</w:t>
      </w:r>
      <w:r w:rsidR="00164176">
        <w:rPr>
          <w:rFonts w:ascii="David" w:hAnsi="David" w:cs="David" w:hint="cs"/>
          <w:sz w:val="24"/>
          <w:szCs w:val="24"/>
          <w:rtl/>
        </w:rPr>
        <w:t>.</w:t>
      </w:r>
      <w:r w:rsidRPr="009B0EE8">
        <w:rPr>
          <w:rFonts w:ascii="David" w:hAnsi="David" w:cs="David" w:hint="cs"/>
          <w:sz w:val="24"/>
          <w:szCs w:val="24"/>
          <w:rtl/>
        </w:rPr>
        <w:t xml:space="preserve"> </w:t>
      </w:r>
      <w:r w:rsidR="00164176">
        <w:rPr>
          <w:rFonts w:ascii="David" w:hAnsi="David" w:cs="David" w:hint="cs"/>
          <w:sz w:val="24"/>
          <w:szCs w:val="24"/>
          <w:rtl/>
        </w:rPr>
        <w:t xml:space="preserve">כמעט ואין אדם בישראל שלא מכיר משפחה שאחד מבניה </w:t>
      </w:r>
      <w:r w:rsidR="00A843BD">
        <w:rPr>
          <w:rFonts w:ascii="David" w:hAnsi="David" w:cs="David" w:hint="cs"/>
          <w:sz w:val="24"/>
          <w:szCs w:val="24"/>
          <w:rtl/>
        </w:rPr>
        <w:t xml:space="preserve">או בנותיה </w:t>
      </w:r>
      <w:r w:rsidR="00164176">
        <w:rPr>
          <w:rFonts w:ascii="David" w:hAnsi="David" w:cs="David" w:hint="cs"/>
          <w:sz w:val="24"/>
          <w:szCs w:val="24"/>
          <w:rtl/>
        </w:rPr>
        <w:t>נרצח</w:t>
      </w:r>
      <w:r w:rsidR="00521B71">
        <w:rPr>
          <w:rFonts w:ascii="David" w:hAnsi="David" w:cs="David" w:hint="cs"/>
          <w:sz w:val="24"/>
          <w:szCs w:val="24"/>
          <w:rtl/>
        </w:rPr>
        <w:t>, נפגע</w:t>
      </w:r>
      <w:r w:rsidR="00164176">
        <w:rPr>
          <w:rFonts w:ascii="David" w:hAnsi="David" w:cs="David" w:hint="cs"/>
          <w:sz w:val="24"/>
          <w:szCs w:val="24"/>
          <w:rtl/>
        </w:rPr>
        <w:t xml:space="preserve"> או נחטף. </w:t>
      </w:r>
      <w:r w:rsidRPr="009B0EE8">
        <w:rPr>
          <w:rFonts w:ascii="David" w:hAnsi="David" w:cs="David" w:hint="cs"/>
          <w:sz w:val="24"/>
          <w:szCs w:val="24"/>
          <w:rtl/>
        </w:rPr>
        <w:t>בי</w:t>
      </w:r>
      <w:r w:rsidR="00164176">
        <w:rPr>
          <w:rFonts w:ascii="David" w:hAnsi="David" w:cs="David" w:hint="cs"/>
          <w:sz w:val="24"/>
          <w:szCs w:val="24"/>
          <w:rtl/>
        </w:rPr>
        <w:t xml:space="preserve">ן </w:t>
      </w:r>
      <w:r w:rsidR="00977A49">
        <w:rPr>
          <w:rFonts w:ascii="David" w:hAnsi="David" w:cs="David" w:hint="cs"/>
          <w:sz w:val="24"/>
          <w:szCs w:val="24"/>
          <w:rtl/>
        </w:rPr>
        <w:t>אלו שקיפחו חייהם</w:t>
      </w:r>
      <w:r w:rsidR="00164176">
        <w:rPr>
          <w:rFonts w:ascii="David" w:hAnsi="David" w:cs="David" w:hint="cs"/>
          <w:sz w:val="24"/>
          <w:szCs w:val="24"/>
          <w:rtl/>
        </w:rPr>
        <w:t xml:space="preserve"> גם כאלו הנמנים על </w:t>
      </w:r>
      <w:r w:rsidRPr="009B0EE8">
        <w:rPr>
          <w:rFonts w:ascii="David" w:hAnsi="David" w:cs="David" w:hint="cs"/>
          <w:sz w:val="24"/>
          <w:szCs w:val="24"/>
          <w:rtl/>
        </w:rPr>
        <w:t>משפחות עובדי הבנק</w:t>
      </w:r>
      <w:r w:rsidR="00521B71">
        <w:rPr>
          <w:rFonts w:ascii="David" w:hAnsi="David" w:cs="David" w:hint="cs"/>
          <w:sz w:val="24"/>
          <w:szCs w:val="24"/>
          <w:rtl/>
        </w:rPr>
        <w:t>.</w:t>
      </w:r>
      <w:r w:rsidRPr="009B0EE8">
        <w:rPr>
          <w:rFonts w:ascii="David" w:hAnsi="David" w:cs="David" w:hint="cs"/>
          <w:sz w:val="24"/>
          <w:szCs w:val="24"/>
          <w:rtl/>
        </w:rPr>
        <w:t xml:space="preserve"> </w:t>
      </w:r>
      <w:r w:rsidR="00521B71">
        <w:rPr>
          <w:rFonts w:ascii="David" w:hAnsi="David" w:cs="David" w:hint="cs"/>
          <w:sz w:val="24"/>
          <w:szCs w:val="24"/>
          <w:rtl/>
        </w:rPr>
        <w:t>אני שולח מכאן את תנחומי</w:t>
      </w:r>
      <w:r w:rsidR="00977A49">
        <w:rPr>
          <w:rFonts w:ascii="David" w:hAnsi="David" w:cs="David" w:hint="cs"/>
          <w:sz w:val="24"/>
          <w:szCs w:val="24"/>
          <w:rtl/>
        </w:rPr>
        <w:t>י</w:t>
      </w:r>
      <w:r w:rsidR="00521B71">
        <w:rPr>
          <w:rFonts w:ascii="David" w:hAnsi="David" w:cs="David" w:hint="cs"/>
          <w:sz w:val="24"/>
          <w:szCs w:val="24"/>
          <w:rtl/>
        </w:rPr>
        <w:t xml:space="preserve"> לכל משפחות הנרצחים, מאחל החלמה מהירה לכל הפצועים, מתפלל לשלום החטופים </w:t>
      </w:r>
      <w:r w:rsidR="00547290">
        <w:rPr>
          <w:rFonts w:ascii="David" w:hAnsi="David" w:cs="David" w:hint="cs"/>
          <w:sz w:val="24"/>
          <w:szCs w:val="24"/>
          <w:rtl/>
        </w:rPr>
        <w:t>ומייחל להשבתם בשלום</w:t>
      </w:r>
      <w:r w:rsidR="00521B71" w:rsidRPr="009B0EE8">
        <w:rPr>
          <w:rFonts w:ascii="David" w:hAnsi="David" w:cs="David" w:hint="cs"/>
          <w:sz w:val="24"/>
          <w:szCs w:val="24"/>
          <w:rtl/>
        </w:rPr>
        <w:t xml:space="preserve">. </w:t>
      </w:r>
      <w:r w:rsidRPr="009B0EE8">
        <w:rPr>
          <w:rFonts w:ascii="David" w:hAnsi="David" w:cs="David" w:hint="cs"/>
          <w:sz w:val="24"/>
          <w:szCs w:val="24"/>
          <w:rtl/>
        </w:rPr>
        <w:t>זו המציאות ש</w:t>
      </w:r>
      <w:r w:rsidR="00A843BD">
        <w:rPr>
          <w:rFonts w:ascii="David" w:hAnsi="David" w:cs="David" w:hint="cs"/>
          <w:sz w:val="24"/>
          <w:szCs w:val="24"/>
          <w:rtl/>
        </w:rPr>
        <w:t xml:space="preserve">אליה </w:t>
      </w:r>
      <w:r w:rsidRPr="009B0EE8">
        <w:rPr>
          <w:rFonts w:ascii="David" w:hAnsi="David" w:cs="David" w:hint="cs"/>
          <w:sz w:val="24"/>
          <w:szCs w:val="24"/>
          <w:rtl/>
        </w:rPr>
        <w:t xml:space="preserve">התעוררנו </w:t>
      </w:r>
      <w:r w:rsidR="00BA2021">
        <w:rPr>
          <w:rFonts w:ascii="David" w:hAnsi="David" w:cs="David" w:hint="cs"/>
          <w:sz w:val="24"/>
          <w:szCs w:val="24"/>
          <w:rtl/>
        </w:rPr>
        <w:t>בבוקר החג</w:t>
      </w:r>
      <w:r w:rsidRPr="009B0EE8">
        <w:rPr>
          <w:rFonts w:ascii="David" w:hAnsi="David" w:cs="David" w:hint="cs"/>
          <w:sz w:val="24"/>
          <w:szCs w:val="24"/>
          <w:rtl/>
        </w:rPr>
        <w:t>. זו הסיבה שבגינה ישראל יצאה כעת למלחמה בגורמי הטרור. מלחמה שתלווה אותנו בוודאי בתקופה הקרובה.</w:t>
      </w:r>
      <w:r w:rsidR="004A038D">
        <w:rPr>
          <w:rFonts w:ascii="David" w:hAnsi="David" w:cs="David" w:hint="cs"/>
          <w:sz w:val="24"/>
          <w:szCs w:val="24"/>
          <w:rtl/>
        </w:rPr>
        <w:t xml:space="preserve"> </w:t>
      </w:r>
    </w:p>
    <w:p w:rsidR="00415EA3" w:rsidRDefault="004A038D" w:rsidP="00A843BD">
      <w:pPr>
        <w:tabs>
          <w:tab w:val="left" w:pos="2646"/>
        </w:tabs>
        <w:spacing w:line="360" w:lineRule="auto"/>
        <w:jc w:val="both"/>
        <w:rPr>
          <w:rFonts w:ascii="David" w:hAnsi="David" w:cs="David"/>
          <w:sz w:val="24"/>
          <w:szCs w:val="24"/>
          <w:rtl/>
        </w:rPr>
      </w:pPr>
      <w:r w:rsidRPr="00BF3E52">
        <w:rPr>
          <w:rFonts w:ascii="David" w:hAnsi="David" w:cs="David" w:hint="cs"/>
          <w:sz w:val="24"/>
          <w:szCs w:val="24"/>
          <w:rtl/>
        </w:rPr>
        <w:t xml:space="preserve">למלחמה השלכות כלכליות שונות, </w:t>
      </w:r>
      <w:r>
        <w:rPr>
          <w:rFonts w:ascii="David" w:hAnsi="David" w:cs="David" w:hint="cs"/>
          <w:sz w:val="24"/>
          <w:szCs w:val="24"/>
          <w:rtl/>
        </w:rPr>
        <w:t xml:space="preserve">הן </w:t>
      </w:r>
      <w:r w:rsidRPr="00BF3E52">
        <w:rPr>
          <w:rFonts w:ascii="David" w:hAnsi="David" w:cs="David" w:hint="cs"/>
          <w:sz w:val="24"/>
          <w:szCs w:val="24"/>
          <w:rtl/>
        </w:rPr>
        <w:t xml:space="preserve">על הפעילות הריאלית </w:t>
      </w:r>
      <w:r>
        <w:rPr>
          <w:rFonts w:ascii="David" w:hAnsi="David" w:cs="David" w:hint="cs"/>
          <w:sz w:val="24"/>
          <w:szCs w:val="24"/>
          <w:rtl/>
        </w:rPr>
        <w:t>ו</w:t>
      </w:r>
      <w:r w:rsidRPr="00BF3E52">
        <w:rPr>
          <w:rFonts w:ascii="David" w:hAnsi="David" w:cs="David" w:hint="cs"/>
          <w:sz w:val="24"/>
          <w:szCs w:val="24"/>
          <w:rtl/>
        </w:rPr>
        <w:t>הן על השווקים הפיננסיים</w:t>
      </w:r>
      <w:r w:rsidR="00AF3E96">
        <w:rPr>
          <w:rFonts w:ascii="David" w:hAnsi="David" w:cs="David" w:hint="cs"/>
          <w:sz w:val="24"/>
          <w:szCs w:val="24"/>
          <w:rtl/>
        </w:rPr>
        <w:t xml:space="preserve">. כבר בתחילת דבריי ארצה להדגיש כי </w:t>
      </w:r>
      <w:r w:rsidR="00AF3E96" w:rsidRPr="005C79DC">
        <w:rPr>
          <w:rFonts w:ascii="David" w:hAnsi="David" w:cs="David"/>
          <w:sz w:val="24"/>
          <w:szCs w:val="24"/>
          <w:rtl/>
        </w:rPr>
        <w:t>הכלכלה הישראלית איתנה ויציבה</w:t>
      </w:r>
      <w:r w:rsidR="001D2A0D">
        <w:rPr>
          <w:rFonts w:ascii="David" w:hAnsi="David" w:cs="David" w:hint="cs"/>
          <w:sz w:val="24"/>
          <w:szCs w:val="24"/>
          <w:rtl/>
        </w:rPr>
        <w:t>. בתחומים מסוימים, כגון החדשנות והטכנולוגיה, אנו אף מובילים ברמה העולמית.</w:t>
      </w:r>
      <w:r w:rsidR="00AF3E96" w:rsidRPr="005C79DC">
        <w:rPr>
          <w:rFonts w:ascii="David" w:hAnsi="David" w:cs="David"/>
          <w:sz w:val="24"/>
          <w:szCs w:val="24"/>
          <w:rtl/>
        </w:rPr>
        <w:t xml:space="preserve"> </w:t>
      </w:r>
      <w:r w:rsidR="00AF3E96">
        <w:rPr>
          <w:rFonts w:ascii="David" w:hAnsi="David" w:cs="David"/>
          <w:sz w:val="24"/>
          <w:szCs w:val="24"/>
          <w:rtl/>
        </w:rPr>
        <w:t>הכלכלה הישראלית ידע</w:t>
      </w:r>
      <w:r w:rsidR="00AF3E96" w:rsidRPr="005C79DC">
        <w:rPr>
          <w:rFonts w:ascii="David" w:hAnsi="David" w:cs="David"/>
          <w:sz w:val="24"/>
          <w:szCs w:val="24"/>
          <w:rtl/>
        </w:rPr>
        <w:t xml:space="preserve">ה להתאושש מתקופות קשות ולחזור לשגשג במהרה </w:t>
      </w:r>
      <w:r w:rsidR="001D2A0D">
        <w:rPr>
          <w:rFonts w:ascii="David" w:hAnsi="David" w:cs="David" w:hint="cs"/>
          <w:sz w:val="24"/>
          <w:szCs w:val="24"/>
          <w:rtl/>
        </w:rPr>
        <w:t>ו</w:t>
      </w:r>
      <w:r w:rsidR="00AF3E96" w:rsidRPr="005C79DC">
        <w:rPr>
          <w:rFonts w:ascii="David" w:hAnsi="David" w:cs="David"/>
          <w:sz w:val="24"/>
          <w:szCs w:val="24"/>
          <w:rtl/>
        </w:rPr>
        <w:t>אין לי ספק שכך יהיה גם הפעם</w:t>
      </w:r>
      <w:r w:rsidR="00AF3E96">
        <w:rPr>
          <w:rFonts w:ascii="David" w:hAnsi="David" w:cs="David" w:hint="cs"/>
          <w:sz w:val="24"/>
          <w:szCs w:val="24"/>
          <w:rtl/>
        </w:rPr>
        <w:t>.</w:t>
      </w:r>
      <w:r w:rsidR="00AF3E96" w:rsidRPr="005C79DC">
        <w:rPr>
          <w:rFonts w:ascii="David" w:hAnsi="David" w:cs="David"/>
          <w:sz w:val="24"/>
          <w:szCs w:val="24"/>
          <w:rtl/>
        </w:rPr>
        <w:t xml:space="preserve"> </w:t>
      </w:r>
    </w:p>
    <w:p w:rsidR="00AF3E96" w:rsidRDefault="00F804AD" w:rsidP="008A3EF0">
      <w:pPr>
        <w:tabs>
          <w:tab w:val="left" w:pos="2646"/>
        </w:tabs>
        <w:spacing w:line="360" w:lineRule="auto"/>
        <w:jc w:val="both"/>
        <w:rPr>
          <w:rFonts w:ascii="David" w:hAnsi="David" w:cs="David"/>
          <w:sz w:val="24"/>
          <w:szCs w:val="24"/>
          <w:rtl/>
        </w:rPr>
      </w:pPr>
      <w:r w:rsidRPr="005C79DC">
        <w:rPr>
          <w:rFonts w:ascii="David" w:hAnsi="David" w:cs="David"/>
          <w:sz w:val="24"/>
          <w:szCs w:val="24"/>
          <w:rtl/>
        </w:rPr>
        <w:t>מאז תחילת האירוע אנו</w:t>
      </w:r>
      <w:r w:rsidR="00415EA3">
        <w:rPr>
          <w:rFonts w:ascii="David" w:hAnsi="David" w:cs="David" w:hint="cs"/>
          <w:sz w:val="24"/>
          <w:szCs w:val="24"/>
          <w:rtl/>
        </w:rPr>
        <w:t xml:space="preserve"> בבנק ישראל </w:t>
      </w:r>
      <w:r w:rsidRPr="005C79DC">
        <w:rPr>
          <w:rFonts w:ascii="David" w:hAnsi="David" w:cs="David"/>
          <w:sz w:val="24"/>
          <w:szCs w:val="24"/>
          <w:rtl/>
        </w:rPr>
        <w:t xml:space="preserve"> מקיימים הערכות מצב שוטפות </w:t>
      </w:r>
      <w:r w:rsidR="001D2A0D">
        <w:rPr>
          <w:rFonts w:ascii="David" w:hAnsi="David" w:cs="David" w:hint="cs"/>
          <w:sz w:val="24"/>
          <w:szCs w:val="24"/>
          <w:rtl/>
        </w:rPr>
        <w:t xml:space="preserve">אודות ההשפעה של המצב הביטחוני על </w:t>
      </w:r>
      <w:r w:rsidRPr="005C79DC">
        <w:rPr>
          <w:rFonts w:ascii="David" w:hAnsi="David" w:cs="David"/>
          <w:sz w:val="24"/>
          <w:szCs w:val="24"/>
          <w:rtl/>
        </w:rPr>
        <w:t>אספקטים כלכליים</w:t>
      </w:r>
      <w:r w:rsidR="001D2A0D">
        <w:rPr>
          <w:rFonts w:ascii="David" w:hAnsi="David" w:cs="David" w:hint="cs"/>
          <w:sz w:val="24"/>
          <w:szCs w:val="24"/>
          <w:rtl/>
        </w:rPr>
        <w:t xml:space="preserve"> ופיננסיים</w:t>
      </w:r>
      <w:r w:rsidRPr="005C79DC">
        <w:rPr>
          <w:rFonts w:ascii="David" w:hAnsi="David" w:cs="David"/>
          <w:sz w:val="24"/>
          <w:szCs w:val="24"/>
          <w:rtl/>
        </w:rPr>
        <w:t xml:space="preserve"> </w:t>
      </w:r>
      <w:r w:rsidR="001D2A0D">
        <w:rPr>
          <w:rFonts w:ascii="David" w:hAnsi="David" w:cs="David" w:hint="cs"/>
          <w:sz w:val="24"/>
          <w:szCs w:val="24"/>
          <w:rtl/>
        </w:rPr>
        <w:t>שונים</w:t>
      </w:r>
      <w:r w:rsidR="00A843BD">
        <w:rPr>
          <w:rFonts w:ascii="David" w:hAnsi="David" w:cs="David" w:hint="cs"/>
          <w:sz w:val="24"/>
          <w:szCs w:val="24"/>
          <w:rtl/>
        </w:rPr>
        <w:t>,</w:t>
      </w:r>
      <w:r w:rsidR="001D2A0D">
        <w:rPr>
          <w:rFonts w:ascii="David" w:hAnsi="David" w:cs="David" w:hint="cs"/>
          <w:sz w:val="24"/>
          <w:szCs w:val="24"/>
          <w:rtl/>
        </w:rPr>
        <w:t xml:space="preserve"> ונוקטים צעדי מדיניות בהתאם</w:t>
      </w:r>
      <w:r w:rsidRPr="005C79DC">
        <w:rPr>
          <w:rFonts w:ascii="David" w:hAnsi="David" w:cs="David"/>
          <w:sz w:val="24"/>
          <w:szCs w:val="24"/>
          <w:rtl/>
        </w:rPr>
        <w:t>.</w:t>
      </w:r>
      <w:r w:rsidRPr="004E0BF0">
        <w:rPr>
          <w:rFonts w:ascii="David" w:hAnsi="David" w:cs="David"/>
          <w:sz w:val="24"/>
          <w:szCs w:val="24"/>
          <w:rtl/>
        </w:rPr>
        <w:t xml:space="preserve"> </w:t>
      </w:r>
      <w:r w:rsidR="004A038D">
        <w:rPr>
          <w:rFonts w:ascii="David" w:hAnsi="David" w:cs="David" w:hint="cs"/>
          <w:sz w:val="24"/>
          <w:szCs w:val="24"/>
          <w:rtl/>
        </w:rPr>
        <w:t>ארחיב על כך בהמשך.</w:t>
      </w:r>
      <w:r w:rsidR="00415EA3">
        <w:rPr>
          <w:rFonts w:ascii="David" w:hAnsi="David" w:cs="David" w:hint="cs"/>
          <w:sz w:val="24"/>
          <w:szCs w:val="24"/>
          <w:rtl/>
        </w:rPr>
        <w:t xml:space="preserve"> </w:t>
      </w:r>
      <w:r w:rsidR="00CC23DF">
        <w:rPr>
          <w:rFonts w:ascii="David" w:hAnsi="David" w:cs="David" w:hint="cs"/>
          <w:sz w:val="24"/>
          <w:szCs w:val="24"/>
          <w:rtl/>
        </w:rPr>
        <w:t>מטבע הדברים, חלק ניכר מ</w:t>
      </w:r>
      <w:r w:rsidR="00AF3E96" w:rsidRPr="00805EF8">
        <w:rPr>
          <w:rFonts w:ascii="David" w:hAnsi="David" w:cs="David"/>
          <w:sz w:val="24"/>
          <w:szCs w:val="24"/>
          <w:rtl/>
        </w:rPr>
        <w:t xml:space="preserve">דיוני הוועדה המוניטרית </w:t>
      </w:r>
      <w:r w:rsidR="00AF3E96">
        <w:rPr>
          <w:rFonts w:ascii="David" w:hAnsi="David" w:cs="David" w:hint="cs"/>
          <w:sz w:val="24"/>
          <w:szCs w:val="24"/>
          <w:rtl/>
        </w:rPr>
        <w:t>שהתקיימו ביומיים האחרונים התמקד בהשפעות הכלכליות של המלחמה</w:t>
      </w:r>
      <w:r w:rsidR="00AF3E96" w:rsidRPr="00805EF8">
        <w:rPr>
          <w:rFonts w:ascii="David" w:hAnsi="David" w:cs="David"/>
          <w:sz w:val="24"/>
          <w:szCs w:val="24"/>
          <w:rtl/>
        </w:rPr>
        <w:t>.</w:t>
      </w:r>
      <w:r w:rsidR="00AF3E96">
        <w:rPr>
          <w:rFonts w:ascii="David" w:hAnsi="David" w:cs="David" w:hint="cs"/>
          <w:sz w:val="24"/>
          <w:szCs w:val="24"/>
          <w:rtl/>
        </w:rPr>
        <w:t xml:space="preserve"> </w:t>
      </w:r>
      <w:r w:rsidR="00AF3E96" w:rsidRPr="00805EF8">
        <w:rPr>
          <w:rFonts w:ascii="David" w:hAnsi="David" w:cs="David" w:hint="cs"/>
          <w:sz w:val="24"/>
          <w:szCs w:val="24"/>
          <w:rtl/>
        </w:rPr>
        <w:t>הו</w:t>
      </w:r>
      <w:r w:rsidR="00AF3E96" w:rsidRPr="00805EF8">
        <w:rPr>
          <w:rFonts w:ascii="David" w:hAnsi="David" w:cs="David"/>
          <w:sz w:val="24"/>
          <w:szCs w:val="24"/>
          <w:rtl/>
        </w:rPr>
        <w:t xml:space="preserve">ועדה המוניטרית </w:t>
      </w:r>
      <w:r w:rsidR="00AF3E96">
        <w:rPr>
          <w:rFonts w:ascii="David" w:hAnsi="David" w:cs="David" w:hint="cs"/>
          <w:sz w:val="24"/>
          <w:szCs w:val="24"/>
          <w:rtl/>
        </w:rPr>
        <w:t>ניתחה</w:t>
      </w:r>
      <w:r w:rsidR="00AF3E96" w:rsidRPr="00805EF8">
        <w:rPr>
          <w:rFonts w:ascii="David" w:hAnsi="David" w:cs="David"/>
          <w:sz w:val="24"/>
          <w:szCs w:val="24"/>
          <w:rtl/>
        </w:rPr>
        <w:t xml:space="preserve"> את התהליכים </w:t>
      </w:r>
      <w:r w:rsidR="00AF3E96" w:rsidRPr="00805EF8">
        <w:rPr>
          <w:rFonts w:ascii="David" w:hAnsi="David" w:cs="David" w:hint="cs"/>
          <w:sz w:val="24"/>
          <w:szCs w:val="24"/>
          <w:rtl/>
        </w:rPr>
        <w:t xml:space="preserve">השונים </w:t>
      </w:r>
      <w:r w:rsidR="00CC23DF">
        <w:rPr>
          <w:rFonts w:ascii="David" w:hAnsi="David" w:cs="David" w:hint="cs"/>
          <w:sz w:val="24"/>
          <w:szCs w:val="24"/>
          <w:rtl/>
        </w:rPr>
        <w:t>ואת השפעתם</w:t>
      </w:r>
      <w:r w:rsidR="00AF3E96" w:rsidRPr="00805EF8">
        <w:rPr>
          <w:rFonts w:ascii="David" w:hAnsi="David" w:cs="David"/>
          <w:sz w:val="24"/>
          <w:szCs w:val="24"/>
          <w:rtl/>
        </w:rPr>
        <w:t xml:space="preserve"> </w:t>
      </w:r>
      <w:r w:rsidR="00AF3E96" w:rsidRPr="00805EF8">
        <w:rPr>
          <w:rFonts w:ascii="David" w:hAnsi="David" w:cs="David" w:hint="cs"/>
          <w:sz w:val="24"/>
          <w:szCs w:val="24"/>
          <w:rtl/>
        </w:rPr>
        <w:t xml:space="preserve">על </w:t>
      </w:r>
      <w:r w:rsidR="00AF3E96" w:rsidRPr="00805EF8">
        <w:rPr>
          <w:rFonts w:ascii="David" w:hAnsi="David" w:cs="David"/>
          <w:sz w:val="24"/>
          <w:szCs w:val="24"/>
          <w:rtl/>
        </w:rPr>
        <w:t>הפעילות הכלכלית ו</w:t>
      </w:r>
      <w:r w:rsidR="00AF3E96" w:rsidRPr="00805EF8">
        <w:rPr>
          <w:rFonts w:ascii="David" w:hAnsi="David" w:cs="David" w:hint="cs"/>
          <w:sz w:val="24"/>
          <w:szCs w:val="24"/>
          <w:rtl/>
        </w:rPr>
        <w:t xml:space="preserve">על </w:t>
      </w:r>
      <w:r w:rsidR="00AF3E96" w:rsidRPr="00805EF8">
        <w:rPr>
          <w:rFonts w:ascii="David" w:hAnsi="David" w:cs="David"/>
          <w:sz w:val="24"/>
          <w:szCs w:val="24"/>
          <w:rtl/>
        </w:rPr>
        <w:t>האינפלציה, ו</w:t>
      </w:r>
      <w:r w:rsidR="00AF3E96" w:rsidRPr="00805EF8">
        <w:rPr>
          <w:rFonts w:ascii="David" w:hAnsi="David" w:cs="David" w:hint="cs"/>
          <w:sz w:val="24"/>
          <w:szCs w:val="24"/>
          <w:rtl/>
        </w:rPr>
        <w:t xml:space="preserve">בתום הדיונים החליטה </w:t>
      </w:r>
      <w:r w:rsidR="00AF3E96">
        <w:rPr>
          <w:rFonts w:ascii="David" w:hAnsi="David" w:cs="David" w:hint="cs"/>
          <w:sz w:val="24"/>
          <w:szCs w:val="24"/>
          <w:rtl/>
        </w:rPr>
        <w:t>ל</w:t>
      </w:r>
      <w:r w:rsidR="008A3EF0">
        <w:rPr>
          <w:rFonts w:ascii="David" w:hAnsi="David" w:cs="David" w:hint="cs"/>
          <w:sz w:val="24"/>
          <w:szCs w:val="24"/>
          <w:rtl/>
        </w:rPr>
        <w:t>הותיר את הריבית על כנה</w:t>
      </w:r>
      <w:r w:rsidR="00AF3E96">
        <w:rPr>
          <w:rFonts w:ascii="David" w:hAnsi="David" w:cs="David" w:hint="cs"/>
          <w:sz w:val="24"/>
          <w:szCs w:val="24"/>
          <w:rtl/>
        </w:rPr>
        <w:t>.</w:t>
      </w:r>
      <w:r w:rsidR="00AF3E96" w:rsidRPr="00AF3E96">
        <w:rPr>
          <w:rFonts w:ascii="David" w:hAnsi="David" w:cs="David"/>
          <w:sz w:val="24"/>
          <w:szCs w:val="24"/>
          <w:rtl/>
        </w:rPr>
        <w:t xml:space="preserve"> </w:t>
      </w:r>
    </w:p>
    <w:p w:rsidR="00415EA3" w:rsidRDefault="002A3DE6" w:rsidP="00977A49">
      <w:pPr>
        <w:tabs>
          <w:tab w:val="left" w:pos="2646"/>
        </w:tabs>
        <w:spacing w:line="360" w:lineRule="auto"/>
        <w:jc w:val="both"/>
        <w:rPr>
          <w:rFonts w:ascii="David" w:hAnsi="David" w:cs="David"/>
          <w:sz w:val="24"/>
          <w:szCs w:val="24"/>
          <w:highlight w:val="yellow"/>
          <w:rtl/>
        </w:rPr>
      </w:pPr>
      <w:r>
        <w:rPr>
          <w:rFonts w:ascii="David" w:hAnsi="David" w:cs="David" w:hint="cs"/>
          <w:sz w:val="24"/>
          <w:szCs w:val="24"/>
          <w:rtl/>
        </w:rPr>
        <w:t>כעת, אבקש לפרוש בפניכם צעדי מדיניות שונים</w:t>
      </w:r>
      <w:r w:rsidR="005B1E3F">
        <w:rPr>
          <w:rFonts w:ascii="David" w:hAnsi="David" w:cs="David" w:hint="cs"/>
          <w:sz w:val="24"/>
          <w:szCs w:val="24"/>
          <w:rtl/>
        </w:rPr>
        <w:t>,</w:t>
      </w:r>
      <w:r>
        <w:rPr>
          <w:rFonts w:ascii="David" w:hAnsi="David" w:cs="David" w:hint="cs"/>
          <w:sz w:val="24"/>
          <w:szCs w:val="24"/>
          <w:rtl/>
        </w:rPr>
        <w:t xml:space="preserve"> בהם נקטנו מאז תחילת המלחמה</w:t>
      </w:r>
      <w:r w:rsidR="005B1E3F">
        <w:rPr>
          <w:rFonts w:ascii="David" w:hAnsi="David" w:cs="David" w:hint="cs"/>
          <w:sz w:val="24"/>
          <w:szCs w:val="24"/>
          <w:rtl/>
        </w:rPr>
        <w:t>,</w:t>
      </w:r>
      <w:r>
        <w:rPr>
          <w:rFonts w:ascii="David" w:hAnsi="David" w:cs="David" w:hint="cs"/>
          <w:sz w:val="24"/>
          <w:szCs w:val="24"/>
          <w:rtl/>
        </w:rPr>
        <w:t xml:space="preserve"> בשווקים הפיננסי</w:t>
      </w:r>
      <w:r w:rsidR="005B1E3F">
        <w:rPr>
          <w:rFonts w:ascii="David" w:hAnsi="David" w:cs="David" w:hint="cs"/>
          <w:sz w:val="24"/>
          <w:szCs w:val="24"/>
          <w:rtl/>
        </w:rPr>
        <w:t>י</w:t>
      </w:r>
      <w:r>
        <w:rPr>
          <w:rFonts w:ascii="David" w:hAnsi="David" w:cs="David" w:hint="cs"/>
          <w:sz w:val="24"/>
          <w:szCs w:val="24"/>
          <w:rtl/>
        </w:rPr>
        <w:t>ם</w:t>
      </w:r>
      <w:r w:rsidR="00A843BD">
        <w:rPr>
          <w:rFonts w:ascii="David" w:hAnsi="David" w:cs="David" w:hint="cs"/>
          <w:sz w:val="24"/>
          <w:szCs w:val="24"/>
          <w:rtl/>
        </w:rPr>
        <w:t xml:space="preserve"> ו</w:t>
      </w:r>
      <w:r>
        <w:rPr>
          <w:rFonts w:ascii="David" w:hAnsi="David" w:cs="David" w:hint="cs"/>
          <w:sz w:val="24"/>
          <w:szCs w:val="24"/>
          <w:rtl/>
        </w:rPr>
        <w:t xml:space="preserve">בתחום הבנקאות. </w:t>
      </w:r>
      <w:r w:rsidR="00296D5B">
        <w:rPr>
          <w:rFonts w:ascii="David" w:hAnsi="David" w:cs="David" w:hint="cs"/>
          <w:sz w:val="24"/>
          <w:szCs w:val="24"/>
          <w:rtl/>
        </w:rPr>
        <w:t xml:space="preserve">עם פרוץ הלחימה ניכרו לחצי פיחות משמעותיים, </w:t>
      </w:r>
      <w:r w:rsidR="00A843BD">
        <w:rPr>
          <w:rFonts w:ascii="David" w:hAnsi="David" w:cs="David" w:hint="cs"/>
          <w:sz w:val="24"/>
          <w:szCs w:val="24"/>
          <w:rtl/>
        </w:rPr>
        <w:t>ש</w:t>
      </w:r>
      <w:r w:rsidR="00296D5B">
        <w:rPr>
          <w:rFonts w:ascii="David" w:hAnsi="David" w:cs="David" w:hint="cs"/>
          <w:sz w:val="24"/>
          <w:szCs w:val="24"/>
          <w:rtl/>
        </w:rPr>
        <w:t xml:space="preserve">התבטאו במסחר </w:t>
      </w:r>
      <w:r w:rsidR="00A843BD">
        <w:rPr>
          <w:rFonts w:ascii="David" w:hAnsi="David" w:cs="David" w:hint="cs"/>
          <w:sz w:val="24"/>
          <w:szCs w:val="24"/>
          <w:rtl/>
        </w:rPr>
        <w:t>ה</w:t>
      </w:r>
      <w:r w:rsidR="00296D5B">
        <w:rPr>
          <w:rFonts w:ascii="David" w:hAnsi="David" w:cs="David" w:hint="cs"/>
          <w:sz w:val="24"/>
          <w:szCs w:val="24"/>
          <w:rtl/>
        </w:rPr>
        <w:t>מוקדם בשווקים בחו"ל</w:t>
      </w:r>
      <w:r w:rsidR="00572E06">
        <w:rPr>
          <w:rFonts w:ascii="David" w:hAnsi="David" w:cs="David" w:hint="cs"/>
          <w:sz w:val="24"/>
          <w:szCs w:val="24"/>
          <w:rtl/>
        </w:rPr>
        <w:t xml:space="preserve">. </w:t>
      </w:r>
      <w:r w:rsidR="005B1E3F">
        <w:rPr>
          <w:rFonts w:ascii="David" w:hAnsi="David" w:cs="David" w:hint="cs"/>
          <w:sz w:val="24"/>
          <w:szCs w:val="24"/>
          <w:rtl/>
        </w:rPr>
        <w:t>הגבנו</w:t>
      </w:r>
      <w:r w:rsidR="00572E06">
        <w:rPr>
          <w:rFonts w:ascii="David" w:hAnsi="David" w:cs="David" w:hint="cs"/>
          <w:sz w:val="24"/>
          <w:szCs w:val="24"/>
          <w:rtl/>
        </w:rPr>
        <w:t xml:space="preserve"> ב</w:t>
      </w:r>
      <w:r w:rsidR="005251C8">
        <w:rPr>
          <w:rFonts w:ascii="David" w:hAnsi="David" w:cs="David" w:hint="cs"/>
          <w:sz w:val="24"/>
          <w:szCs w:val="24"/>
          <w:rtl/>
        </w:rPr>
        <w:t>מהירות</w:t>
      </w:r>
      <w:r w:rsidR="00A843BD">
        <w:rPr>
          <w:rFonts w:ascii="David" w:hAnsi="David" w:cs="David" w:hint="cs"/>
          <w:sz w:val="24"/>
          <w:szCs w:val="24"/>
          <w:rtl/>
        </w:rPr>
        <w:t>.</w:t>
      </w:r>
      <w:r w:rsidR="005251C8">
        <w:rPr>
          <w:rFonts w:ascii="David" w:hAnsi="David" w:cs="David" w:hint="cs"/>
          <w:sz w:val="24"/>
          <w:szCs w:val="24"/>
          <w:rtl/>
        </w:rPr>
        <w:t xml:space="preserve"> הפעלנו</w:t>
      </w:r>
      <w:r w:rsidR="004A038D">
        <w:rPr>
          <w:rFonts w:ascii="David" w:hAnsi="David" w:cs="David" w:hint="cs"/>
          <w:sz w:val="24"/>
          <w:szCs w:val="24"/>
          <w:rtl/>
        </w:rPr>
        <w:t xml:space="preserve"> </w:t>
      </w:r>
      <w:r w:rsidR="00572E06">
        <w:rPr>
          <w:rFonts w:ascii="David" w:hAnsi="David" w:cs="David" w:hint="cs"/>
          <w:sz w:val="24"/>
          <w:szCs w:val="24"/>
          <w:rtl/>
        </w:rPr>
        <w:t>כבר ב-9.10</w:t>
      </w:r>
      <w:r w:rsidR="005B1E3F">
        <w:rPr>
          <w:rFonts w:ascii="David" w:hAnsi="David" w:cs="David" w:hint="cs"/>
          <w:sz w:val="24"/>
          <w:szCs w:val="24"/>
          <w:rtl/>
        </w:rPr>
        <w:t>,</w:t>
      </w:r>
      <w:r w:rsidR="00572E06">
        <w:rPr>
          <w:rFonts w:ascii="David" w:hAnsi="David" w:cs="David" w:hint="cs"/>
          <w:sz w:val="24"/>
          <w:szCs w:val="24"/>
          <w:rtl/>
        </w:rPr>
        <w:t xml:space="preserve"> טרם פתיחת המסחר</w:t>
      </w:r>
      <w:r w:rsidR="005B1E3F">
        <w:rPr>
          <w:rFonts w:ascii="David" w:hAnsi="David" w:cs="David" w:hint="cs"/>
          <w:sz w:val="24"/>
          <w:szCs w:val="24"/>
          <w:rtl/>
        </w:rPr>
        <w:t>,</w:t>
      </w:r>
      <w:r w:rsidR="00572E06">
        <w:rPr>
          <w:rFonts w:ascii="David" w:hAnsi="David" w:cs="David" w:hint="cs"/>
          <w:sz w:val="24"/>
          <w:szCs w:val="24"/>
          <w:rtl/>
        </w:rPr>
        <w:t xml:space="preserve"> </w:t>
      </w:r>
      <w:r w:rsidR="00BA2021">
        <w:rPr>
          <w:rFonts w:ascii="David" w:hAnsi="David" w:cs="David" w:hint="cs"/>
          <w:sz w:val="24"/>
          <w:szCs w:val="24"/>
          <w:rtl/>
        </w:rPr>
        <w:t>תכנית</w:t>
      </w:r>
      <w:r w:rsidR="005C79DC" w:rsidRPr="005C79DC">
        <w:rPr>
          <w:rFonts w:ascii="David" w:hAnsi="David" w:cs="David"/>
          <w:sz w:val="24"/>
          <w:szCs w:val="24"/>
          <w:rtl/>
        </w:rPr>
        <w:t xml:space="preserve"> למכירת מט"ח בהיקף של עד 30 מיליארדי דולרים</w:t>
      </w:r>
      <w:r w:rsidR="00415EA3">
        <w:rPr>
          <w:rFonts w:ascii="David" w:hAnsi="David" w:cs="David" w:hint="cs"/>
          <w:sz w:val="24"/>
          <w:szCs w:val="24"/>
          <w:rtl/>
        </w:rPr>
        <w:t xml:space="preserve"> </w:t>
      </w:r>
      <w:r w:rsidR="005251C8">
        <w:rPr>
          <w:rFonts w:ascii="David" w:hAnsi="David" w:cs="David" w:hint="cs"/>
          <w:sz w:val="24"/>
          <w:szCs w:val="24"/>
          <w:rtl/>
        </w:rPr>
        <w:t>ו</w:t>
      </w:r>
      <w:r w:rsidR="00415EA3" w:rsidRPr="005C79DC">
        <w:rPr>
          <w:rFonts w:ascii="David" w:hAnsi="David" w:cs="David"/>
          <w:sz w:val="24"/>
          <w:szCs w:val="24"/>
          <w:rtl/>
        </w:rPr>
        <w:t xml:space="preserve">הפעלת מנגנוני עסקאות </w:t>
      </w:r>
      <w:r w:rsidR="00415EA3" w:rsidRPr="005C79DC">
        <w:rPr>
          <w:rFonts w:ascii="David" w:hAnsi="David" w:cs="David"/>
          <w:sz w:val="24"/>
          <w:szCs w:val="24"/>
        </w:rPr>
        <w:t>SWAP</w:t>
      </w:r>
      <w:r w:rsidR="00415EA3" w:rsidRPr="005C79DC">
        <w:rPr>
          <w:rFonts w:ascii="David" w:hAnsi="David" w:cs="David"/>
          <w:sz w:val="24"/>
          <w:szCs w:val="24"/>
          <w:rtl/>
        </w:rPr>
        <w:t xml:space="preserve"> בסכום של עד 15 מיליארדי דולרים</w:t>
      </w:r>
      <w:r w:rsidR="005C79DC" w:rsidRPr="005C79DC">
        <w:rPr>
          <w:rFonts w:ascii="David" w:hAnsi="David" w:cs="David"/>
          <w:sz w:val="24"/>
          <w:szCs w:val="24"/>
          <w:rtl/>
        </w:rPr>
        <w:t xml:space="preserve">. במסגרת התכנית הבנק </w:t>
      </w:r>
      <w:r w:rsidR="005C79DC">
        <w:rPr>
          <w:rFonts w:ascii="David" w:hAnsi="David" w:cs="David" w:hint="cs"/>
          <w:sz w:val="24"/>
          <w:szCs w:val="24"/>
          <w:rtl/>
        </w:rPr>
        <w:t>פועל</w:t>
      </w:r>
      <w:r w:rsidR="005C79DC" w:rsidRPr="005C79DC">
        <w:rPr>
          <w:rFonts w:ascii="David" w:hAnsi="David" w:cs="David"/>
          <w:sz w:val="24"/>
          <w:szCs w:val="24"/>
          <w:rtl/>
        </w:rPr>
        <w:t xml:space="preserve"> בשוק על-מנת למתן את התנודות בשער השקל ולספק את הנזילות הנדרשת להמשך הפעילות הסדירה של השווקים. </w:t>
      </w:r>
      <w:r w:rsidR="005251C8">
        <w:rPr>
          <w:rFonts w:ascii="David" w:hAnsi="David" w:cs="David" w:hint="cs"/>
          <w:sz w:val="24"/>
          <w:szCs w:val="24"/>
          <w:rtl/>
        </w:rPr>
        <w:t xml:space="preserve">אין לנו יעד </w:t>
      </w:r>
      <w:r w:rsidR="00A843BD">
        <w:rPr>
          <w:rFonts w:ascii="David" w:hAnsi="David" w:cs="David" w:hint="cs"/>
          <w:sz w:val="24"/>
          <w:szCs w:val="24"/>
          <w:rtl/>
        </w:rPr>
        <w:t xml:space="preserve">ספציפי </w:t>
      </w:r>
      <w:r w:rsidR="005251C8">
        <w:rPr>
          <w:rFonts w:ascii="David" w:hAnsi="David" w:cs="David" w:hint="cs"/>
          <w:sz w:val="24"/>
          <w:szCs w:val="24"/>
          <w:rtl/>
        </w:rPr>
        <w:t>לשע"ח אבל אנו רוצים לוודא שאין תנוד</w:t>
      </w:r>
      <w:r w:rsidR="003769B0">
        <w:rPr>
          <w:rFonts w:ascii="David" w:hAnsi="David" w:cs="David" w:hint="cs"/>
          <w:sz w:val="24"/>
          <w:szCs w:val="24"/>
          <w:rtl/>
        </w:rPr>
        <w:t>ו</w:t>
      </w:r>
      <w:r w:rsidR="005251C8">
        <w:rPr>
          <w:rFonts w:ascii="David" w:hAnsi="David" w:cs="David" w:hint="cs"/>
          <w:sz w:val="24"/>
          <w:szCs w:val="24"/>
          <w:rtl/>
        </w:rPr>
        <w:t>ת</w:t>
      </w:r>
      <w:r w:rsidR="005B1E3F">
        <w:rPr>
          <w:rFonts w:ascii="David" w:hAnsi="David" w:cs="David" w:hint="cs"/>
          <w:sz w:val="24"/>
          <w:szCs w:val="24"/>
          <w:rtl/>
        </w:rPr>
        <w:t xml:space="preserve"> </w:t>
      </w:r>
      <w:r w:rsidR="00A843BD">
        <w:rPr>
          <w:rFonts w:ascii="David" w:hAnsi="David" w:cs="David" w:hint="cs"/>
          <w:sz w:val="24"/>
          <w:szCs w:val="24"/>
          <w:rtl/>
        </w:rPr>
        <w:t xml:space="preserve">חריגות </w:t>
      </w:r>
      <w:r w:rsidR="00514E0B">
        <w:rPr>
          <w:rFonts w:ascii="David" w:hAnsi="David" w:cs="David" w:hint="cs"/>
          <w:sz w:val="24"/>
          <w:szCs w:val="24"/>
          <w:rtl/>
        </w:rPr>
        <w:t>ולהבטיח</w:t>
      </w:r>
      <w:r w:rsidR="00514E0B" w:rsidRPr="00A843BD">
        <w:rPr>
          <w:rFonts w:ascii="David" w:hAnsi="David" w:cs="David"/>
          <w:sz w:val="24"/>
          <w:szCs w:val="24"/>
          <w:rtl/>
        </w:rPr>
        <w:t xml:space="preserve"> </w:t>
      </w:r>
      <w:r w:rsidR="005C79DC" w:rsidRPr="00A843BD">
        <w:rPr>
          <w:rFonts w:ascii="David" w:hAnsi="David" w:cs="David"/>
          <w:sz w:val="24"/>
          <w:szCs w:val="24"/>
          <w:rtl/>
        </w:rPr>
        <w:t>תפקוד מלא ותקין של השווקים בכלל ושוק מטבע חוץ בפרט</w:t>
      </w:r>
      <w:r>
        <w:rPr>
          <w:rFonts w:ascii="David" w:hAnsi="David" w:cs="David" w:hint="cs"/>
          <w:sz w:val="24"/>
          <w:szCs w:val="24"/>
          <w:rtl/>
        </w:rPr>
        <w:t>.</w:t>
      </w:r>
      <w:r w:rsidR="005C79DC" w:rsidRPr="005C79DC">
        <w:rPr>
          <w:rFonts w:ascii="David" w:hAnsi="David" w:cs="David"/>
          <w:sz w:val="24"/>
          <w:szCs w:val="24"/>
          <w:rtl/>
        </w:rPr>
        <w:t xml:space="preserve"> הרמה הגבוהה של יתרות המט"ח של בנק ישראל, </w:t>
      </w:r>
      <w:r w:rsidR="00514E0B">
        <w:rPr>
          <w:rFonts w:ascii="David" w:hAnsi="David" w:cs="David" w:hint="cs"/>
          <w:sz w:val="24"/>
          <w:szCs w:val="24"/>
          <w:rtl/>
        </w:rPr>
        <w:t>שעמדה</w:t>
      </w:r>
      <w:r w:rsidR="00514E0B" w:rsidRPr="005C79DC">
        <w:rPr>
          <w:rFonts w:ascii="David" w:hAnsi="David" w:cs="David"/>
          <w:sz w:val="24"/>
          <w:szCs w:val="24"/>
          <w:rtl/>
        </w:rPr>
        <w:t xml:space="preserve"> </w:t>
      </w:r>
      <w:r w:rsidR="005C79DC" w:rsidRPr="005C79DC">
        <w:rPr>
          <w:rFonts w:ascii="David" w:hAnsi="David" w:cs="David"/>
          <w:sz w:val="24"/>
          <w:szCs w:val="24"/>
          <w:rtl/>
        </w:rPr>
        <w:t>על כ-200 מיליארד</w:t>
      </w:r>
      <w:r w:rsidR="00977A49">
        <w:rPr>
          <w:rFonts w:ascii="David" w:hAnsi="David" w:cs="David" w:hint="cs"/>
          <w:sz w:val="24"/>
          <w:szCs w:val="24"/>
          <w:rtl/>
        </w:rPr>
        <w:t>י</w:t>
      </w:r>
      <w:r w:rsidR="005C79DC" w:rsidRPr="005C79DC">
        <w:rPr>
          <w:rFonts w:ascii="David" w:hAnsi="David" w:cs="David"/>
          <w:sz w:val="24"/>
          <w:szCs w:val="24"/>
          <w:rtl/>
        </w:rPr>
        <w:t xml:space="preserve"> </w:t>
      </w:r>
      <w:r w:rsidR="00977A49">
        <w:rPr>
          <w:rFonts w:ascii="David" w:hAnsi="David" w:cs="David" w:hint="cs"/>
          <w:sz w:val="24"/>
          <w:szCs w:val="24"/>
          <w:rtl/>
        </w:rPr>
        <w:lastRenderedPageBreak/>
        <w:t>דולרים</w:t>
      </w:r>
      <w:r w:rsidR="00977A49" w:rsidRPr="005C79DC">
        <w:rPr>
          <w:rFonts w:ascii="David" w:hAnsi="David" w:cs="David"/>
          <w:sz w:val="24"/>
          <w:szCs w:val="24"/>
          <w:rtl/>
        </w:rPr>
        <w:t xml:space="preserve">, </w:t>
      </w:r>
      <w:r w:rsidR="005C79DC" w:rsidRPr="005C79DC">
        <w:rPr>
          <w:rFonts w:ascii="David" w:hAnsi="David" w:cs="David"/>
          <w:sz w:val="24"/>
          <w:szCs w:val="24"/>
          <w:rtl/>
        </w:rPr>
        <w:t xml:space="preserve">מאפשרת לנו מרחב </w:t>
      </w:r>
      <w:r w:rsidR="00514E0B">
        <w:rPr>
          <w:rFonts w:ascii="David" w:hAnsi="David" w:cs="David" w:hint="cs"/>
          <w:sz w:val="24"/>
          <w:szCs w:val="24"/>
          <w:rtl/>
        </w:rPr>
        <w:t>פעולה</w:t>
      </w:r>
      <w:r w:rsidR="005C79DC" w:rsidRPr="005C79DC">
        <w:rPr>
          <w:rFonts w:ascii="David" w:hAnsi="David" w:cs="David"/>
          <w:sz w:val="24"/>
          <w:szCs w:val="24"/>
          <w:rtl/>
        </w:rPr>
        <w:t xml:space="preserve"> </w:t>
      </w:r>
      <w:r>
        <w:rPr>
          <w:rFonts w:ascii="David" w:hAnsi="David" w:cs="David" w:hint="cs"/>
          <w:sz w:val="24"/>
          <w:szCs w:val="24"/>
          <w:rtl/>
        </w:rPr>
        <w:t>להשגת מטרה זו</w:t>
      </w:r>
      <w:r w:rsidR="005C79DC" w:rsidRPr="005C79DC">
        <w:rPr>
          <w:rFonts w:ascii="David" w:hAnsi="David" w:cs="David"/>
          <w:sz w:val="24"/>
          <w:szCs w:val="24"/>
          <w:rtl/>
        </w:rPr>
        <w:t xml:space="preserve">. </w:t>
      </w:r>
      <w:r w:rsidR="00A172A4">
        <w:rPr>
          <w:rFonts w:ascii="David" w:hAnsi="David" w:cs="David" w:hint="cs"/>
          <w:sz w:val="24"/>
          <w:szCs w:val="24"/>
          <w:rtl/>
        </w:rPr>
        <w:t xml:space="preserve">תכנית נוספת </w:t>
      </w:r>
      <w:r w:rsidR="00977A49">
        <w:rPr>
          <w:rFonts w:ascii="David" w:hAnsi="David" w:cs="David" w:hint="cs"/>
          <w:sz w:val="24"/>
          <w:szCs w:val="24"/>
          <w:rtl/>
        </w:rPr>
        <w:t xml:space="preserve">שהפעלנו </w:t>
      </w:r>
      <w:r w:rsidR="00A172A4">
        <w:rPr>
          <w:rFonts w:ascii="David" w:hAnsi="David" w:cs="David" w:hint="cs"/>
          <w:sz w:val="24"/>
          <w:szCs w:val="24"/>
          <w:rtl/>
        </w:rPr>
        <w:t xml:space="preserve">היא תכנית של </w:t>
      </w:r>
      <w:r w:rsidR="00A172A4" w:rsidRPr="00A172A4">
        <w:rPr>
          <w:rFonts w:ascii="David" w:hAnsi="David" w:cs="David"/>
          <w:sz w:val="24"/>
          <w:szCs w:val="24"/>
          <w:rtl/>
        </w:rPr>
        <w:t xml:space="preserve">עסקאות ריפו </w:t>
      </w:r>
      <w:r w:rsidR="006C4539">
        <w:rPr>
          <w:rFonts w:ascii="David" w:hAnsi="David" w:cs="David" w:hint="cs"/>
          <w:sz w:val="24"/>
          <w:szCs w:val="24"/>
          <w:rtl/>
        </w:rPr>
        <w:t xml:space="preserve">שמטרתה </w:t>
      </w:r>
      <w:r w:rsidR="00A172A4">
        <w:rPr>
          <w:rFonts w:ascii="David" w:hAnsi="David" w:cs="David" w:hint="cs"/>
          <w:sz w:val="24"/>
          <w:szCs w:val="24"/>
          <w:rtl/>
        </w:rPr>
        <w:t>אספקת</w:t>
      </w:r>
      <w:r w:rsidR="00A172A4" w:rsidRPr="00A172A4">
        <w:rPr>
          <w:rFonts w:ascii="David" w:hAnsi="David" w:cs="David"/>
          <w:sz w:val="24"/>
          <w:szCs w:val="24"/>
          <w:rtl/>
        </w:rPr>
        <w:t xml:space="preserve"> נזילות שקלית ל</w:t>
      </w:r>
      <w:r w:rsidR="00977A49">
        <w:rPr>
          <w:rFonts w:ascii="David" w:hAnsi="David" w:cs="David" w:hint="cs"/>
          <w:sz w:val="24"/>
          <w:szCs w:val="24"/>
          <w:rtl/>
        </w:rPr>
        <w:t xml:space="preserve">גופים </w:t>
      </w:r>
      <w:r w:rsidR="00A172A4" w:rsidRPr="00A172A4">
        <w:rPr>
          <w:rFonts w:ascii="David" w:hAnsi="David" w:cs="David"/>
          <w:sz w:val="24"/>
          <w:szCs w:val="24"/>
          <w:rtl/>
        </w:rPr>
        <w:t>מוסדיים ו</w:t>
      </w:r>
      <w:r w:rsidR="006C4539">
        <w:rPr>
          <w:rFonts w:ascii="David" w:hAnsi="David" w:cs="David" w:hint="cs"/>
          <w:sz w:val="24"/>
          <w:szCs w:val="24"/>
          <w:rtl/>
        </w:rPr>
        <w:t>ל</w:t>
      </w:r>
      <w:r w:rsidR="00A172A4" w:rsidRPr="00A172A4">
        <w:rPr>
          <w:rFonts w:ascii="David" w:hAnsi="David" w:cs="David"/>
          <w:sz w:val="24"/>
          <w:szCs w:val="24"/>
          <w:rtl/>
        </w:rPr>
        <w:t xml:space="preserve">קרנות </w:t>
      </w:r>
      <w:r w:rsidR="006C4539">
        <w:rPr>
          <w:rFonts w:ascii="David" w:hAnsi="David" w:cs="David" w:hint="cs"/>
          <w:sz w:val="24"/>
          <w:szCs w:val="24"/>
          <w:rtl/>
        </w:rPr>
        <w:t>ה</w:t>
      </w:r>
      <w:r w:rsidR="00A172A4" w:rsidRPr="00A172A4">
        <w:rPr>
          <w:rFonts w:ascii="David" w:hAnsi="David" w:cs="David"/>
          <w:sz w:val="24"/>
          <w:szCs w:val="24"/>
          <w:rtl/>
        </w:rPr>
        <w:t>נאמנות כנגד אג"ח ממשלתיות וקונצרניות.</w:t>
      </w:r>
      <w:r w:rsidR="00A172A4">
        <w:rPr>
          <w:rFonts w:ascii="David" w:hAnsi="David" w:cs="David" w:hint="cs"/>
          <w:sz w:val="24"/>
          <w:szCs w:val="24"/>
          <w:rtl/>
        </w:rPr>
        <w:t xml:space="preserve"> </w:t>
      </w:r>
      <w:r>
        <w:rPr>
          <w:rFonts w:ascii="David" w:hAnsi="David" w:cs="David" w:hint="cs"/>
          <w:sz w:val="24"/>
          <w:szCs w:val="24"/>
          <w:rtl/>
        </w:rPr>
        <w:t>ההתערבויות שלנו בשווקים הפיננסיים</w:t>
      </w:r>
      <w:r w:rsidR="00977A49">
        <w:rPr>
          <w:rFonts w:ascii="David" w:hAnsi="David" w:cs="David" w:hint="cs"/>
          <w:sz w:val="24"/>
          <w:szCs w:val="24"/>
          <w:rtl/>
        </w:rPr>
        <w:t>,</w:t>
      </w:r>
      <w:r>
        <w:rPr>
          <w:rFonts w:ascii="David" w:hAnsi="David" w:cs="David" w:hint="cs"/>
          <w:sz w:val="24"/>
          <w:szCs w:val="24"/>
          <w:rtl/>
        </w:rPr>
        <w:t xml:space="preserve"> יחד עם יתר כלי </w:t>
      </w:r>
      <w:r w:rsidR="008720F2">
        <w:rPr>
          <w:rFonts w:ascii="David" w:hAnsi="David" w:cs="David" w:hint="cs"/>
          <w:sz w:val="24"/>
          <w:szCs w:val="24"/>
          <w:rtl/>
        </w:rPr>
        <w:t>המדיניות</w:t>
      </w:r>
      <w:r w:rsidR="004A038D">
        <w:rPr>
          <w:rFonts w:ascii="David" w:hAnsi="David" w:cs="David" w:hint="cs"/>
          <w:sz w:val="24"/>
          <w:szCs w:val="24"/>
          <w:rtl/>
        </w:rPr>
        <w:t xml:space="preserve"> המוניטרית</w:t>
      </w:r>
      <w:r w:rsidR="006C4539">
        <w:rPr>
          <w:rFonts w:ascii="David" w:hAnsi="David" w:cs="David" w:hint="cs"/>
          <w:sz w:val="24"/>
          <w:szCs w:val="24"/>
          <w:rtl/>
        </w:rPr>
        <w:t>,</w:t>
      </w:r>
      <w:r w:rsidR="008720F2">
        <w:rPr>
          <w:rFonts w:ascii="David" w:hAnsi="David" w:cs="David" w:hint="cs"/>
          <w:sz w:val="24"/>
          <w:szCs w:val="24"/>
          <w:rtl/>
        </w:rPr>
        <w:t xml:space="preserve"> </w:t>
      </w:r>
      <w:r>
        <w:rPr>
          <w:rFonts w:ascii="David" w:hAnsi="David" w:cs="David" w:hint="cs"/>
          <w:sz w:val="24"/>
          <w:szCs w:val="24"/>
          <w:rtl/>
        </w:rPr>
        <w:t>פועל</w:t>
      </w:r>
      <w:r w:rsidR="00E3290E">
        <w:rPr>
          <w:rFonts w:ascii="David" w:hAnsi="David" w:cs="David" w:hint="cs"/>
          <w:sz w:val="24"/>
          <w:szCs w:val="24"/>
          <w:rtl/>
        </w:rPr>
        <w:t>ות</w:t>
      </w:r>
      <w:r>
        <w:rPr>
          <w:rFonts w:ascii="David" w:hAnsi="David" w:cs="David" w:hint="cs"/>
          <w:sz w:val="24"/>
          <w:szCs w:val="24"/>
          <w:rtl/>
        </w:rPr>
        <w:t xml:space="preserve"> ל</w:t>
      </w:r>
      <w:r w:rsidR="008720F2">
        <w:rPr>
          <w:rFonts w:ascii="David" w:hAnsi="David" w:cs="David" w:hint="cs"/>
          <w:sz w:val="24"/>
          <w:szCs w:val="24"/>
          <w:rtl/>
        </w:rPr>
        <w:t>ייצוב השווקים ו</w:t>
      </w:r>
      <w:r>
        <w:rPr>
          <w:rFonts w:ascii="David" w:hAnsi="David" w:cs="David" w:hint="cs"/>
          <w:sz w:val="24"/>
          <w:szCs w:val="24"/>
          <w:rtl/>
        </w:rPr>
        <w:t>ל</w:t>
      </w:r>
      <w:r w:rsidR="008720F2">
        <w:rPr>
          <w:rFonts w:ascii="David" w:hAnsi="David" w:cs="David" w:hint="cs"/>
          <w:sz w:val="24"/>
          <w:szCs w:val="24"/>
          <w:rtl/>
        </w:rPr>
        <w:t>שמירה על המשך פעילות</w:t>
      </w:r>
      <w:r>
        <w:rPr>
          <w:rFonts w:ascii="David" w:hAnsi="David" w:cs="David" w:hint="cs"/>
          <w:sz w:val="24"/>
          <w:szCs w:val="24"/>
          <w:rtl/>
        </w:rPr>
        <w:t>ם</w:t>
      </w:r>
      <w:r w:rsidR="008720F2">
        <w:rPr>
          <w:rFonts w:ascii="David" w:hAnsi="David" w:cs="David" w:hint="cs"/>
          <w:sz w:val="24"/>
          <w:szCs w:val="24"/>
          <w:rtl/>
        </w:rPr>
        <w:t xml:space="preserve"> </w:t>
      </w:r>
      <w:r>
        <w:rPr>
          <w:rFonts w:ascii="David" w:hAnsi="David" w:cs="David" w:hint="cs"/>
          <w:sz w:val="24"/>
          <w:szCs w:val="24"/>
          <w:rtl/>
        </w:rPr>
        <w:t>ה</w:t>
      </w:r>
      <w:r w:rsidR="008720F2">
        <w:rPr>
          <w:rFonts w:ascii="David" w:hAnsi="David" w:cs="David" w:hint="cs"/>
          <w:sz w:val="24"/>
          <w:szCs w:val="24"/>
          <w:rtl/>
        </w:rPr>
        <w:t>תקינה</w:t>
      </w:r>
      <w:r w:rsidR="008F3C30">
        <w:rPr>
          <w:rFonts w:ascii="David" w:hAnsi="David" w:cs="David" w:hint="cs"/>
          <w:sz w:val="24"/>
          <w:szCs w:val="24"/>
          <w:rtl/>
        </w:rPr>
        <w:t xml:space="preserve"> תוך </w:t>
      </w:r>
      <w:r w:rsidR="00514E0B">
        <w:rPr>
          <w:rFonts w:ascii="David" w:hAnsi="David" w:cs="David" w:hint="cs"/>
          <w:sz w:val="24"/>
          <w:szCs w:val="24"/>
          <w:rtl/>
        </w:rPr>
        <w:t>הפחתת אי הוודאות</w:t>
      </w:r>
      <w:r w:rsidR="008F3C30" w:rsidRPr="008F3C30">
        <w:rPr>
          <w:rFonts w:ascii="David" w:hAnsi="David" w:cs="David"/>
          <w:sz w:val="24"/>
          <w:szCs w:val="24"/>
          <w:rtl/>
        </w:rPr>
        <w:t xml:space="preserve"> למשק ולציבור בעת הזו</w:t>
      </w:r>
      <w:r w:rsidR="008720F2">
        <w:rPr>
          <w:rFonts w:ascii="David" w:hAnsi="David" w:cs="David" w:hint="cs"/>
          <w:sz w:val="24"/>
          <w:szCs w:val="24"/>
          <w:rtl/>
        </w:rPr>
        <w:t>.</w:t>
      </w:r>
      <w:r w:rsidR="004A038D" w:rsidRPr="004A038D">
        <w:rPr>
          <w:rFonts w:ascii="David" w:hAnsi="David" w:cs="David" w:hint="cs"/>
          <w:sz w:val="24"/>
          <w:szCs w:val="24"/>
          <w:rtl/>
        </w:rPr>
        <w:t xml:space="preserve"> </w:t>
      </w:r>
    </w:p>
    <w:p w:rsidR="008720F2" w:rsidRDefault="00572E06" w:rsidP="00C825F0">
      <w:pPr>
        <w:tabs>
          <w:tab w:val="left" w:pos="2646"/>
        </w:tabs>
        <w:spacing w:line="360" w:lineRule="auto"/>
        <w:jc w:val="both"/>
        <w:rPr>
          <w:rFonts w:ascii="David" w:hAnsi="David" w:cs="David"/>
          <w:sz w:val="24"/>
          <w:szCs w:val="24"/>
          <w:rtl/>
        </w:rPr>
      </w:pPr>
      <w:r>
        <w:rPr>
          <w:rFonts w:ascii="David" w:hAnsi="David" w:cs="David" w:hint="cs"/>
          <w:sz w:val="24"/>
          <w:szCs w:val="24"/>
          <w:rtl/>
        </w:rPr>
        <w:t>במקביל</w:t>
      </w:r>
      <w:r w:rsidR="004A038D">
        <w:rPr>
          <w:rFonts w:ascii="David" w:hAnsi="David" w:cs="David" w:hint="cs"/>
          <w:sz w:val="24"/>
          <w:szCs w:val="24"/>
          <w:rtl/>
        </w:rPr>
        <w:t>,</w:t>
      </w:r>
      <w:r w:rsidR="00AF3E96">
        <w:rPr>
          <w:rFonts w:ascii="David" w:hAnsi="David" w:cs="David" w:hint="cs"/>
          <w:sz w:val="24"/>
          <w:szCs w:val="24"/>
          <w:rtl/>
        </w:rPr>
        <w:t xml:space="preserve"> </w:t>
      </w:r>
      <w:r w:rsidR="004A038D" w:rsidRPr="008720F2">
        <w:rPr>
          <w:rFonts w:ascii="David" w:hAnsi="David" w:cs="David"/>
          <w:sz w:val="24"/>
          <w:szCs w:val="24"/>
          <w:rtl/>
        </w:rPr>
        <w:t xml:space="preserve">התוויתי </w:t>
      </w:r>
      <w:r w:rsidR="008720F2" w:rsidRPr="008720F2">
        <w:rPr>
          <w:rFonts w:ascii="David" w:hAnsi="David" w:cs="David"/>
          <w:sz w:val="24"/>
          <w:szCs w:val="24"/>
          <w:rtl/>
        </w:rPr>
        <w:t xml:space="preserve">מתחילת הלחימה מספר עקרונות לפעילות המערכת הבנקאית. הדגשתי </w:t>
      </w:r>
      <w:r w:rsidR="004A038D" w:rsidRPr="008720F2">
        <w:rPr>
          <w:rFonts w:ascii="David" w:hAnsi="David" w:cs="David"/>
          <w:sz w:val="24"/>
          <w:szCs w:val="24"/>
          <w:rtl/>
        </w:rPr>
        <w:t xml:space="preserve">במיוחד </w:t>
      </w:r>
      <w:r w:rsidR="008720F2" w:rsidRPr="008720F2">
        <w:rPr>
          <w:rFonts w:ascii="David" w:hAnsi="David" w:cs="David"/>
          <w:sz w:val="24"/>
          <w:szCs w:val="24"/>
          <w:rtl/>
        </w:rPr>
        <w:t>את הצורך לגלות רגישות יתירה כלפי הלקוחות הנושאים בנטל המלחמתי, אלו המצויים ביישובי העוטף, ובני משפחות הנפגעים והנעדרים.</w:t>
      </w:r>
      <w:r w:rsidR="004E0BF0">
        <w:rPr>
          <w:rFonts w:ascii="David" w:hAnsi="David" w:cs="David" w:hint="cs"/>
          <w:sz w:val="24"/>
          <w:szCs w:val="24"/>
          <w:rtl/>
        </w:rPr>
        <w:t xml:space="preserve"> </w:t>
      </w:r>
      <w:r w:rsidR="008720F2" w:rsidRPr="008720F2">
        <w:rPr>
          <w:rFonts w:ascii="David" w:hAnsi="David" w:cs="David"/>
          <w:sz w:val="24"/>
          <w:szCs w:val="24"/>
          <w:rtl/>
        </w:rPr>
        <w:t xml:space="preserve">בהמשך לעיקרון זה, גיבש </w:t>
      </w:r>
      <w:r>
        <w:rPr>
          <w:rFonts w:ascii="David" w:hAnsi="David" w:cs="David" w:hint="cs"/>
          <w:sz w:val="24"/>
          <w:szCs w:val="24"/>
          <w:rtl/>
        </w:rPr>
        <w:t xml:space="preserve">במהירות </w:t>
      </w:r>
      <w:r w:rsidR="008720F2" w:rsidRPr="008720F2">
        <w:rPr>
          <w:rFonts w:ascii="David" w:hAnsi="David" w:cs="David"/>
          <w:sz w:val="24"/>
          <w:szCs w:val="24"/>
          <w:rtl/>
        </w:rPr>
        <w:t>הפיקוח על הבנקים</w:t>
      </w:r>
      <w:r w:rsidR="006C4539">
        <w:rPr>
          <w:rFonts w:ascii="David" w:hAnsi="David" w:cs="David" w:hint="cs"/>
          <w:sz w:val="24"/>
          <w:szCs w:val="24"/>
          <w:rtl/>
        </w:rPr>
        <w:t xml:space="preserve"> בבנק ישראל</w:t>
      </w:r>
      <w:r w:rsidR="008720F2" w:rsidRPr="008720F2">
        <w:rPr>
          <w:rFonts w:ascii="David" w:hAnsi="David" w:cs="David"/>
          <w:sz w:val="24"/>
          <w:szCs w:val="24"/>
          <w:rtl/>
        </w:rPr>
        <w:t xml:space="preserve"> מתווה אחיד ומוסכם </w:t>
      </w:r>
      <w:r w:rsidR="007B290A">
        <w:rPr>
          <w:rFonts w:ascii="David" w:hAnsi="David" w:cs="David" w:hint="cs"/>
          <w:sz w:val="24"/>
          <w:szCs w:val="24"/>
          <w:rtl/>
        </w:rPr>
        <w:t xml:space="preserve">שאומץ ע"י </w:t>
      </w:r>
      <w:r w:rsidR="00C825F0">
        <w:rPr>
          <w:rFonts w:ascii="David" w:hAnsi="David" w:cs="David" w:hint="cs"/>
          <w:sz w:val="24"/>
          <w:szCs w:val="24"/>
          <w:rtl/>
        </w:rPr>
        <w:t>הבנקים והבוקר הורחב גם לחברות כרטיסי האשראי</w:t>
      </w:r>
      <w:r w:rsidR="007B290A">
        <w:rPr>
          <w:rFonts w:ascii="David" w:hAnsi="David" w:cs="David" w:hint="cs"/>
          <w:sz w:val="24"/>
          <w:szCs w:val="24"/>
          <w:rtl/>
        </w:rPr>
        <w:t>. המתווה ממוקד ב</w:t>
      </w:r>
      <w:r w:rsidR="008720F2" w:rsidRPr="008720F2">
        <w:rPr>
          <w:rFonts w:ascii="David" w:hAnsi="David" w:cs="David"/>
          <w:sz w:val="24"/>
          <w:szCs w:val="24"/>
          <w:rtl/>
        </w:rPr>
        <w:t>אוכלוסיית משרתי המילואים, אוכלוסיית העוטף והדרום ומשפחות הנפגעים והנעדרים</w:t>
      </w:r>
      <w:r w:rsidR="006C4539">
        <w:rPr>
          <w:rFonts w:ascii="David" w:hAnsi="David" w:cs="David" w:hint="cs"/>
          <w:sz w:val="24"/>
          <w:szCs w:val="24"/>
          <w:rtl/>
        </w:rPr>
        <w:t>. אוכלוסיות אלו יוכלו לדחות לשלושה חודשים את התשלומים בגין משכנתאות, אשראי צרכני</w:t>
      </w:r>
      <w:r w:rsidR="00514E0B">
        <w:rPr>
          <w:rFonts w:ascii="David" w:hAnsi="David" w:cs="David" w:hint="cs"/>
          <w:sz w:val="24"/>
          <w:szCs w:val="24"/>
          <w:rtl/>
        </w:rPr>
        <w:t xml:space="preserve"> ו</w:t>
      </w:r>
      <w:r w:rsidR="006C4539">
        <w:rPr>
          <w:rFonts w:ascii="David" w:hAnsi="David" w:cs="David" w:hint="cs"/>
          <w:sz w:val="24"/>
          <w:szCs w:val="24"/>
          <w:rtl/>
        </w:rPr>
        <w:t xml:space="preserve">אשראי לעסקים קטנים. </w:t>
      </w:r>
      <w:r w:rsidR="006C4539" w:rsidRPr="008720F2">
        <w:rPr>
          <w:rFonts w:ascii="David" w:hAnsi="David" w:cs="David"/>
          <w:sz w:val="24"/>
          <w:szCs w:val="24"/>
          <w:rtl/>
        </w:rPr>
        <w:t xml:space="preserve">בניגוד למתווים </w:t>
      </w:r>
      <w:r w:rsidR="00C825F0">
        <w:rPr>
          <w:rFonts w:ascii="David" w:hAnsi="David" w:cs="David" w:hint="cs"/>
          <w:sz w:val="24"/>
          <w:szCs w:val="24"/>
          <w:rtl/>
        </w:rPr>
        <w:t>בתקופת הקורונה</w:t>
      </w:r>
      <w:r w:rsidR="006C4539">
        <w:rPr>
          <w:rFonts w:ascii="David" w:hAnsi="David" w:cs="David" w:hint="cs"/>
          <w:sz w:val="24"/>
          <w:szCs w:val="24"/>
          <w:rtl/>
        </w:rPr>
        <w:t>, במתווה הנוכחי הדחיות לא יישאו כל עלות</w:t>
      </w:r>
      <w:r w:rsidR="006C4539" w:rsidRPr="008720F2">
        <w:rPr>
          <w:rFonts w:ascii="David" w:hAnsi="David" w:cs="David"/>
          <w:sz w:val="24"/>
          <w:szCs w:val="24"/>
          <w:rtl/>
        </w:rPr>
        <w:t xml:space="preserve"> - לא ריביות ולא עמלות</w:t>
      </w:r>
      <w:r w:rsidR="006C4539">
        <w:rPr>
          <w:rFonts w:ascii="David" w:hAnsi="David" w:cs="David" w:hint="cs"/>
          <w:sz w:val="24"/>
          <w:szCs w:val="24"/>
          <w:rtl/>
        </w:rPr>
        <w:t>.</w:t>
      </w:r>
      <w:r w:rsidR="007B290A">
        <w:rPr>
          <w:rFonts w:ascii="David" w:hAnsi="David" w:cs="David" w:hint="cs"/>
          <w:sz w:val="24"/>
          <w:szCs w:val="24"/>
          <w:rtl/>
        </w:rPr>
        <w:t xml:space="preserve"> </w:t>
      </w:r>
      <w:r w:rsidR="006C4539">
        <w:rPr>
          <w:rFonts w:ascii="David" w:hAnsi="David" w:cs="David" w:hint="cs"/>
          <w:sz w:val="24"/>
          <w:szCs w:val="24"/>
          <w:rtl/>
        </w:rPr>
        <w:t>המתווה</w:t>
      </w:r>
      <w:r w:rsidR="007B290A">
        <w:rPr>
          <w:rFonts w:ascii="David" w:hAnsi="David" w:cs="David" w:hint="cs"/>
          <w:sz w:val="24"/>
          <w:szCs w:val="24"/>
          <w:rtl/>
        </w:rPr>
        <w:t xml:space="preserve"> נותן מענה גם לשאר חלקי האוכלוסי</w:t>
      </w:r>
      <w:r w:rsidR="00BA2140">
        <w:rPr>
          <w:rFonts w:ascii="David" w:hAnsi="David" w:cs="David" w:hint="cs"/>
          <w:sz w:val="24"/>
          <w:szCs w:val="24"/>
          <w:rtl/>
        </w:rPr>
        <w:t>י</w:t>
      </w:r>
      <w:r w:rsidR="007B290A">
        <w:rPr>
          <w:rFonts w:ascii="David" w:hAnsi="David" w:cs="David" w:hint="cs"/>
          <w:sz w:val="24"/>
          <w:szCs w:val="24"/>
          <w:rtl/>
        </w:rPr>
        <w:t xml:space="preserve">ה </w:t>
      </w:r>
      <w:r w:rsidR="006C4539">
        <w:rPr>
          <w:rFonts w:ascii="David" w:hAnsi="David" w:cs="David" w:hint="cs"/>
          <w:sz w:val="24"/>
          <w:szCs w:val="24"/>
          <w:rtl/>
        </w:rPr>
        <w:t>שנתקלים בקשיים</w:t>
      </w:r>
      <w:r w:rsidR="008720F2" w:rsidRPr="008720F2">
        <w:rPr>
          <w:rFonts w:ascii="David" w:hAnsi="David" w:cs="David"/>
          <w:sz w:val="24"/>
          <w:szCs w:val="24"/>
          <w:rtl/>
        </w:rPr>
        <w:t xml:space="preserve">. </w:t>
      </w:r>
      <w:r w:rsidR="006C4539">
        <w:rPr>
          <w:rFonts w:ascii="David" w:hAnsi="David" w:cs="David" w:hint="cs"/>
          <w:sz w:val="24"/>
          <w:szCs w:val="24"/>
          <w:rtl/>
        </w:rPr>
        <w:t>הוא</w:t>
      </w:r>
      <w:r w:rsidR="004E0BF0">
        <w:rPr>
          <w:rFonts w:ascii="David" w:hAnsi="David" w:cs="David"/>
          <w:sz w:val="24"/>
          <w:szCs w:val="24"/>
          <w:rtl/>
        </w:rPr>
        <w:t xml:space="preserve"> </w:t>
      </w:r>
      <w:r w:rsidR="00514E0B">
        <w:rPr>
          <w:rFonts w:ascii="David" w:hAnsi="David" w:cs="David" w:hint="cs"/>
          <w:sz w:val="24"/>
          <w:szCs w:val="24"/>
          <w:rtl/>
        </w:rPr>
        <w:t>מקל</w:t>
      </w:r>
      <w:r w:rsidR="00514E0B" w:rsidRPr="008720F2">
        <w:rPr>
          <w:rFonts w:ascii="David" w:hAnsi="David" w:cs="David"/>
          <w:sz w:val="24"/>
          <w:szCs w:val="24"/>
          <w:rtl/>
        </w:rPr>
        <w:t xml:space="preserve"> </w:t>
      </w:r>
      <w:r w:rsidR="008720F2" w:rsidRPr="008720F2">
        <w:rPr>
          <w:rFonts w:ascii="David" w:hAnsi="David" w:cs="David"/>
          <w:sz w:val="24"/>
          <w:szCs w:val="24"/>
          <w:rtl/>
        </w:rPr>
        <w:t>באופן משמעותי</w:t>
      </w:r>
      <w:r w:rsidR="00BB7942">
        <w:rPr>
          <w:rFonts w:ascii="David" w:hAnsi="David" w:cs="David" w:hint="cs"/>
          <w:sz w:val="24"/>
          <w:szCs w:val="24"/>
          <w:rtl/>
        </w:rPr>
        <w:t xml:space="preserve"> ומהיר</w:t>
      </w:r>
      <w:r w:rsidR="008720F2" w:rsidRPr="008720F2">
        <w:rPr>
          <w:rFonts w:ascii="David" w:hAnsi="David" w:cs="David"/>
          <w:sz w:val="24"/>
          <w:szCs w:val="24"/>
          <w:rtl/>
        </w:rPr>
        <w:t xml:space="preserve"> על תזרי</w:t>
      </w:r>
      <w:r w:rsidR="004E0BF0">
        <w:rPr>
          <w:rFonts w:ascii="David" w:hAnsi="David" w:cs="David"/>
          <w:sz w:val="24"/>
          <w:szCs w:val="24"/>
          <w:rtl/>
        </w:rPr>
        <w:t xml:space="preserve">ם המזומנים של האוכלוסיות הללו, </w:t>
      </w:r>
      <w:r w:rsidR="00514E0B">
        <w:rPr>
          <w:rFonts w:ascii="David" w:hAnsi="David" w:cs="David" w:hint="cs"/>
          <w:sz w:val="24"/>
          <w:szCs w:val="24"/>
          <w:rtl/>
        </w:rPr>
        <w:t>מ</w:t>
      </w:r>
      <w:r w:rsidR="00514E0B" w:rsidRPr="008720F2">
        <w:rPr>
          <w:rFonts w:ascii="David" w:hAnsi="David" w:cs="David"/>
          <w:sz w:val="24"/>
          <w:szCs w:val="24"/>
          <w:rtl/>
        </w:rPr>
        <w:t>ג</w:t>
      </w:r>
      <w:r w:rsidR="00514E0B">
        <w:rPr>
          <w:rFonts w:ascii="David" w:hAnsi="David" w:cs="David"/>
          <w:sz w:val="24"/>
          <w:szCs w:val="24"/>
          <w:rtl/>
        </w:rPr>
        <w:t xml:space="preserve">דיל </w:t>
      </w:r>
      <w:r w:rsidR="004E0BF0">
        <w:rPr>
          <w:rFonts w:ascii="David" w:hAnsi="David" w:cs="David"/>
          <w:sz w:val="24"/>
          <w:szCs w:val="24"/>
          <w:rtl/>
        </w:rPr>
        <w:t xml:space="preserve">את הוודאות הפיננסית עבורם </w:t>
      </w:r>
      <w:r w:rsidR="00D14452">
        <w:rPr>
          <w:rFonts w:ascii="David" w:hAnsi="David" w:cs="David" w:hint="cs"/>
          <w:sz w:val="24"/>
          <w:szCs w:val="24"/>
          <w:rtl/>
        </w:rPr>
        <w:t>ויסייע</w:t>
      </w:r>
      <w:r w:rsidR="00D14452" w:rsidRPr="008720F2">
        <w:rPr>
          <w:rFonts w:ascii="David" w:hAnsi="David" w:cs="David"/>
          <w:sz w:val="24"/>
          <w:szCs w:val="24"/>
          <w:rtl/>
        </w:rPr>
        <w:t xml:space="preserve"> </w:t>
      </w:r>
      <w:r w:rsidR="008720F2" w:rsidRPr="008720F2">
        <w:rPr>
          <w:rFonts w:ascii="David" w:hAnsi="David" w:cs="David"/>
          <w:sz w:val="24"/>
          <w:szCs w:val="24"/>
          <w:rtl/>
        </w:rPr>
        <w:t xml:space="preserve">להם לצלוח </w:t>
      </w:r>
      <w:r w:rsidR="004E0BF0">
        <w:rPr>
          <w:rFonts w:ascii="David" w:hAnsi="David" w:cs="David"/>
          <w:sz w:val="24"/>
          <w:szCs w:val="24"/>
          <w:rtl/>
        </w:rPr>
        <w:t xml:space="preserve">תקופה </w:t>
      </w:r>
      <w:r w:rsidR="004E0BF0">
        <w:rPr>
          <w:rFonts w:ascii="David" w:hAnsi="David" w:cs="David" w:hint="cs"/>
          <w:sz w:val="24"/>
          <w:szCs w:val="24"/>
          <w:rtl/>
        </w:rPr>
        <w:t>מ</w:t>
      </w:r>
      <w:r w:rsidR="004E0BF0">
        <w:rPr>
          <w:rFonts w:ascii="David" w:hAnsi="David" w:cs="David"/>
          <w:sz w:val="24"/>
          <w:szCs w:val="24"/>
          <w:rtl/>
        </w:rPr>
        <w:t xml:space="preserve">ורכבת </w:t>
      </w:r>
      <w:r w:rsidR="008720F2" w:rsidRPr="008720F2">
        <w:rPr>
          <w:rFonts w:ascii="David" w:hAnsi="David" w:cs="David"/>
          <w:sz w:val="24"/>
          <w:szCs w:val="24"/>
          <w:rtl/>
        </w:rPr>
        <w:t>זו</w:t>
      </w:r>
      <w:r w:rsidR="00BA2140">
        <w:rPr>
          <w:rFonts w:ascii="David" w:hAnsi="David" w:cs="David" w:hint="cs"/>
          <w:sz w:val="24"/>
          <w:szCs w:val="24"/>
          <w:rtl/>
        </w:rPr>
        <w:t>.</w:t>
      </w:r>
      <w:r w:rsidR="00C825F0">
        <w:rPr>
          <w:rFonts w:ascii="David" w:hAnsi="David" w:cs="David" w:hint="cs"/>
          <w:sz w:val="24"/>
          <w:szCs w:val="24"/>
          <w:rtl/>
        </w:rPr>
        <w:t xml:space="preserve"> חלק מהבנקים אף נותנים הקלות מעבר למתווה ואני מברך על כך.</w:t>
      </w:r>
    </w:p>
    <w:p w:rsidR="00B349F2" w:rsidRDefault="00D215EA" w:rsidP="00C825F0">
      <w:pPr>
        <w:tabs>
          <w:tab w:val="left" w:pos="2646"/>
        </w:tabs>
        <w:spacing w:line="360" w:lineRule="auto"/>
        <w:jc w:val="both"/>
        <w:rPr>
          <w:rFonts w:ascii="David" w:hAnsi="David" w:cs="David"/>
          <w:sz w:val="24"/>
          <w:szCs w:val="24"/>
          <w:rtl/>
        </w:rPr>
      </w:pPr>
      <w:r w:rsidRPr="005C79DC">
        <w:rPr>
          <w:rFonts w:ascii="David" w:hAnsi="David" w:cs="David"/>
          <w:sz w:val="24"/>
          <w:szCs w:val="24"/>
          <w:rtl/>
        </w:rPr>
        <w:t>לכל מלחמה</w:t>
      </w:r>
      <w:r w:rsidR="00BA2140">
        <w:rPr>
          <w:rFonts w:ascii="David" w:hAnsi="David" w:cs="David" w:hint="cs"/>
          <w:sz w:val="24"/>
          <w:szCs w:val="24"/>
          <w:rtl/>
        </w:rPr>
        <w:t>, לרבות הנוכחית,</w:t>
      </w:r>
      <w:r w:rsidRPr="005C79DC">
        <w:rPr>
          <w:rFonts w:ascii="David" w:hAnsi="David" w:cs="David"/>
          <w:sz w:val="24"/>
          <w:szCs w:val="24"/>
          <w:rtl/>
        </w:rPr>
        <w:t xml:space="preserve"> יש גם מימד </w:t>
      </w:r>
      <w:r w:rsidR="00BA2140">
        <w:rPr>
          <w:rFonts w:ascii="David" w:hAnsi="David" w:cs="David" w:hint="cs"/>
          <w:sz w:val="24"/>
          <w:szCs w:val="24"/>
          <w:rtl/>
        </w:rPr>
        <w:t>פיסקלי</w:t>
      </w:r>
      <w:r w:rsidRPr="005C79DC">
        <w:rPr>
          <w:rFonts w:ascii="David" w:hAnsi="David" w:cs="David"/>
          <w:sz w:val="24"/>
          <w:szCs w:val="24"/>
          <w:rtl/>
        </w:rPr>
        <w:t xml:space="preserve"> לא מבוטל</w:t>
      </w:r>
      <w:r w:rsidR="00BB7942">
        <w:rPr>
          <w:rFonts w:ascii="David" w:hAnsi="David" w:cs="David" w:hint="cs"/>
          <w:sz w:val="24"/>
          <w:szCs w:val="24"/>
          <w:rtl/>
        </w:rPr>
        <w:t xml:space="preserve">. </w:t>
      </w:r>
      <w:r w:rsidR="00BA2140">
        <w:rPr>
          <w:rFonts w:ascii="David" w:hAnsi="David" w:cs="David" w:hint="cs"/>
          <w:sz w:val="24"/>
          <w:szCs w:val="24"/>
          <w:rtl/>
        </w:rPr>
        <w:t xml:space="preserve">מימד זה מצוי באחריות הממשלה ובהובלת משרד האוצר. </w:t>
      </w:r>
      <w:r w:rsidR="00B349F2">
        <w:rPr>
          <w:rFonts w:ascii="David" w:hAnsi="David" w:cs="David" w:hint="cs"/>
          <w:sz w:val="24"/>
          <w:szCs w:val="24"/>
          <w:rtl/>
        </w:rPr>
        <w:t xml:space="preserve">אני עומד בקשר עם שר האוצר מתחילת המלחמה וכך גם יתר גורמי המקצוע הרלוונטיים בבנק ובמשרד האוצר.  </w:t>
      </w:r>
    </w:p>
    <w:p w:rsidR="00C16191" w:rsidRDefault="00BA2140" w:rsidP="00BD38F0">
      <w:pPr>
        <w:tabs>
          <w:tab w:val="left" w:pos="2646"/>
        </w:tabs>
        <w:spacing w:line="360" w:lineRule="auto"/>
        <w:jc w:val="both"/>
        <w:rPr>
          <w:rFonts w:ascii="David" w:hAnsi="David" w:cs="David"/>
          <w:sz w:val="24"/>
          <w:szCs w:val="24"/>
          <w:rtl/>
        </w:rPr>
      </w:pPr>
      <w:r>
        <w:rPr>
          <w:rFonts w:ascii="David" w:hAnsi="David" w:cs="David" w:hint="cs"/>
          <w:sz w:val="24"/>
          <w:szCs w:val="24"/>
          <w:rtl/>
        </w:rPr>
        <w:t>אני סבור שבתחום זה עומדות לנגד עינינו שלוש מטרות מרכזיות</w:t>
      </w:r>
      <w:r w:rsidR="00BD38F0">
        <w:rPr>
          <w:rFonts w:ascii="David" w:hAnsi="David" w:cs="David" w:hint="cs"/>
          <w:sz w:val="24"/>
          <w:szCs w:val="24"/>
          <w:rtl/>
        </w:rPr>
        <w:t xml:space="preserve">: </w:t>
      </w:r>
    </w:p>
    <w:p w:rsidR="00C16191" w:rsidRDefault="004A6EA6" w:rsidP="00A72813">
      <w:pPr>
        <w:tabs>
          <w:tab w:val="left" w:pos="2646"/>
        </w:tabs>
        <w:spacing w:line="360" w:lineRule="auto"/>
        <w:jc w:val="both"/>
        <w:rPr>
          <w:rFonts w:ascii="David" w:hAnsi="David" w:cs="David"/>
          <w:sz w:val="24"/>
          <w:szCs w:val="24"/>
          <w:rtl/>
        </w:rPr>
      </w:pPr>
      <w:r>
        <w:rPr>
          <w:rFonts w:ascii="David" w:hAnsi="David" w:cs="David" w:hint="cs"/>
          <w:sz w:val="24"/>
          <w:szCs w:val="24"/>
          <w:rtl/>
        </w:rPr>
        <w:t xml:space="preserve">ראשית, עלינו </w:t>
      </w:r>
      <w:r w:rsidR="00C825F0">
        <w:rPr>
          <w:rFonts w:ascii="David" w:hAnsi="David" w:cs="David" w:hint="cs"/>
          <w:sz w:val="24"/>
          <w:szCs w:val="24"/>
          <w:rtl/>
        </w:rPr>
        <w:t>להמשיך ולספק מעטפת תקציבית ש</w:t>
      </w:r>
      <w:r w:rsidR="00134543">
        <w:rPr>
          <w:rFonts w:ascii="David" w:hAnsi="David" w:cs="David" w:hint="cs"/>
          <w:sz w:val="24"/>
          <w:szCs w:val="24"/>
          <w:rtl/>
        </w:rPr>
        <w:t>תאפשר לכוחות הביטחון ולמערך הלוחם לנהל את המלחמה בהתאם למטרות שהוגדרו לה.</w:t>
      </w:r>
      <w:r w:rsidR="00C16191">
        <w:rPr>
          <w:rFonts w:ascii="David" w:hAnsi="David" w:cs="David" w:hint="cs"/>
          <w:sz w:val="24"/>
          <w:szCs w:val="24"/>
          <w:rtl/>
        </w:rPr>
        <w:t xml:space="preserve"> </w:t>
      </w:r>
      <w:r w:rsidR="00E0679B">
        <w:rPr>
          <w:rFonts w:ascii="David" w:hAnsi="David" w:cs="David" w:hint="cs"/>
          <w:sz w:val="24"/>
          <w:szCs w:val="24"/>
          <w:rtl/>
        </w:rPr>
        <w:t>שנית</w:t>
      </w:r>
      <w:r w:rsidR="00134543">
        <w:rPr>
          <w:rFonts w:ascii="David" w:hAnsi="David" w:cs="David" w:hint="cs"/>
          <w:sz w:val="24"/>
          <w:szCs w:val="24"/>
          <w:rtl/>
        </w:rPr>
        <w:t xml:space="preserve">, </w:t>
      </w:r>
      <w:r w:rsidR="00E0679B">
        <w:rPr>
          <w:rFonts w:ascii="David" w:hAnsi="David" w:cs="David" w:hint="cs"/>
          <w:sz w:val="24"/>
          <w:szCs w:val="24"/>
          <w:rtl/>
        </w:rPr>
        <w:t xml:space="preserve">עלינו לדאוג </w:t>
      </w:r>
      <w:r w:rsidR="00E172D8">
        <w:rPr>
          <w:rFonts w:ascii="David" w:hAnsi="David" w:cs="David" w:hint="cs"/>
          <w:sz w:val="24"/>
          <w:szCs w:val="24"/>
          <w:rtl/>
        </w:rPr>
        <w:t>לסיוע ל</w:t>
      </w:r>
      <w:r w:rsidR="00134543">
        <w:rPr>
          <w:rFonts w:ascii="David" w:hAnsi="David" w:cs="David" w:hint="cs"/>
          <w:sz w:val="24"/>
          <w:szCs w:val="24"/>
          <w:rtl/>
        </w:rPr>
        <w:t xml:space="preserve">תושבי העוטף ומשפחות הנפגעים והנעדרים </w:t>
      </w:r>
      <w:r w:rsidR="00E0679B">
        <w:rPr>
          <w:rFonts w:ascii="David" w:hAnsi="David" w:cs="David" w:hint="cs"/>
          <w:sz w:val="24"/>
          <w:szCs w:val="24"/>
          <w:rtl/>
        </w:rPr>
        <w:t>ולתמוך</w:t>
      </w:r>
      <w:r w:rsidR="00134543">
        <w:rPr>
          <w:rFonts w:ascii="David" w:hAnsi="David" w:cs="David" w:hint="cs"/>
          <w:sz w:val="24"/>
          <w:szCs w:val="24"/>
          <w:rtl/>
        </w:rPr>
        <w:t xml:space="preserve"> באוכלוסיית המילואים המגויסת ובאלו המאיישים את מערכי </w:t>
      </w:r>
      <w:r w:rsidR="00E0679B">
        <w:rPr>
          <w:rFonts w:ascii="David" w:hAnsi="David" w:cs="David" w:hint="cs"/>
          <w:sz w:val="24"/>
          <w:szCs w:val="24"/>
          <w:rtl/>
        </w:rPr>
        <w:t>החירום וההצלה</w:t>
      </w:r>
      <w:r w:rsidR="00134543">
        <w:rPr>
          <w:rFonts w:ascii="David" w:hAnsi="David" w:cs="David" w:hint="cs"/>
          <w:sz w:val="24"/>
          <w:szCs w:val="24"/>
          <w:rtl/>
        </w:rPr>
        <w:t>.</w:t>
      </w:r>
      <w:r>
        <w:rPr>
          <w:rFonts w:ascii="David" w:hAnsi="David" w:cs="David" w:hint="cs"/>
          <w:sz w:val="24"/>
          <w:szCs w:val="24"/>
          <w:rtl/>
        </w:rPr>
        <w:t xml:space="preserve"> </w:t>
      </w:r>
      <w:r w:rsidR="00C16191">
        <w:rPr>
          <w:rFonts w:ascii="David" w:hAnsi="David" w:cs="David" w:hint="cs"/>
          <w:sz w:val="24"/>
          <w:szCs w:val="24"/>
          <w:rtl/>
        </w:rPr>
        <w:t>תכנית ה</w:t>
      </w:r>
      <w:r w:rsidR="00516BE2">
        <w:rPr>
          <w:rFonts w:ascii="David" w:hAnsi="David" w:cs="David" w:hint="cs"/>
          <w:sz w:val="24"/>
          <w:szCs w:val="24"/>
          <w:rtl/>
        </w:rPr>
        <w:t>סיוע</w:t>
      </w:r>
      <w:r w:rsidR="00C16191">
        <w:rPr>
          <w:rFonts w:ascii="David" w:hAnsi="David" w:cs="David" w:hint="cs"/>
          <w:sz w:val="24"/>
          <w:szCs w:val="24"/>
          <w:rtl/>
        </w:rPr>
        <w:t xml:space="preserve"> </w:t>
      </w:r>
      <w:r w:rsidR="00BD38F0">
        <w:rPr>
          <w:rFonts w:ascii="David" w:hAnsi="David" w:cs="David" w:hint="cs"/>
          <w:sz w:val="24"/>
          <w:szCs w:val="24"/>
          <w:rtl/>
        </w:rPr>
        <w:t>שהו</w:t>
      </w:r>
      <w:r w:rsidR="0008259D">
        <w:rPr>
          <w:rFonts w:ascii="David" w:hAnsi="David" w:cs="David" w:hint="cs"/>
          <w:sz w:val="24"/>
          <w:szCs w:val="24"/>
          <w:rtl/>
        </w:rPr>
        <w:t>פעל</w:t>
      </w:r>
      <w:r w:rsidR="00BD38F0">
        <w:rPr>
          <w:rFonts w:ascii="David" w:hAnsi="David" w:cs="David" w:hint="cs"/>
          <w:sz w:val="24"/>
          <w:szCs w:val="24"/>
          <w:rtl/>
        </w:rPr>
        <w:t xml:space="preserve">ה </w:t>
      </w:r>
      <w:r w:rsidR="00C16191">
        <w:rPr>
          <w:rFonts w:ascii="David" w:hAnsi="David" w:cs="David" w:hint="cs"/>
          <w:sz w:val="24"/>
          <w:szCs w:val="24"/>
          <w:rtl/>
        </w:rPr>
        <w:t xml:space="preserve">על ידי </w:t>
      </w:r>
      <w:r w:rsidR="0008259D">
        <w:rPr>
          <w:rFonts w:ascii="David" w:hAnsi="David" w:cs="David" w:hint="cs"/>
          <w:sz w:val="24"/>
          <w:szCs w:val="24"/>
          <w:rtl/>
        </w:rPr>
        <w:t>הממשלה</w:t>
      </w:r>
      <w:r w:rsidR="00C16191">
        <w:rPr>
          <w:rFonts w:ascii="David" w:hAnsi="David" w:cs="David" w:hint="cs"/>
          <w:sz w:val="24"/>
          <w:szCs w:val="24"/>
          <w:rtl/>
        </w:rPr>
        <w:t xml:space="preserve"> </w:t>
      </w:r>
      <w:r w:rsidR="0008259D">
        <w:rPr>
          <w:rFonts w:ascii="David" w:hAnsi="David" w:cs="David" w:hint="cs"/>
          <w:sz w:val="24"/>
          <w:szCs w:val="24"/>
          <w:rtl/>
        </w:rPr>
        <w:t>בשבוע</w:t>
      </w:r>
      <w:r w:rsidR="00C16191">
        <w:rPr>
          <w:rFonts w:ascii="David" w:hAnsi="David" w:cs="David" w:hint="cs"/>
          <w:sz w:val="24"/>
          <w:szCs w:val="24"/>
          <w:rtl/>
        </w:rPr>
        <w:t xml:space="preserve"> שעבר</w:t>
      </w:r>
      <w:r w:rsidR="0008259D">
        <w:rPr>
          <w:rFonts w:ascii="David" w:hAnsi="David" w:cs="David" w:hint="cs"/>
          <w:sz w:val="24"/>
          <w:szCs w:val="24"/>
          <w:rtl/>
        </w:rPr>
        <w:t>, הכוללת מענקים ישירים למשקי הבית שפונו מהעוטף והמהלכים לשיכון המפונים מאיזורי הלחימה</w:t>
      </w:r>
      <w:r w:rsidR="00A72813">
        <w:rPr>
          <w:rFonts w:ascii="David" w:hAnsi="David" w:cs="David" w:hint="cs"/>
          <w:sz w:val="24"/>
          <w:szCs w:val="24"/>
          <w:rtl/>
        </w:rPr>
        <w:t>,</w:t>
      </w:r>
      <w:r w:rsidR="00C16191">
        <w:rPr>
          <w:rFonts w:ascii="David" w:hAnsi="David" w:cs="David" w:hint="cs"/>
          <w:sz w:val="24"/>
          <w:szCs w:val="24"/>
          <w:rtl/>
        </w:rPr>
        <w:t xml:space="preserve"> מהווה </w:t>
      </w:r>
      <w:r w:rsidR="0008259D">
        <w:rPr>
          <w:rFonts w:ascii="David" w:hAnsi="David" w:cs="David" w:hint="cs"/>
          <w:sz w:val="24"/>
          <w:szCs w:val="24"/>
          <w:rtl/>
        </w:rPr>
        <w:t xml:space="preserve">תחילת </w:t>
      </w:r>
      <w:r w:rsidR="00C16191">
        <w:rPr>
          <w:rFonts w:ascii="David" w:hAnsi="David" w:cs="David" w:hint="cs"/>
          <w:sz w:val="24"/>
          <w:szCs w:val="24"/>
          <w:rtl/>
        </w:rPr>
        <w:t>מענה בכיוון הנכון</w:t>
      </w:r>
      <w:r w:rsidR="00A72813">
        <w:rPr>
          <w:rFonts w:ascii="David" w:hAnsi="David" w:cs="David" w:hint="cs"/>
          <w:sz w:val="24"/>
          <w:szCs w:val="24"/>
          <w:rtl/>
        </w:rPr>
        <w:t>, ויש לפעול לייעול מתמיד של מערכי הסיוע</w:t>
      </w:r>
      <w:r w:rsidR="00C16191">
        <w:rPr>
          <w:rFonts w:ascii="David" w:hAnsi="David" w:cs="David" w:hint="cs"/>
          <w:sz w:val="24"/>
          <w:szCs w:val="24"/>
          <w:rtl/>
        </w:rPr>
        <w:t>. המתווה</w:t>
      </w:r>
      <w:r w:rsidR="00A72813">
        <w:rPr>
          <w:rFonts w:ascii="David" w:hAnsi="David" w:cs="David" w:hint="cs"/>
          <w:sz w:val="24"/>
          <w:szCs w:val="24"/>
          <w:rtl/>
        </w:rPr>
        <w:t xml:space="preserve"> שקידמנו</w:t>
      </w:r>
      <w:r w:rsidR="00C16191">
        <w:rPr>
          <w:rFonts w:ascii="David" w:hAnsi="David" w:cs="David" w:hint="cs"/>
          <w:sz w:val="24"/>
          <w:szCs w:val="24"/>
          <w:rtl/>
        </w:rPr>
        <w:t xml:space="preserve"> </w:t>
      </w:r>
      <w:r w:rsidR="00A72813">
        <w:rPr>
          <w:rFonts w:ascii="David" w:hAnsi="David" w:cs="David" w:hint="cs"/>
          <w:sz w:val="24"/>
          <w:szCs w:val="24"/>
          <w:rtl/>
        </w:rPr>
        <w:t xml:space="preserve">עם </w:t>
      </w:r>
      <w:r w:rsidR="00C16191">
        <w:rPr>
          <w:rFonts w:ascii="David" w:hAnsi="David" w:cs="David" w:hint="cs"/>
          <w:sz w:val="24"/>
          <w:szCs w:val="24"/>
          <w:rtl/>
        </w:rPr>
        <w:t>מערכת הבנקאות</w:t>
      </w:r>
      <w:r w:rsidR="00A72813">
        <w:rPr>
          <w:rFonts w:ascii="David" w:hAnsi="David" w:cs="David" w:hint="cs"/>
          <w:sz w:val="24"/>
          <w:szCs w:val="24"/>
          <w:rtl/>
        </w:rPr>
        <w:t xml:space="preserve"> וחברות כרטיסי האשראי</w:t>
      </w:r>
      <w:r w:rsidR="00C16191">
        <w:rPr>
          <w:rFonts w:ascii="David" w:hAnsi="David" w:cs="David" w:hint="cs"/>
          <w:sz w:val="24"/>
          <w:szCs w:val="24"/>
          <w:rtl/>
        </w:rPr>
        <w:t xml:space="preserve"> והצעדים השונים שנוקטים הבנקים באופן וולונטרי כדי להקל על האוכלוסיות הללו, </w:t>
      </w:r>
      <w:r w:rsidR="00E0679B">
        <w:rPr>
          <w:rFonts w:ascii="David" w:hAnsi="David" w:cs="David" w:hint="cs"/>
          <w:sz w:val="24"/>
          <w:szCs w:val="24"/>
          <w:rtl/>
        </w:rPr>
        <w:t>מהווים צעד משלים למדיניות הממשלה ו</w:t>
      </w:r>
      <w:r w:rsidR="00C16191">
        <w:rPr>
          <w:rFonts w:ascii="David" w:hAnsi="David" w:cs="David" w:hint="cs"/>
          <w:sz w:val="24"/>
          <w:szCs w:val="24"/>
          <w:rtl/>
        </w:rPr>
        <w:t>משרתים גם הם את המטרה האמורה.</w:t>
      </w:r>
    </w:p>
    <w:p w:rsidR="002A27F4" w:rsidRDefault="00603400" w:rsidP="002A27F4">
      <w:pPr>
        <w:tabs>
          <w:tab w:val="left" w:pos="2646"/>
        </w:tabs>
        <w:spacing w:line="360" w:lineRule="auto"/>
        <w:jc w:val="both"/>
        <w:rPr>
          <w:rFonts w:ascii="David" w:hAnsi="David" w:cs="David"/>
          <w:sz w:val="24"/>
          <w:szCs w:val="24"/>
          <w:rtl/>
        </w:rPr>
      </w:pPr>
      <w:r>
        <w:rPr>
          <w:rFonts w:ascii="David" w:hAnsi="David" w:cs="David" w:hint="cs"/>
          <w:sz w:val="24"/>
          <w:szCs w:val="24"/>
          <w:rtl/>
        </w:rPr>
        <w:t xml:space="preserve">בנוסף לשני היעדים שהזכרתי, </w:t>
      </w:r>
      <w:r w:rsidR="0008259D">
        <w:rPr>
          <w:rFonts w:ascii="David" w:hAnsi="David" w:cs="David" w:hint="cs"/>
          <w:sz w:val="24"/>
          <w:szCs w:val="24"/>
          <w:rtl/>
        </w:rPr>
        <w:t xml:space="preserve">מטרה שלישית היא </w:t>
      </w:r>
      <w:r w:rsidR="00E0679B">
        <w:rPr>
          <w:rFonts w:ascii="David" w:hAnsi="David" w:cs="David" w:hint="cs"/>
          <w:sz w:val="24"/>
          <w:szCs w:val="24"/>
          <w:rtl/>
        </w:rPr>
        <w:t>למתן את</w:t>
      </w:r>
      <w:r w:rsidR="00C16191">
        <w:rPr>
          <w:rFonts w:ascii="David" w:hAnsi="David" w:cs="David" w:hint="cs"/>
          <w:sz w:val="24"/>
          <w:szCs w:val="24"/>
          <w:rtl/>
        </w:rPr>
        <w:t xml:space="preserve"> </w:t>
      </w:r>
      <w:r>
        <w:rPr>
          <w:rFonts w:ascii="David" w:hAnsi="David" w:cs="David" w:hint="cs"/>
          <w:sz w:val="24"/>
          <w:szCs w:val="24"/>
          <w:rtl/>
        </w:rPr>
        <w:t xml:space="preserve">ההשפעה </w:t>
      </w:r>
      <w:r w:rsidR="0008259D">
        <w:rPr>
          <w:rFonts w:ascii="David" w:hAnsi="David" w:cs="David" w:hint="cs"/>
          <w:sz w:val="24"/>
          <w:szCs w:val="24"/>
          <w:rtl/>
        </w:rPr>
        <w:t>המאקרו-</w:t>
      </w:r>
      <w:r w:rsidR="00C16191">
        <w:rPr>
          <w:rFonts w:ascii="David" w:hAnsi="David" w:cs="David" w:hint="cs"/>
          <w:sz w:val="24"/>
          <w:szCs w:val="24"/>
          <w:rtl/>
        </w:rPr>
        <w:t>כלכלי</w:t>
      </w:r>
      <w:r>
        <w:rPr>
          <w:rFonts w:ascii="David" w:hAnsi="David" w:cs="David" w:hint="cs"/>
          <w:sz w:val="24"/>
          <w:szCs w:val="24"/>
          <w:rtl/>
        </w:rPr>
        <w:t>ת</w:t>
      </w:r>
      <w:r w:rsidR="00C16191">
        <w:rPr>
          <w:rFonts w:ascii="David" w:hAnsi="David" w:cs="David" w:hint="cs"/>
          <w:sz w:val="24"/>
          <w:szCs w:val="24"/>
          <w:rtl/>
        </w:rPr>
        <w:t xml:space="preserve"> </w:t>
      </w:r>
      <w:r w:rsidR="00BD38F0">
        <w:rPr>
          <w:rFonts w:ascii="David" w:hAnsi="David" w:cs="David" w:hint="cs"/>
          <w:sz w:val="24"/>
          <w:szCs w:val="24"/>
          <w:rtl/>
        </w:rPr>
        <w:t>של המלחמה</w:t>
      </w:r>
      <w:r w:rsidR="0008259D">
        <w:rPr>
          <w:rFonts w:ascii="David" w:hAnsi="David" w:cs="David" w:hint="cs"/>
          <w:sz w:val="24"/>
          <w:szCs w:val="24"/>
          <w:rtl/>
        </w:rPr>
        <w:t xml:space="preserve"> על המשק</w:t>
      </w:r>
      <w:r w:rsidR="00C16191">
        <w:rPr>
          <w:rFonts w:ascii="David" w:hAnsi="David" w:cs="David" w:hint="cs"/>
          <w:sz w:val="24"/>
          <w:szCs w:val="24"/>
          <w:rtl/>
        </w:rPr>
        <w:t xml:space="preserve">. זאת, בין היתר, באמצעות </w:t>
      </w:r>
      <w:r w:rsidR="0008259D">
        <w:rPr>
          <w:rFonts w:ascii="David" w:hAnsi="David" w:cs="David" w:hint="cs"/>
          <w:sz w:val="24"/>
          <w:szCs w:val="24"/>
          <w:rtl/>
        </w:rPr>
        <w:t>מענקי המשכיות עסקית</w:t>
      </w:r>
      <w:r w:rsidR="002A27F4">
        <w:rPr>
          <w:rFonts w:ascii="David" w:hAnsi="David" w:cs="David" w:hint="cs"/>
          <w:sz w:val="24"/>
          <w:szCs w:val="24"/>
          <w:rtl/>
        </w:rPr>
        <w:t xml:space="preserve"> וסיוע תזרימי והלוואות בערבות</w:t>
      </w:r>
      <w:r w:rsidR="0008259D">
        <w:rPr>
          <w:rFonts w:ascii="David" w:hAnsi="David" w:cs="David" w:hint="cs"/>
          <w:sz w:val="24"/>
          <w:szCs w:val="24"/>
          <w:rtl/>
        </w:rPr>
        <w:t xml:space="preserve"> </w:t>
      </w:r>
      <w:r w:rsidR="002A27F4">
        <w:rPr>
          <w:rFonts w:ascii="David" w:hAnsi="David" w:cs="David" w:hint="cs"/>
          <w:sz w:val="24"/>
          <w:szCs w:val="24"/>
          <w:rtl/>
        </w:rPr>
        <w:t xml:space="preserve">מדינה </w:t>
      </w:r>
      <w:r w:rsidR="00C16191">
        <w:rPr>
          <w:rFonts w:ascii="David" w:hAnsi="David" w:cs="David" w:hint="cs"/>
          <w:sz w:val="24"/>
          <w:szCs w:val="24"/>
          <w:rtl/>
        </w:rPr>
        <w:t>שיתמכו ביכולת של עסקים</w:t>
      </w:r>
      <w:r w:rsidR="002A27F4">
        <w:rPr>
          <w:rFonts w:ascii="David" w:hAnsi="David" w:cs="David" w:hint="cs"/>
          <w:sz w:val="24"/>
          <w:szCs w:val="24"/>
          <w:rtl/>
        </w:rPr>
        <w:t xml:space="preserve">, בעיקר </w:t>
      </w:r>
      <w:r w:rsidR="00C16191">
        <w:rPr>
          <w:rFonts w:ascii="David" w:hAnsi="David" w:cs="David" w:hint="cs"/>
          <w:sz w:val="24"/>
          <w:szCs w:val="24"/>
          <w:rtl/>
        </w:rPr>
        <w:t>קטנים ובינוניים</w:t>
      </w:r>
      <w:r w:rsidR="002A27F4">
        <w:rPr>
          <w:rFonts w:ascii="David" w:hAnsi="David" w:cs="David" w:hint="cs"/>
          <w:sz w:val="24"/>
          <w:szCs w:val="24"/>
          <w:rtl/>
        </w:rPr>
        <w:t>,</w:t>
      </w:r>
      <w:r w:rsidR="00C16191">
        <w:rPr>
          <w:rFonts w:ascii="David" w:hAnsi="David" w:cs="David" w:hint="cs"/>
          <w:sz w:val="24"/>
          <w:szCs w:val="24"/>
          <w:rtl/>
        </w:rPr>
        <w:t xml:space="preserve"> שהיקף פעילותם נפגע, לעמוד בהו</w:t>
      </w:r>
      <w:r>
        <w:rPr>
          <w:rFonts w:ascii="David" w:hAnsi="David" w:cs="David" w:hint="cs"/>
          <w:sz w:val="24"/>
          <w:szCs w:val="24"/>
          <w:rtl/>
        </w:rPr>
        <w:t>צאות הקבועות</w:t>
      </w:r>
      <w:r w:rsidR="00C16191">
        <w:rPr>
          <w:rFonts w:ascii="David" w:hAnsi="David" w:cs="David" w:hint="cs"/>
          <w:sz w:val="24"/>
          <w:szCs w:val="24"/>
          <w:rtl/>
        </w:rPr>
        <w:t xml:space="preserve"> ובהוצאות השכר </w:t>
      </w:r>
      <w:r>
        <w:rPr>
          <w:rFonts w:ascii="David" w:hAnsi="David" w:cs="David" w:hint="cs"/>
          <w:sz w:val="24"/>
          <w:szCs w:val="24"/>
          <w:rtl/>
        </w:rPr>
        <w:t xml:space="preserve">שלהם </w:t>
      </w:r>
      <w:r w:rsidR="00C16191">
        <w:rPr>
          <w:rFonts w:ascii="David" w:hAnsi="David" w:cs="David" w:hint="cs"/>
          <w:sz w:val="24"/>
          <w:szCs w:val="24"/>
          <w:rtl/>
        </w:rPr>
        <w:t xml:space="preserve">ולצלוח את התקופה הנוכחית. </w:t>
      </w:r>
      <w:r w:rsidR="002A27F4">
        <w:rPr>
          <w:rFonts w:ascii="David" w:hAnsi="David" w:cs="David" w:hint="cs"/>
          <w:sz w:val="24"/>
          <w:szCs w:val="24"/>
          <w:rtl/>
        </w:rPr>
        <w:t>הממשלה פועלת כעת לייצר מתווה סיוע המבוסס על כיסוי ההוצאות הקבועות של עסקים ומימון חלק מהוצאות השכר. חשוב שהמתווה שיגובש ייתן מענה הולם ומהיר ככל שניתן לצרכי העסקים שנפגעו לצד שמירה על מסגרת פיסקלית אחראית</w:t>
      </w:r>
      <w:r w:rsidR="002A27F4" w:rsidRPr="00B557AD">
        <w:rPr>
          <w:rFonts w:ascii="David" w:hAnsi="David" w:cs="David"/>
          <w:sz w:val="24"/>
          <w:szCs w:val="24"/>
          <w:rtl/>
        </w:rPr>
        <w:t>.</w:t>
      </w:r>
    </w:p>
    <w:p w:rsidR="002A27F4" w:rsidRDefault="002A27F4" w:rsidP="0008259D">
      <w:pPr>
        <w:tabs>
          <w:tab w:val="left" w:pos="2646"/>
        </w:tabs>
        <w:spacing w:line="360" w:lineRule="auto"/>
        <w:jc w:val="both"/>
        <w:rPr>
          <w:rFonts w:ascii="David" w:hAnsi="David" w:cs="David"/>
          <w:sz w:val="24"/>
          <w:szCs w:val="24"/>
          <w:rtl/>
        </w:rPr>
      </w:pPr>
    </w:p>
    <w:p w:rsidR="009D0789" w:rsidRDefault="00533D0C" w:rsidP="009D0789">
      <w:pPr>
        <w:spacing w:line="360" w:lineRule="auto"/>
        <w:jc w:val="both"/>
        <w:rPr>
          <w:rFonts w:ascii="David" w:hAnsi="David" w:cs="David"/>
          <w:sz w:val="24"/>
          <w:szCs w:val="24"/>
          <w:rtl/>
        </w:rPr>
      </w:pPr>
      <w:r>
        <w:rPr>
          <w:rFonts w:ascii="David" w:hAnsi="David" w:cs="David" w:hint="cs"/>
          <w:sz w:val="24"/>
          <w:szCs w:val="24"/>
          <w:rtl/>
        </w:rPr>
        <w:lastRenderedPageBreak/>
        <w:t xml:space="preserve">ההתנהלות התקציבית היא חשובה. </w:t>
      </w:r>
      <w:r w:rsidR="00E0679B">
        <w:rPr>
          <w:rFonts w:ascii="David" w:hAnsi="David" w:cs="David" w:hint="cs"/>
          <w:sz w:val="24"/>
          <w:szCs w:val="24"/>
          <w:rtl/>
        </w:rPr>
        <w:t xml:space="preserve">בשלב הראשון יש לעשות מאמץ </w:t>
      </w:r>
      <w:r w:rsidR="00603400">
        <w:rPr>
          <w:rFonts w:ascii="David" w:hAnsi="David" w:cs="David" w:hint="cs"/>
          <w:sz w:val="24"/>
          <w:szCs w:val="24"/>
          <w:rtl/>
        </w:rPr>
        <w:t>ו</w:t>
      </w:r>
      <w:r w:rsidR="00E0679B">
        <w:rPr>
          <w:rFonts w:ascii="David" w:hAnsi="David" w:cs="David" w:hint="cs"/>
          <w:sz w:val="24"/>
          <w:szCs w:val="24"/>
          <w:rtl/>
        </w:rPr>
        <w:t>לייצר</w:t>
      </w:r>
      <w:r w:rsidR="00603400">
        <w:rPr>
          <w:rFonts w:ascii="David" w:hAnsi="David" w:cs="David" w:hint="cs"/>
          <w:sz w:val="24"/>
          <w:szCs w:val="24"/>
          <w:rtl/>
        </w:rPr>
        <w:t xml:space="preserve"> את המקורות התקציביים הנדרשים באמצעות שינוי סדרי עדיפויות </w:t>
      </w:r>
      <w:r w:rsidR="00E0679B">
        <w:rPr>
          <w:rFonts w:ascii="David" w:hAnsi="David" w:cs="David" w:hint="cs"/>
          <w:sz w:val="24"/>
          <w:szCs w:val="24"/>
          <w:rtl/>
        </w:rPr>
        <w:t>תח</w:t>
      </w:r>
      <w:r w:rsidR="00603400">
        <w:rPr>
          <w:rFonts w:ascii="David" w:hAnsi="David" w:cs="David" w:hint="cs"/>
          <w:sz w:val="24"/>
          <w:szCs w:val="24"/>
          <w:rtl/>
        </w:rPr>
        <w:t xml:space="preserve">ת המסגרת התקציבית הקיימת. זאת, </w:t>
      </w:r>
      <w:r w:rsidR="00E0679B">
        <w:rPr>
          <w:rFonts w:ascii="David" w:hAnsi="David" w:cs="David" w:hint="cs"/>
          <w:sz w:val="24"/>
          <w:szCs w:val="24"/>
          <w:rtl/>
        </w:rPr>
        <w:t xml:space="preserve">לרבות סדרי העדיפויות </w:t>
      </w:r>
      <w:r w:rsidR="00603400">
        <w:rPr>
          <w:rFonts w:ascii="David" w:hAnsi="David" w:cs="David" w:hint="cs"/>
          <w:sz w:val="24"/>
          <w:szCs w:val="24"/>
          <w:rtl/>
        </w:rPr>
        <w:t>המשתקפים</w:t>
      </w:r>
      <w:r w:rsidR="00E0679B">
        <w:rPr>
          <w:rFonts w:ascii="David" w:hAnsi="David" w:cs="David" w:hint="cs"/>
          <w:sz w:val="24"/>
          <w:szCs w:val="24"/>
          <w:rtl/>
        </w:rPr>
        <w:t xml:space="preserve"> בהסכמים הקואליציוניים. הגדלת המסגרת התקציבית צריכה להתבצע רק לאחר מיצוי האפשרויות לפעול תחת המסגרת הקיימת וב</w:t>
      </w:r>
      <w:r w:rsidR="007D5A8C">
        <w:rPr>
          <w:rFonts w:ascii="David" w:hAnsi="David" w:cs="David" w:hint="cs"/>
          <w:sz w:val="24"/>
          <w:szCs w:val="24"/>
          <w:rtl/>
        </w:rPr>
        <w:t>אורח</w:t>
      </w:r>
      <w:r w:rsidR="00E0679B">
        <w:rPr>
          <w:rFonts w:ascii="David" w:hAnsi="David" w:cs="David" w:hint="cs"/>
          <w:sz w:val="24"/>
          <w:szCs w:val="24"/>
          <w:rtl/>
        </w:rPr>
        <w:t xml:space="preserve"> מדוד ושקול. ברצוני להדגיש כי מאמץ של הממשלה להמשיך ולשמור על אחריות פיסקלית גם בעת הנוכחית, מהווה מסר חשוב</w:t>
      </w:r>
      <w:r w:rsidR="00E0679B" w:rsidRPr="00133F52">
        <w:rPr>
          <w:rFonts w:ascii="David" w:hAnsi="David" w:cs="David" w:hint="cs"/>
          <w:sz w:val="24"/>
          <w:szCs w:val="24"/>
          <w:rtl/>
        </w:rPr>
        <w:t xml:space="preserve"> לשווקים</w:t>
      </w:r>
      <w:r w:rsidR="00E0679B">
        <w:rPr>
          <w:rFonts w:ascii="David" w:hAnsi="David" w:cs="David" w:hint="cs"/>
          <w:sz w:val="24"/>
          <w:szCs w:val="24"/>
          <w:rtl/>
        </w:rPr>
        <w:t xml:space="preserve"> הפיננסיים</w:t>
      </w:r>
      <w:r w:rsidR="005043B5">
        <w:rPr>
          <w:rFonts w:ascii="David" w:hAnsi="David" w:cs="David" w:hint="cs"/>
          <w:sz w:val="24"/>
          <w:szCs w:val="24"/>
          <w:rtl/>
        </w:rPr>
        <w:t>,</w:t>
      </w:r>
      <w:r w:rsidR="00516BE2">
        <w:rPr>
          <w:rFonts w:ascii="David" w:hAnsi="David" w:cs="David" w:hint="cs"/>
          <w:sz w:val="24"/>
          <w:szCs w:val="24"/>
          <w:rtl/>
        </w:rPr>
        <w:t xml:space="preserve"> </w:t>
      </w:r>
      <w:r w:rsidR="00516BE2" w:rsidRPr="005043B5">
        <w:rPr>
          <w:rFonts w:ascii="David" w:hAnsi="David" w:cs="David" w:hint="eastAsia"/>
          <w:sz w:val="24"/>
          <w:szCs w:val="24"/>
          <w:rtl/>
        </w:rPr>
        <w:t>שיתמוך</w:t>
      </w:r>
      <w:r w:rsidR="00516BE2" w:rsidRPr="005043B5">
        <w:rPr>
          <w:rFonts w:ascii="David" w:hAnsi="David" w:cs="David"/>
          <w:sz w:val="24"/>
          <w:szCs w:val="24"/>
          <w:rtl/>
        </w:rPr>
        <w:t xml:space="preserve"> </w:t>
      </w:r>
      <w:r w:rsidR="00516BE2" w:rsidRPr="005043B5">
        <w:rPr>
          <w:rFonts w:ascii="David" w:hAnsi="David" w:cs="David" w:hint="eastAsia"/>
          <w:sz w:val="24"/>
          <w:szCs w:val="24"/>
          <w:rtl/>
        </w:rPr>
        <w:t>בשמירה</w:t>
      </w:r>
      <w:r w:rsidR="00516BE2" w:rsidRPr="005043B5">
        <w:rPr>
          <w:rFonts w:ascii="David" w:hAnsi="David" w:cs="David"/>
          <w:sz w:val="24"/>
          <w:szCs w:val="24"/>
          <w:rtl/>
        </w:rPr>
        <w:t xml:space="preserve"> </w:t>
      </w:r>
      <w:r w:rsidR="00516BE2" w:rsidRPr="005043B5">
        <w:rPr>
          <w:rFonts w:ascii="David" w:hAnsi="David" w:cs="David" w:hint="eastAsia"/>
          <w:sz w:val="24"/>
          <w:szCs w:val="24"/>
          <w:rtl/>
        </w:rPr>
        <w:t>על</w:t>
      </w:r>
      <w:r w:rsidR="00516BE2" w:rsidRPr="005043B5">
        <w:rPr>
          <w:rFonts w:ascii="David" w:hAnsi="David" w:cs="David"/>
          <w:sz w:val="24"/>
          <w:szCs w:val="24"/>
          <w:rtl/>
        </w:rPr>
        <w:t xml:space="preserve"> </w:t>
      </w:r>
      <w:r w:rsidR="00516BE2" w:rsidRPr="005043B5">
        <w:rPr>
          <w:rFonts w:ascii="David" w:hAnsi="David" w:cs="David" w:hint="eastAsia"/>
          <w:sz w:val="24"/>
          <w:szCs w:val="24"/>
          <w:rtl/>
        </w:rPr>
        <w:t>עלויות</w:t>
      </w:r>
      <w:r w:rsidR="00516BE2" w:rsidRPr="005043B5">
        <w:rPr>
          <w:rFonts w:ascii="David" w:hAnsi="David" w:cs="David"/>
          <w:sz w:val="24"/>
          <w:szCs w:val="24"/>
          <w:rtl/>
        </w:rPr>
        <w:t xml:space="preserve"> </w:t>
      </w:r>
      <w:r w:rsidR="00516BE2" w:rsidRPr="005043B5">
        <w:rPr>
          <w:rFonts w:ascii="David" w:hAnsi="David" w:cs="David" w:hint="eastAsia"/>
          <w:sz w:val="24"/>
          <w:szCs w:val="24"/>
          <w:rtl/>
        </w:rPr>
        <w:t>גיוס</w:t>
      </w:r>
      <w:r w:rsidR="00516BE2" w:rsidRPr="005043B5">
        <w:rPr>
          <w:rFonts w:ascii="David" w:hAnsi="David" w:cs="David"/>
          <w:sz w:val="24"/>
          <w:szCs w:val="24"/>
          <w:rtl/>
        </w:rPr>
        <w:t xml:space="preserve"> </w:t>
      </w:r>
      <w:r w:rsidR="00516BE2" w:rsidRPr="005043B5">
        <w:rPr>
          <w:rFonts w:ascii="David" w:hAnsi="David" w:cs="David" w:hint="eastAsia"/>
          <w:sz w:val="24"/>
          <w:szCs w:val="24"/>
          <w:rtl/>
        </w:rPr>
        <w:t>נמוכות</w:t>
      </w:r>
      <w:r w:rsidR="00516BE2" w:rsidRPr="005043B5">
        <w:rPr>
          <w:rFonts w:ascii="David" w:hAnsi="David" w:cs="David"/>
          <w:sz w:val="24"/>
          <w:szCs w:val="24"/>
          <w:rtl/>
        </w:rPr>
        <w:t xml:space="preserve"> </w:t>
      </w:r>
      <w:r w:rsidR="00516BE2" w:rsidRPr="005043B5">
        <w:rPr>
          <w:rFonts w:ascii="David" w:hAnsi="David" w:cs="David" w:hint="eastAsia"/>
          <w:sz w:val="24"/>
          <w:szCs w:val="24"/>
          <w:rtl/>
        </w:rPr>
        <w:t>של</w:t>
      </w:r>
      <w:r w:rsidR="00516BE2" w:rsidRPr="005043B5">
        <w:rPr>
          <w:rFonts w:ascii="David" w:hAnsi="David" w:cs="David"/>
          <w:sz w:val="24"/>
          <w:szCs w:val="24"/>
          <w:rtl/>
        </w:rPr>
        <w:t xml:space="preserve"> </w:t>
      </w:r>
      <w:r w:rsidR="00516BE2" w:rsidRPr="005043B5">
        <w:rPr>
          <w:rFonts w:ascii="David" w:hAnsi="David" w:cs="David" w:hint="eastAsia"/>
          <w:sz w:val="24"/>
          <w:szCs w:val="24"/>
          <w:rtl/>
        </w:rPr>
        <w:t>המימון</w:t>
      </w:r>
      <w:r w:rsidR="00516BE2" w:rsidRPr="005043B5">
        <w:rPr>
          <w:rFonts w:ascii="David" w:hAnsi="David" w:cs="David"/>
          <w:sz w:val="24"/>
          <w:szCs w:val="24"/>
          <w:rtl/>
        </w:rPr>
        <w:t xml:space="preserve"> </w:t>
      </w:r>
      <w:r w:rsidR="00516BE2" w:rsidRPr="005043B5">
        <w:rPr>
          <w:rFonts w:ascii="David" w:hAnsi="David" w:cs="David" w:hint="eastAsia"/>
          <w:sz w:val="24"/>
          <w:szCs w:val="24"/>
          <w:rtl/>
        </w:rPr>
        <w:t>הנדרש</w:t>
      </w:r>
      <w:r w:rsidR="00516BE2" w:rsidRPr="005043B5">
        <w:rPr>
          <w:rFonts w:ascii="David" w:hAnsi="David" w:cs="David"/>
          <w:sz w:val="24"/>
          <w:szCs w:val="24"/>
          <w:rtl/>
        </w:rPr>
        <w:t xml:space="preserve"> </w:t>
      </w:r>
      <w:r w:rsidR="005043B5">
        <w:rPr>
          <w:rFonts w:ascii="David" w:hAnsi="David" w:cs="David" w:hint="cs"/>
          <w:sz w:val="24"/>
          <w:szCs w:val="24"/>
          <w:rtl/>
        </w:rPr>
        <w:t>בתקופה רגישה זו</w:t>
      </w:r>
      <w:r w:rsidR="00E0679B" w:rsidRPr="005043B5">
        <w:rPr>
          <w:rFonts w:ascii="David" w:hAnsi="David" w:cs="David"/>
          <w:sz w:val="24"/>
          <w:szCs w:val="24"/>
          <w:rtl/>
        </w:rPr>
        <w:t>.</w:t>
      </w:r>
      <w:r w:rsidR="00516BE2" w:rsidRPr="005043B5">
        <w:rPr>
          <w:rFonts w:ascii="David" w:hAnsi="David" w:cs="David"/>
          <w:sz w:val="24"/>
          <w:szCs w:val="24"/>
          <w:rtl/>
        </w:rPr>
        <w:t xml:space="preserve"> </w:t>
      </w:r>
      <w:r w:rsidR="00853632" w:rsidRPr="005043B5">
        <w:rPr>
          <w:rFonts w:ascii="David" w:hAnsi="David" w:cs="David" w:hint="eastAsia"/>
          <w:sz w:val="24"/>
          <w:szCs w:val="24"/>
          <w:rtl/>
        </w:rPr>
        <w:t>חשוב</w:t>
      </w:r>
      <w:r w:rsidR="00853632" w:rsidRPr="005043B5">
        <w:rPr>
          <w:rFonts w:ascii="David" w:hAnsi="David" w:cs="David"/>
          <w:sz w:val="24"/>
          <w:szCs w:val="24"/>
          <w:rtl/>
        </w:rPr>
        <w:t xml:space="preserve"> </w:t>
      </w:r>
      <w:r w:rsidR="00853632" w:rsidRPr="005043B5">
        <w:rPr>
          <w:rFonts w:ascii="David" w:hAnsi="David" w:cs="David" w:hint="eastAsia"/>
          <w:sz w:val="24"/>
          <w:szCs w:val="24"/>
          <w:rtl/>
        </w:rPr>
        <w:t>לזכור</w:t>
      </w:r>
      <w:r w:rsidR="00853632" w:rsidRPr="005043B5">
        <w:rPr>
          <w:rFonts w:ascii="David" w:hAnsi="David" w:cs="David"/>
          <w:sz w:val="24"/>
          <w:szCs w:val="24"/>
          <w:rtl/>
        </w:rPr>
        <w:t xml:space="preserve"> </w:t>
      </w:r>
      <w:r w:rsidR="00853632" w:rsidRPr="005043B5">
        <w:rPr>
          <w:rFonts w:ascii="David" w:hAnsi="David" w:cs="David" w:hint="eastAsia"/>
          <w:sz w:val="24"/>
          <w:szCs w:val="24"/>
          <w:rtl/>
        </w:rPr>
        <w:t>כי</w:t>
      </w:r>
      <w:r w:rsidR="00853632" w:rsidRPr="005043B5">
        <w:rPr>
          <w:rFonts w:ascii="David" w:hAnsi="David" w:cs="David"/>
          <w:sz w:val="24"/>
          <w:szCs w:val="24"/>
          <w:rtl/>
        </w:rPr>
        <w:t xml:space="preserve"> </w:t>
      </w:r>
      <w:r w:rsidR="00853632" w:rsidRPr="005043B5">
        <w:rPr>
          <w:rFonts w:ascii="David" w:hAnsi="David" w:cs="David" w:hint="eastAsia"/>
          <w:sz w:val="24"/>
          <w:szCs w:val="24"/>
          <w:rtl/>
        </w:rPr>
        <w:t>בעת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הזאת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שוררת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כמובן</w:t>
      </w:r>
      <w:r w:rsidR="00853632" w:rsidRPr="005043B5">
        <w:rPr>
          <w:rFonts w:ascii="David" w:hAnsi="David" w:cs="David"/>
          <w:sz w:val="24"/>
          <w:szCs w:val="24"/>
          <w:rtl/>
        </w:rPr>
        <w:t xml:space="preserve"> </w:t>
      </w:r>
      <w:r w:rsidR="00853632" w:rsidRPr="005043B5">
        <w:rPr>
          <w:rFonts w:ascii="David" w:hAnsi="David" w:cs="David" w:hint="eastAsia"/>
          <w:sz w:val="24"/>
          <w:szCs w:val="24"/>
          <w:rtl/>
        </w:rPr>
        <w:t>אי</w:t>
      </w:r>
      <w:r w:rsidR="00853632" w:rsidRPr="005043B5">
        <w:rPr>
          <w:rFonts w:ascii="David" w:hAnsi="David" w:cs="David"/>
          <w:sz w:val="24"/>
          <w:szCs w:val="24"/>
          <w:rtl/>
        </w:rPr>
        <w:t xml:space="preserve"> </w:t>
      </w:r>
      <w:r w:rsidR="00853632" w:rsidRPr="005043B5">
        <w:rPr>
          <w:rFonts w:ascii="David" w:hAnsi="David" w:cs="David" w:hint="eastAsia"/>
          <w:sz w:val="24"/>
          <w:szCs w:val="24"/>
          <w:rtl/>
        </w:rPr>
        <w:t>ודאות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רבה</w:t>
      </w:r>
      <w:r w:rsidR="00853632" w:rsidRPr="005043B5">
        <w:rPr>
          <w:rFonts w:ascii="David" w:hAnsi="David" w:cs="David"/>
          <w:sz w:val="24"/>
          <w:szCs w:val="24"/>
          <w:rtl/>
        </w:rPr>
        <w:t xml:space="preserve"> </w:t>
      </w:r>
      <w:r w:rsidR="00853632" w:rsidRPr="005043B5">
        <w:rPr>
          <w:rFonts w:ascii="David" w:hAnsi="David" w:cs="David" w:hint="eastAsia"/>
          <w:sz w:val="24"/>
          <w:szCs w:val="24"/>
          <w:rtl/>
        </w:rPr>
        <w:t>לגבי</w:t>
      </w:r>
      <w:r w:rsidR="00853632" w:rsidRPr="005043B5">
        <w:rPr>
          <w:rFonts w:ascii="David" w:hAnsi="David" w:cs="David"/>
          <w:sz w:val="24"/>
          <w:szCs w:val="24"/>
          <w:rtl/>
        </w:rPr>
        <w:t xml:space="preserve"> </w:t>
      </w:r>
      <w:r w:rsidR="00853632" w:rsidRPr="005043B5">
        <w:rPr>
          <w:rFonts w:ascii="David" w:hAnsi="David" w:cs="David" w:hint="eastAsia"/>
          <w:sz w:val="24"/>
          <w:szCs w:val="24"/>
          <w:rtl/>
        </w:rPr>
        <w:t>התפתחות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המלחמה</w:t>
      </w:r>
      <w:r w:rsidR="00853632" w:rsidRPr="005043B5">
        <w:rPr>
          <w:rFonts w:ascii="David" w:hAnsi="David" w:cs="David"/>
          <w:sz w:val="24"/>
          <w:szCs w:val="24"/>
          <w:rtl/>
        </w:rPr>
        <w:t xml:space="preserve"> </w:t>
      </w:r>
      <w:r w:rsidR="009D0789">
        <w:rPr>
          <w:rFonts w:ascii="David" w:hAnsi="David" w:cs="David" w:hint="cs"/>
          <w:sz w:val="24"/>
          <w:szCs w:val="24"/>
          <w:rtl/>
        </w:rPr>
        <w:t>ואורכה</w:t>
      </w:r>
      <w:r w:rsidR="00853632" w:rsidRPr="005043B5">
        <w:rPr>
          <w:rFonts w:ascii="David" w:hAnsi="David" w:cs="David"/>
          <w:sz w:val="24"/>
          <w:szCs w:val="24"/>
          <w:rtl/>
        </w:rPr>
        <w:t xml:space="preserve">. </w:t>
      </w:r>
      <w:r w:rsidR="00853632" w:rsidRPr="005043B5">
        <w:rPr>
          <w:rFonts w:ascii="David" w:hAnsi="David" w:cs="David" w:hint="eastAsia"/>
          <w:sz w:val="24"/>
          <w:szCs w:val="24"/>
          <w:rtl/>
        </w:rPr>
        <w:t>זו</w:t>
      </w:r>
      <w:r w:rsidR="00853632" w:rsidRPr="005043B5">
        <w:rPr>
          <w:rFonts w:ascii="David" w:hAnsi="David" w:cs="David"/>
          <w:sz w:val="24"/>
          <w:szCs w:val="24"/>
          <w:rtl/>
        </w:rPr>
        <w:t xml:space="preserve"> </w:t>
      </w:r>
      <w:r w:rsidR="00853632" w:rsidRPr="005043B5">
        <w:rPr>
          <w:rFonts w:ascii="David" w:hAnsi="David" w:cs="David" w:hint="eastAsia"/>
          <w:sz w:val="24"/>
          <w:szCs w:val="24"/>
          <w:rtl/>
        </w:rPr>
        <w:t>גם</w:t>
      </w:r>
      <w:r w:rsidR="00853632" w:rsidRPr="005043B5">
        <w:rPr>
          <w:rFonts w:ascii="David" w:hAnsi="David" w:cs="David"/>
          <w:sz w:val="24"/>
          <w:szCs w:val="24"/>
          <w:rtl/>
        </w:rPr>
        <w:t xml:space="preserve"> </w:t>
      </w:r>
      <w:r w:rsidR="00853632" w:rsidRPr="005043B5">
        <w:rPr>
          <w:rFonts w:ascii="David" w:hAnsi="David" w:cs="David" w:hint="eastAsia"/>
          <w:sz w:val="24"/>
          <w:szCs w:val="24"/>
          <w:rtl/>
        </w:rPr>
        <w:t>אחת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הסיבות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שבגינה</w:t>
      </w:r>
      <w:r w:rsidR="00853632" w:rsidRPr="005043B5">
        <w:rPr>
          <w:rFonts w:ascii="David" w:hAnsi="David" w:cs="David"/>
          <w:sz w:val="24"/>
          <w:szCs w:val="24"/>
          <w:rtl/>
        </w:rPr>
        <w:t xml:space="preserve"> </w:t>
      </w:r>
      <w:r w:rsidR="00853632" w:rsidRPr="005043B5">
        <w:rPr>
          <w:rFonts w:ascii="David" w:hAnsi="David" w:cs="David" w:hint="eastAsia"/>
          <w:sz w:val="24"/>
          <w:szCs w:val="24"/>
          <w:rtl/>
        </w:rPr>
        <w:t>אנו</w:t>
      </w:r>
      <w:r w:rsidR="00853632" w:rsidRPr="005043B5">
        <w:rPr>
          <w:rFonts w:ascii="David" w:hAnsi="David" w:cs="David"/>
          <w:sz w:val="24"/>
          <w:szCs w:val="24"/>
          <w:rtl/>
        </w:rPr>
        <w:t xml:space="preserve"> </w:t>
      </w:r>
      <w:r w:rsidR="00853632" w:rsidRPr="005043B5">
        <w:rPr>
          <w:rFonts w:ascii="David" w:hAnsi="David" w:cs="David" w:hint="eastAsia"/>
          <w:sz w:val="24"/>
          <w:szCs w:val="24"/>
          <w:rtl/>
        </w:rPr>
        <w:t>צריכים</w:t>
      </w:r>
      <w:r w:rsidR="00853632" w:rsidRPr="005043B5">
        <w:rPr>
          <w:rFonts w:ascii="David" w:hAnsi="David" w:cs="David"/>
          <w:sz w:val="24"/>
          <w:szCs w:val="24"/>
          <w:rtl/>
        </w:rPr>
        <w:t xml:space="preserve"> </w:t>
      </w:r>
      <w:r w:rsidR="00853632" w:rsidRPr="005043B5">
        <w:rPr>
          <w:rFonts w:ascii="David" w:hAnsi="David" w:cs="David" w:hint="eastAsia"/>
          <w:sz w:val="24"/>
          <w:szCs w:val="24"/>
          <w:rtl/>
        </w:rPr>
        <w:t>לשמור</w:t>
      </w:r>
      <w:r w:rsidR="00853632" w:rsidRPr="005043B5">
        <w:rPr>
          <w:rFonts w:ascii="David" w:hAnsi="David" w:cs="David"/>
          <w:sz w:val="24"/>
          <w:szCs w:val="24"/>
          <w:rtl/>
        </w:rPr>
        <w:t xml:space="preserve"> </w:t>
      </w:r>
      <w:r w:rsidR="00853632" w:rsidRPr="005043B5">
        <w:rPr>
          <w:rFonts w:ascii="David" w:hAnsi="David" w:cs="David" w:hint="eastAsia"/>
          <w:sz w:val="24"/>
          <w:szCs w:val="24"/>
          <w:rtl/>
        </w:rPr>
        <w:t>על</w:t>
      </w:r>
      <w:r w:rsidR="00853632" w:rsidRPr="005043B5">
        <w:rPr>
          <w:rFonts w:ascii="David" w:hAnsi="David" w:cs="David"/>
          <w:sz w:val="24"/>
          <w:szCs w:val="24"/>
          <w:rtl/>
        </w:rPr>
        <w:t xml:space="preserve"> </w:t>
      </w:r>
      <w:r w:rsidR="00853632" w:rsidRPr="005043B5">
        <w:rPr>
          <w:rFonts w:ascii="David" w:hAnsi="David" w:cs="David" w:hint="eastAsia"/>
          <w:sz w:val="24"/>
          <w:szCs w:val="24"/>
          <w:rtl/>
        </w:rPr>
        <w:t>דרגות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חופש</w:t>
      </w:r>
      <w:r w:rsidR="00853632" w:rsidRPr="005043B5">
        <w:rPr>
          <w:rFonts w:ascii="David" w:hAnsi="David" w:cs="David"/>
          <w:sz w:val="24"/>
          <w:szCs w:val="24"/>
          <w:rtl/>
        </w:rPr>
        <w:t xml:space="preserve"> </w:t>
      </w:r>
      <w:r w:rsidR="00853632" w:rsidRPr="005043B5">
        <w:rPr>
          <w:rFonts w:ascii="David" w:hAnsi="David" w:cs="David" w:hint="eastAsia"/>
          <w:sz w:val="24"/>
          <w:szCs w:val="24"/>
          <w:rtl/>
        </w:rPr>
        <w:t>להתאמת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המדיניות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הכלכלית</w:t>
      </w:r>
      <w:r w:rsidR="00853632" w:rsidRPr="005043B5">
        <w:rPr>
          <w:rFonts w:ascii="David" w:hAnsi="David" w:cs="David"/>
          <w:sz w:val="24"/>
          <w:szCs w:val="24"/>
          <w:rtl/>
        </w:rPr>
        <w:t xml:space="preserve"> </w:t>
      </w:r>
      <w:r w:rsidR="00853632" w:rsidRPr="005043B5">
        <w:rPr>
          <w:rFonts w:ascii="David" w:hAnsi="David" w:cs="David" w:hint="eastAsia"/>
          <w:sz w:val="24"/>
          <w:szCs w:val="24"/>
          <w:rtl/>
        </w:rPr>
        <w:t>שלנו</w:t>
      </w:r>
      <w:r w:rsidR="00853632" w:rsidRPr="005043B5">
        <w:rPr>
          <w:rFonts w:ascii="David" w:hAnsi="David" w:cs="David"/>
          <w:sz w:val="24"/>
          <w:szCs w:val="24"/>
          <w:rtl/>
        </w:rPr>
        <w:t>.</w:t>
      </w:r>
      <w:r w:rsidR="00853632">
        <w:rPr>
          <w:rFonts w:ascii="David" w:hAnsi="David" w:cs="David" w:hint="cs"/>
          <w:sz w:val="24"/>
          <w:szCs w:val="24"/>
          <w:rtl/>
        </w:rPr>
        <w:t xml:space="preserve"> </w:t>
      </w:r>
    </w:p>
    <w:p w:rsidR="006012FC" w:rsidRDefault="006012FC" w:rsidP="009D0789">
      <w:pPr>
        <w:spacing w:line="360" w:lineRule="auto"/>
        <w:jc w:val="both"/>
        <w:rPr>
          <w:rFonts w:ascii="David" w:hAnsi="David" w:cs="David"/>
          <w:sz w:val="24"/>
          <w:szCs w:val="24"/>
          <w:rtl/>
        </w:rPr>
      </w:pPr>
      <w:r>
        <w:rPr>
          <w:rFonts w:ascii="David" w:hAnsi="David" w:cs="David" w:hint="cs"/>
          <w:sz w:val="24"/>
          <w:szCs w:val="24"/>
          <w:rtl/>
        </w:rPr>
        <w:t>לשוק הדיור</w:t>
      </w:r>
      <w:r w:rsidR="00603400">
        <w:rPr>
          <w:rFonts w:ascii="David" w:hAnsi="David" w:cs="David" w:hint="cs"/>
          <w:sz w:val="24"/>
          <w:szCs w:val="24"/>
          <w:rtl/>
        </w:rPr>
        <w:t xml:space="preserve"> משקל רב בפעילות הכלכלית</w:t>
      </w:r>
      <w:r>
        <w:rPr>
          <w:rFonts w:ascii="David" w:hAnsi="David" w:cs="David" w:hint="cs"/>
          <w:sz w:val="24"/>
          <w:szCs w:val="24"/>
          <w:rtl/>
        </w:rPr>
        <w:t xml:space="preserve">. בחודשים האחרונים אנו רואים התמתנות </w:t>
      </w:r>
      <w:r w:rsidR="009D0789">
        <w:rPr>
          <w:rFonts w:ascii="David" w:hAnsi="David" w:cs="David" w:hint="cs"/>
          <w:sz w:val="24"/>
          <w:szCs w:val="24"/>
          <w:rtl/>
        </w:rPr>
        <w:t>ב</w:t>
      </w:r>
      <w:r>
        <w:rPr>
          <w:rFonts w:ascii="David" w:hAnsi="David" w:cs="David" w:hint="cs"/>
          <w:sz w:val="24"/>
          <w:szCs w:val="24"/>
          <w:rtl/>
        </w:rPr>
        <w:t xml:space="preserve">שוק </w:t>
      </w:r>
      <w:r w:rsidR="00DC6E0B">
        <w:rPr>
          <w:rFonts w:ascii="David" w:hAnsi="David" w:cs="David" w:hint="cs"/>
          <w:sz w:val="24"/>
          <w:szCs w:val="24"/>
          <w:rtl/>
        </w:rPr>
        <w:t>זה</w:t>
      </w:r>
      <w:r>
        <w:rPr>
          <w:rFonts w:ascii="David" w:hAnsi="David" w:cs="David" w:hint="cs"/>
          <w:sz w:val="24"/>
          <w:szCs w:val="24"/>
          <w:rtl/>
        </w:rPr>
        <w:t xml:space="preserve">. מדד מחירי הדירות </w:t>
      </w:r>
      <w:r w:rsidR="00DC6E0B">
        <w:rPr>
          <w:rFonts w:ascii="David" w:hAnsi="David" w:cs="David" w:hint="cs"/>
          <w:sz w:val="24"/>
          <w:szCs w:val="24"/>
          <w:rtl/>
        </w:rPr>
        <w:t>הוסיף לרדת</w:t>
      </w:r>
      <w:r>
        <w:rPr>
          <w:rFonts w:ascii="David" w:hAnsi="David" w:cs="David" w:hint="cs"/>
          <w:sz w:val="24"/>
          <w:szCs w:val="24"/>
          <w:rtl/>
        </w:rPr>
        <w:t xml:space="preserve"> בחודש ספטמבר, בהמשך למגמת ההתמתנות הניכרת בחודשים האחרונים</w:t>
      </w:r>
      <w:r w:rsidR="00DC6E0B">
        <w:rPr>
          <w:rFonts w:ascii="David" w:hAnsi="David" w:cs="David" w:hint="cs"/>
          <w:sz w:val="24"/>
          <w:szCs w:val="24"/>
          <w:rtl/>
        </w:rPr>
        <w:t xml:space="preserve">. </w:t>
      </w:r>
      <w:r w:rsidR="00277A24">
        <w:rPr>
          <w:rFonts w:ascii="David" w:hAnsi="David" w:cs="David" w:hint="cs"/>
          <w:sz w:val="24"/>
          <w:szCs w:val="24"/>
          <w:rtl/>
        </w:rPr>
        <w:t>המצב הב</w:t>
      </w:r>
      <w:r w:rsidR="009D0789">
        <w:rPr>
          <w:rFonts w:ascii="David" w:hAnsi="David" w:cs="David" w:hint="cs"/>
          <w:sz w:val="24"/>
          <w:szCs w:val="24"/>
          <w:rtl/>
        </w:rPr>
        <w:t>י</w:t>
      </w:r>
      <w:r w:rsidR="00277A24">
        <w:rPr>
          <w:rFonts w:ascii="David" w:hAnsi="David" w:cs="David" w:hint="cs"/>
          <w:sz w:val="24"/>
          <w:szCs w:val="24"/>
          <w:rtl/>
        </w:rPr>
        <w:t xml:space="preserve">טחוני הוביל לפגיעה בפעילות </w:t>
      </w:r>
      <w:r w:rsidR="005043B5">
        <w:rPr>
          <w:rFonts w:ascii="David" w:hAnsi="David" w:cs="David" w:hint="cs"/>
          <w:sz w:val="24"/>
          <w:szCs w:val="24"/>
          <w:rtl/>
        </w:rPr>
        <w:t>ענף הבנייה</w:t>
      </w:r>
      <w:r w:rsidR="00277A24">
        <w:rPr>
          <w:rFonts w:ascii="David" w:hAnsi="David" w:cs="David" w:hint="cs"/>
          <w:sz w:val="24"/>
          <w:szCs w:val="24"/>
          <w:rtl/>
        </w:rPr>
        <w:t>, בשל מחסור בעובדים המגיעים מעבר לקו הירוק</w:t>
      </w:r>
      <w:r w:rsidR="009D0789">
        <w:rPr>
          <w:rFonts w:ascii="David" w:hAnsi="David" w:cs="David" w:hint="cs"/>
          <w:sz w:val="24"/>
          <w:szCs w:val="24"/>
          <w:rtl/>
        </w:rPr>
        <w:t>,</w:t>
      </w:r>
      <w:r w:rsidR="00277A24">
        <w:rPr>
          <w:rFonts w:ascii="David" w:hAnsi="David" w:cs="David" w:hint="cs"/>
          <w:sz w:val="24"/>
          <w:szCs w:val="24"/>
          <w:rtl/>
        </w:rPr>
        <w:t xml:space="preserve"> לצד עזיבה של עובדים זרים ממדינות אחרות. בנוסף, סגירת אתרי בנייה על ידי</w:t>
      </w:r>
      <w:r w:rsidR="005043B5">
        <w:rPr>
          <w:rFonts w:ascii="David" w:hAnsi="David" w:cs="David" w:hint="cs"/>
          <w:sz w:val="24"/>
          <w:szCs w:val="24"/>
          <w:rtl/>
        </w:rPr>
        <w:t xml:space="preserve"> חלק מה</w:t>
      </w:r>
      <w:r w:rsidR="00277A24">
        <w:rPr>
          <w:rFonts w:ascii="David" w:hAnsi="David" w:cs="David" w:hint="cs"/>
          <w:sz w:val="24"/>
          <w:szCs w:val="24"/>
          <w:rtl/>
        </w:rPr>
        <w:t xml:space="preserve">רשויות </w:t>
      </w:r>
      <w:r w:rsidR="005043B5">
        <w:rPr>
          <w:rFonts w:ascii="David" w:hAnsi="David" w:cs="David" w:hint="cs"/>
          <w:sz w:val="24"/>
          <w:szCs w:val="24"/>
          <w:rtl/>
        </w:rPr>
        <w:t>ה</w:t>
      </w:r>
      <w:r w:rsidR="00277A24">
        <w:rPr>
          <w:rFonts w:ascii="David" w:hAnsi="David" w:cs="David" w:hint="cs"/>
          <w:sz w:val="24"/>
          <w:szCs w:val="24"/>
          <w:rtl/>
        </w:rPr>
        <w:t>מקומיות מגבילה את פעילות חברות הביצוע.</w:t>
      </w:r>
      <w:r w:rsidR="00D21BDB">
        <w:rPr>
          <w:rFonts w:ascii="David" w:hAnsi="David" w:cs="David" w:hint="cs"/>
          <w:sz w:val="24"/>
          <w:szCs w:val="24"/>
          <w:rtl/>
        </w:rPr>
        <w:t xml:space="preserve"> </w:t>
      </w:r>
      <w:r w:rsidR="009D0789">
        <w:rPr>
          <w:rFonts w:ascii="David" w:hAnsi="David" w:cs="David" w:hint="cs"/>
          <w:sz w:val="24"/>
          <w:szCs w:val="24"/>
          <w:rtl/>
        </w:rPr>
        <w:t xml:space="preserve">בעת הזו, </w:t>
      </w:r>
      <w:r w:rsidRPr="00592EF4">
        <w:rPr>
          <w:rFonts w:ascii="David" w:hAnsi="David" w:cs="David" w:hint="cs"/>
          <w:sz w:val="24"/>
          <w:szCs w:val="24"/>
          <w:rtl/>
        </w:rPr>
        <w:t>חשוב שהממשלה</w:t>
      </w:r>
      <w:r w:rsidR="00D21BDB">
        <w:rPr>
          <w:rFonts w:ascii="David" w:hAnsi="David" w:cs="David" w:hint="cs"/>
          <w:sz w:val="24"/>
          <w:szCs w:val="24"/>
          <w:rtl/>
        </w:rPr>
        <w:t xml:space="preserve"> תפעל להסיר חסמים בתהליך הבאת עובדים זרים לישראל. בנוסף, על הממשלה</w:t>
      </w:r>
      <w:r>
        <w:rPr>
          <w:rFonts w:ascii="David" w:hAnsi="David" w:cs="David" w:hint="cs"/>
          <w:sz w:val="24"/>
          <w:szCs w:val="24"/>
          <w:rtl/>
        </w:rPr>
        <w:t xml:space="preserve"> והרשויות </w:t>
      </w:r>
      <w:r w:rsidR="00D21BDB">
        <w:rPr>
          <w:rFonts w:ascii="David" w:hAnsi="David" w:cs="David" w:hint="cs"/>
          <w:sz w:val="24"/>
          <w:szCs w:val="24"/>
          <w:rtl/>
        </w:rPr>
        <w:t>לדאוג</w:t>
      </w:r>
      <w:r w:rsidR="00D21BDB" w:rsidRPr="00592EF4">
        <w:rPr>
          <w:rFonts w:ascii="David" w:hAnsi="David" w:cs="David" w:hint="cs"/>
          <w:sz w:val="24"/>
          <w:szCs w:val="24"/>
          <w:rtl/>
        </w:rPr>
        <w:t xml:space="preserve"> </w:t>
      </w:r>
      <w:r>
        <w:rPr>
          <w:rFonts w:ascii="David" w:hAnsi="David" w:cs="David" w:hint="cs"/>
          <w:sz w:val="24"/>
          <w:szCs w:val="24"/>
          <w:rtl/>
        </w:rPr>
        <w:t>למזער את המגבלות השונות</w:t>
      </w:r>
      <w:r w:rsidR="00D21BDB">
        <w:rPr>
          <w:rFonts w:ascii="David" w:hAnsi="David" w:cs="David" w:hint="cs"/>
          <w:sz w:val="24"/>
          <w:szCs w:val="24"/>
          <w:rtl/>
        </w:rPr>
        <w:t xml:space="preserve"> באתרי הבנייה</w:t>
      </w:r>
      <w:r>
        <w:rPr>
          <w:rFonts w:ascii="David" w:hAnsi="David" w:cs="David" w:hint="cs"/>
          <w:sz w:val="24"/>
          <w:szCs w:val="24"/>
          <w:rtl/>
        </w:rPr>
        <w:t xml:space="preserve"> </w:t>
      </w:r>
      <w:r w:rsidR="005315D8">
        <w:rPr>
          <w:rFonts w:ascii="David" w:hAnsi="David" w:cs="David" w:hint="cs"/>
          <w:sz w:val="24"/>
          <w:szCs w:val="24"/>
          <w:rtl/>
        </w:rPr>
        <w:t xml:space="preserve">כדי </w:t>
      </w:r>
      <w:r>
        <w:rPr>
          <w:rFonts w:ascii="David" w:hAnsi="David" w:cs="David" w:hint="cs"/>
          <w:sz w:val="24"/>
          <w:szCs w:val="24"/>
          <w:rtl/>
        </w:rPr>
        <w:t>לשמר את הפעילות בענף.</w:t>
      </w:r>
      <w:r w:rsidR="00746105">
        <w:rPr>
          <w:rFonts w:ascii="David" w:hAnsi="David" w:cs="David" w:hint="cs"/>
          <w:sz w:val="24"/>
          <w:szCs w:val="24"/>
          <w:rtl/>
        </w:rPr>
        <w:t xml:space="preserve"> </w:t>
      </w:r>
      <w:r w:rsidR="005315D8">
        <w:rPr>
          <w:rFonts w:ascii="David" w:hAnsi="David" w:cs="David" w:hint="cs"/>
          <w:sz w:val="24"/>
          <w:szCs w:val="24"/>
          <w:rtl/>
        </w:rPr>
        <w:t xml:space="preserve">מעבר לשימור הפעילות בטווח המיידי, יש לשמור </w:t>
      </w:r>
      <w:r w:rsidRPr="00592EF4">
        <w:rPr>
          <w:rFonts w:ascii="David" w:hAnsi="David" w:cs="David" w:hint="cs"/>
          <w:sz w:val="24"/>
          <w:szCs w:val="24"/>
          <w:rtl/>
        </w:rPr>
        <w:t>על היצע בנייה גבוה לאורך זמן</w:t>
      </w:r>
      <w:r w:rsidR="005043B5">
        <w:rPr>
          <w:rFonts w:ascii="David" w:hAnsi="David" w:cs="David" w:hint="cs"/>
          <w:sz w:val="24"/>
          <w:szCs w:val="24"/>
          <w:rtl/>
        </w:rPr>
        <w:t>.</w:t>
      </w:r>
      <w:r w:rsidR="00746105">
        <w:rPr>
          <w:rFonts w:ascii="David" w:hAnsi="David" w:cs="David" w:hint="cs"/>
          <w:sz w:val="24"/>
          <w:szCs w:val="24"/>
          <w:rtl/>
        </w:rPr>
        <w:t xml:space="preserve"> </w:t>
      </w:r>
      <w:r w:rsidR="005315D8">
        <w:rPr>
          <w:rFonts w:ascii="David" w:hAnsi="David" w:cs="David" w:hint="cs"/>
          <w:sz w:val="24"/>
          <w:szCs w:val="24"/>
          <w:rtl/>
        </w:rPr>
        <w:t>זהו המפתח</w:t>
      </w:r>
      <w:r w:rsidR="004124F7">
        <w:rPr>
          <w:rFonts w:ascii="David" w:hAnsi="David" w:cs="David" w:hint="cs"/>
          <w:sz w:val="24"/>
          <w:szCs w:val="24"/>
          <w:rtl/>
        </w:rPr>
        <w:t xml:space="preserve"> כפי שציינתי בעבר</w:t>
      </w:r>
      <w:r w:rsidR="005315D8">
        <w:rPr>
          <w:rFonts w:ascii="David" w:hAnsi="David" w:cs="David" w:hint="cs"/>
          <w:sz w:val="24"/>
          <w:szCs w:val="24"/>
          <w:rtl/>
        </w:rPr>
        <w:t xml:space="preserve">, </w:t>
      </w:r>
      <w:r w:rsidRPr="00592EF4">
        <w:rPr>
          <w:rFonts w:ascii="David" w:hAnsi="David" w:cs="David" w:hint="cs"/>
          <w:sz w:val="24"/>
          <w:szCs w:val="24"/>
          <w:rtl/>
        </w:rPr>
        <w:t xml:space="preserve">להמשך </w:t>
      </w:r>
      <w:r w:rsidR="00746105">
        <w:rPr>
          <w:rFonts w:ascii="David" w:hAnsi="David" w:cs="David" w:hint="cs"/>
          <w:sz w:val="24"/>
          <w:szCs w:val="24"/>
          <w:rtl/>
        </w:rPr>
        <w:t>ה</w:t>
      </w:r>
      <w:r w:rsidRPr="00592EF4">
        <w:rPr>
          <w:rFonts w:ascii="David" w:hAnsi="David" w:cs="David" w:hint="cs"/>
          <w:sz w:val="24"/>
          <w:szCs w:val="24"/>
          <w:rtl/>
        </w:rPr>
        <w:t>התמתנות של מחירי הדיור.</w:t>
      </w:r>
    </w:p>
    <w:p w:rsidR="00E70910" w:rsidRDefault="00E712B2" w:rsidP="009D0789">
      <w:pPr>
        <w:spacing w:line="360" w:lineRule="auto"/>
        <w:jc w:val="both"/>
        <w:rPr>
          <w:rFonts w:ascii="David" w:hAnsi="David" w:cs="David"/>
          <w:sz w:val="24"/>
          <w:szCs w:val="24"/>
          <w:rtl/>
        </w:rPr>
      </w:pPr>
      <w:r w:rsidRPr="00041DFF">
        <w:rPr>
          <w:rFonts w:ascii="David" w:hAnsi="David" w:cs="David" w:hint="cs"/>
          <w:sz w:val="24"/>
          <w:szCs w:val="24"/>
          <w:rtl/>
        </w:rPr>
        <w:t xml:space="preserve">ערב המלחמה </w:t>
      </w:r>
      <w:r>
        <w:rPr>
          <w:rFonts w:ascii="David" w:hAnsi="David" w:cs="David" w:hint="cs"/>
          <w:sz w:val="24"/>
          <w:szCs w:val="24"/>
          <w:rtl/>
        </w:rPr>
        <w:t>חזינו ב</w:t>
      </w:r>
      <w:r w:rsidRPr="00041DFF">
        <w:rPr>
          <w:rFonts w:ascii="David" w:hAnsi="David" w:cs="David" w:hint="cs"/>
          <w:sz w:val="24"/>
          <w:szCs w:val="24"/>
          <w:rtl/>
        </w:rPr>
        <w:t xml:space="preserve">נתוני </w:t>
      </w:r>
      <w:r>
        <w:rPr>
          <w:rFonts w:ascii="David" w:hAnsi="David" w:cs="David"/>
          <w:sz w:val="24"/>
          <w:szCs w:val="24"/>
          <w:rtl/>
        </w:rPr>
        <w:t xml:space="preserve">פעילות </w:t>
      </w:r>
      <w:r w:rsidRPr="00041DFF">
        <w:rPr>
          <w:rFonts w:ascii="David" w:hAnsi="David" w:cs="David"/>
          <w:sz w:val="24"/>
          <w:szCs w:val="24"/>
          <w:rtl/>
        </w:rPr>
        <w:t>כלכלית במשק הישראלי</w:t>
      </w:r>
      <w:r w:rsidRPr="00041DFF">
        <w:rPr>
          <w:rFonts w:ascii="David" w:hAnsi="David" w:cs="David" w:hint="cs"/>
          <w:sz w:val="24"/>
          <w:szCs w:val="24"/>
          <w:rtl/>
        </w:rPr>
        <w:t>,</w:t>
      </w:r>
      <w:r w:rsidRPr="00041DFF">
        <w:rPr>
          <w:rFonts w:ascii="David" w:hAnsi="David" w:cs="David"/>
          <w:sz w:val="24"/>
          <w:szCs w:val="24"/>
          <w:rtl/>
        </w:rPr>
        <w:t xml:space="preserve"> </w:t>
      </w:r>
      <w:r w:rsidRPr="00041DFF">
        <w:rPr>
          <w:rFonts w:ascii="David" w:hAnsi="David" w:cs="David" w:hint="cs"/>
          <w:sz w:val="24"/>
          <w:szCs w:val="24"/>
          <w:rtl/>
        </w:rPr>
        <w:t xml:space="preserve">המצביעים על רמת פעילות </w:t>
      </w:r>
      <w:r w:rsidR="00F94842">
        <w:rPr>
          <w:rFonts w:ascii="David" w:hAnsi="David" w:cs="David" w:hint="cs"/>
          <w:sz w:val="24"/>
          <w:szCs w:val="24"/>
          <w:rtl/>
        </w:rPr>
        <w:t>נאה</w:t>
      </w:r>
      <w:r w:rsidRPr="00041DFF">
        <w:rPr>
          <w:rFonts w:ascii="David" w:hAnsi="David" w:cs="David" w:hint="cs"/>
          <w:sz w:val="24"/>
          <w:szCs w:val="24"/>
          <w:rtl/>
        </w:rPr>
        <w:t xml:space="preserve">. </w:t>
      </w:r>
      <w:r w:rsidR="00F94842">
        <w:rPr>
          <w:rFonts w:ascii="David" w:hAnsi="David" w:cs="David" w:hint="cs"/>
          <w:sz w:val="24"/>
          <w:szCs w:val="24"/>
          <w:rtl/>
        </w:rPr>
        <w:t xml:space="preserve">עמדנו על </w:t>
      </w:r>
      <w:r w:rsidRPr="00041DFF">
        <w:rPr>
          <w:rFonts w:ascii="David" w:hAnsi="David" w:cs="David"/>
          <w:sz w:val="24"/>
          <w:szCs w:val="24"/>
          <w:rtl/>
        </w:rPr>
        <w:t xml:space="preserve">רמת תוצר גבוהה </w:t>
      </w:r>
      <w:r w:rsidRPr="00041DFF">
        <w:rPr>
          <w:rFonts w:ascii="David" w:hAnsi="David" w:cs="David" w:hint="cs"/>
          <w:sz w:val="24"/>
          <w:szCs w:val="24"/>
          <w:rtl/>
        </w:rPr>
        <w:t>ש</w:t>
      </w:r>
      <w:r w:rsidRPr="00041DFF">
        <w:rPr>
          <w:rFonts w:ascii="David" w:hAnsi="David" w:cs="David"/>
          <w:sz w:val="24"/>
          <w:szCs w:val="24"/>
          <w:rtl/>
        </w:rPr>
        <w:t>שיקפה ביקושים גבוהים</w:t>
      </w:r>
      <w:r w:rsidR="009D0789">
        <w:rPr>
          <w:rFonts w:ascii="David" w:hAnsi="David" w:cs="David" w:hint="cs"/>
          <w:sz w:val="24"/>
          <w:szCs w:val="24"/>
          <w:rtl/>
        </w:rPr>
        <w:t xml:space="preserve"> ו</w:t>
      </w:r>
      <w:r w:rsidRPr="00041DFF">
        <w:rPr>
          <w:rFonts w:ascii="David" w:hAnsi="David" w:cs="David"/>
          <w:sz w:val="24"/>
          <w:szCs w:val="24"/>
          <w:rtl/>
        </w:rPr>
        <w:t>פער תוצר חיובי</w:t>
      </w:r>
      <w:r w:rsidRPr="00041DFF">
        <w:rPr>
          <w:rFonts w:ascii="David" w:hAnsi="David" w:cs="David" w:hint="cs"/>
          <w:sz w:val="24"/>
          <w:szCs w:val="24"/>
          <w:rtl/>
        </w:rPr>
        <w:t xml:space="preserve"> </w:t>
      </w:r>
      <w:r w:rsidR="005043B5">
        <w:rPr>
          <w:rFonts w:ascii="David" w:hAnsi="David" w:cs="David" w:hint="cs"/>
          <w:sz w:val="24"/>
          <w:szCs w:val="24"/>
          <w:rtl/>
        </w:rPr>
        <w:t xml:space="preserve">למשך </w:t>
      </w:r>
      <w:r w:rsidRPr="00041DFF">
        <w:rPr>
          <w:rFonts w:ascii="David" w:hAnsi="David" w:cs="David" w:hint="cs"/>
          <w:sz w:val="24"/>
          <w:szCs w:val="24"/>
          <w:rtl/>
        </w:rPr>
        <w:t>תקופה ממושכת</w:t>
      </w:r>
      <w:r w:rsidR="009D0789">
        <w:rPr>
          <w:rFonts w:ascii="David" w:hAnsi="David" w:cs="David" w:hint="cs"/>
          <w:sz w:val="24"/>
          <w:szCs w:val="24"/>
          <w:rtl/>
        </w:rPr>
        <w:t xml:space="preserve">. </w:t>
      </w:r>
      <w:r w:rsidRPr="00041DFF">
        <w:rPr>
          <w:rFonts w:ascii="David" w:hAnsi="David" w:cs="David"/>
          <w:sz w:val="24"/>
          <w:szCs w:val="24"/>
          <w:rtl/>
        </w:rPr>
        <w:t xml:space="preserve">שוק עבודה </w:t>
      </w:r>
      <w:r w:rsidRPr="00041DFF">
        <w:rPr>
          <w:rFonts w:ascii="David" w:hAnsi="David" w:cs="David" w:hint="cs"/>
          <w:sz w:val="24"/>
          <w:szCs w:val="24"/>
          <w:rtl/>
        </w:rPr>
        <w:t>הדוק עם</w:t>
      </w:r>
      <w:r w:rsidRPr="00041DFF">
        <w:rPr>
          <w:rFonts w:ascii="David" w:hAnsi="David" w:cs="David"/>
          <w:sz w:val="24"/>
          <w:szCs w:val="24"/>
          <w:rtl/>
        </w:rPr>
        <w:t xml:space="preserve"> שיעורי</w:t>
      </w:r>
      <w:r w:rsidRPr="00041DFF">
        <w:rPr>
          <w:rFonts w:ascii="David" w:hAnsi="David" w:cs="David" w:hint="cs"/>
          <w:sz w:val="24"/>
          <w:szCs w:val="24"/>
          <w:rtl/>
        </w:rPr>
        <w:t xml:space="preserve"> </w:t>
      </w:r>
      <w:r w:rsidRPr="00041DFF">
        <w:rPr>
          <w:rFonts w:ascii="David" w:hAnsi="David" w:cs="David"/>
          <w:sz w:val="24"/>
          <w:szCs w:val="24"/>
          <w:rtl/>
        </w:rPr>
        <w:t>תעסוקה ברמות שיא ואבטלה נמוכה מאד.</w:t>
      </w:r>
      <w:r w:rsidRPr="00041DFF">
        <w:rPr>
          <w:rFonts w:ascii="David" w:hAnsi="David" w:cs="David" w:hint="cs"/>
          <w:sz w:val="24"/>
          <w:szCs w:val="24"/>
          <w:rtl/>
        </w:rPr>
        <w:t xml:space="preserve"> </w:t>
      </w:r>
      <w:r>
        <w:rPr>
          <w:rFonts w:ascii="David" w:hAnsi="David" w:cs="David" w:hint="cs"/>
          <w:sz w:val="24"/>
          <w:szCs w:val="24"/>
          <w:rtl/>
        </w:rPr>
        <w:t xml:space="preserve">זאת, לצד סימנים </w:t>
      </w:r>
      <w:r w:rsidR="005043B5">
        <w:rPr>
          <w:rFonts w:ascii="David" w:hAnsi="David" w:cs="David" w:hint="cs"/>
          <w:sz w:val="24"/>
          <w:szCs w:val="24"/>
          <w:rtl/>
        </w:rPr>
        <w:t xml:space="preserve">להאטה בקצב הצמיחה ולהתמתנות </w:t>
      </w:r>
      <w:r w:rsidR="00F94842">
        <w:rPr>
          <w:rFonts w:ascii="David" w:hAnsi="David" w:cs="David" w:hint="cs"/>
          <w:sz w:val="24"/>
          <w:szCs w:val="24"/>
          <w:rtl/>
        </w:rPr>
        <w:t xml:space="preserve">בקצב עליית המחירים </w:t>
      </w:r>
      <w:r>
        <w:rPr>
          <w:rFonts w:ascii="David" w:hAnsi="David" w:cs="David" w:hint="cs"/>
          <w:sz w:val="24"/>
          <w:szCs w:val="24"/>
          <w:rtl/>
        </w:rPr>
        <w:t>בעקבות מדיניות הריבית.</w:t>
      </w:r>
      <w:r w:rsidRPr="00235A6A">
        <w:rPr>
          <w:rFonts w:ascii="David" w:hAnsi="David" w:cs="David" w:hint="cs"/>
          <w:sz w:val="24"/>
          <w:szCs w:val="24"/>
          <w:rtl/>
        </w:rPr>
        <w:t xml:space="preserve"> </w:t>
      </w:r>
      <w:r w:rsidR="00E70910">
        <w:rPr>
          <w:rFonts w:ascii="David" w:hAnsi="David" w:cs="David" w:hint="cs"/>
          <w:sz w:val="24"/>
          <w:szCs w:val="24"/>
          <w:rtl/>
        </w:rPr>
        <w:t xml:space="preserve">סביר שאירועי הלחימה, גיוס המילואים הנרחב והפגיעה בפעילות של בתי העסק, ישפיעו על נתונים אלו. </w:t>
      </w:r>
    </w:p>
    <w:p w:rsidR="00E70910" w:rsidRDefault="00E70910" w:rsidP="009D0789">
      <w:pPr>
        <w:spacing w:line="360" w:lineRule="auto"/>
        <w:jc w:val="both"/>
        <w:rPr>
          <w:rFonts w:ascii="David" w:hAnsi="David" w:cs="David"/>
          <w:sz w:val="24"/>
          <w:szCs w:val="24"/>
          <w:rtl/>
        </w:rPr>
      </w:pPr>
      <w:r w:rsidRPr="00041DFF">
        <w:rPr>
          <w:rFonts w:ascii="David" w:hAnsi="David" w:cs="David"/>
          <w:sz w:val="24"/>
          <w:szCs w:val="24"/>
          <w:rtl/>
        </w:rPr>
        <w:t>מניסיון העבר, ערוצי פגיעה ריאלית בולטים</w:t>
      </w:r>
      <w:r>
        <w:rPr>
          <w:rFonts w:ascii="David" w:hAnsi="David" w:cs="David" w:hint="cs"/>
          <w:sz w:val="24"/>
          <w:szCs w:val="24"/>
          <w:rtl/>
        </w:rPr>
        <w:t xml:space="preserve"> בזמן מלחמה</w:t>
      </w:r>
      <w:r w:rsidRPr="00041DFF">
        <w:rPr>
          <w:rFonts w:ascii="David" w:hAnsi="David" w:cs="David"/>
          <w:sz w:val="24"/>
          <w:szCs w:val="24"/>
          <w:rtl/>
        </w:rPr>
        <w:t xml:space="preserve"> </w:t>
      </w:r>
      <w:r w:rsidRPr="00133F52">
        <w:rPr>
          <w:rFonts w:ascii="David" w:hAnsi="David" w:cs="David" w:hint="cs"/>
          <w:sz w:val="24"/>
          <w:szCs w:val="24"/>
          <w:rtl/>
        </w:rPr>
        <w:t>מתבטאים גם בצד ההיצע וגם בצד הביקוש</w:t>
      </w:r>
      <w:r>
        <w:rPr>
          <w:rFonts w:ascii="David" w:hAnsi="David" w:cs="David" w:hint="cs"/>
          <w:sz w:val="24"/>
          <w:szCs w:val="24"/>
          <w:rtl/>
        </w:rPr>
        <w:t xml:space="preserve">. אלו כוללים, בין היתר, </w:t>
      </w:r>
      <w:r w:rsidRPr="00041DFF">
        <w:rPr>
          <w:rFonts w:ascii="David" w:hAnsi="David" w:cs="David"/>
          <w:sz w:val="24"/>
          <w:szCs w:val="24"/>
          <w:rtl/>
        </w:rPr>
        <w:t>היעדרות מועסקים</w:t>
      </w:r>
      <w:r>
        <w:rPr>
          <w:rFonts w:ascii="David" w:hAnsi="David" w:cs="David" w:hint="cs"/>
          <w:sz w:val="24"/>
          <w:szCs w:val="24"/>
          <w:rtl/>
        </w:rPr>
        <w:t xml:space="preserve"> ואי סדירות במערכת החינוך</w:t>
      </w:r>
      <w:r w:rsidRPr="00041DFF">
        <w:rPr>
          <w:rFonts w:ascii="David" w:hAnsi="David" w:cs="David"/>
          <w:sz w:val="24"/>
          <w:szCs w:val="24"/>
          <w:rtl/>
        </w:rPr>
        <w:t>, פגיעה בצריכת שירותי פנאי, ופגיעה בענפי הבנייה, החקלאות והתיירות</w:t>
      </w:r>
      <w:r>
        <w:rPr>
          <w:rFonts w:ascii="David" w:hAnsi="David" w:cs="David" w:hint="cs"/>
          <w:sz w:val="24"/>
          <w:szCs w:val="24"/>
          <w:rtl/>
        </w:rPr>
        <w:t xml:space="preserve"> תוך הגדלת תקציבים לנושאי ביטחון</w:t>
      </w:r>
      <w:r w:rsidRPr="00041DFF">
        <w:rPr>
          <w:rFonts w:ascii="David" w:hAnsi="David" w:cs="David"/>
          <w:sz w:val="24"/>
          <w:szCs w:val="24"/>
          <w:rtl/>
        </w:rPr>
        <w:t>. הגירעון הממשלתי ויחס חוב-תוצר צפויים לגדול אף הם. עוצמת ההשפעה של המלחמה תושפע מהיקפה ותגדל ככל שחלק גדול יותר של המשק יושבת למשך זמן ארוך יותר</w:t>
      </w:r>
      <w:r>
        <w:rPr>
          <w:rFonts w:ascii="David" w:hAnsi="David" w:cs="David" w:hint="cs"/>
          <w:sz w:val="24"/>
          <w:szCs w:val="24"/>
          <w:rtl/>
        </w:rPr>
        <w:t>. אנו רואים למשל כי</w:t>
      </w:r>
      <w:r w:rsidRPr="00041DFF">
        <w:rPr>
          <w:rFonts w:ascii="David" w:hAnsi="David" w:cs="David"/>
          <w:sz w:val="24"/>
          <w:szCs w:val="24"/>
          <w:rtl/>
        </w:rPr>
        <w:t xml:space="preserve"> חלה ירידה משמעותית בצריכה באמצעות כרטיסי האשראי, למעט בענף המזון.</w:t>
      </w:r>
      <w:r>
        <w:rPr>
          <w:rFonts w:ascii="David" w:hAnsi="David" w:cs="David" w:hint="cs"/>
          <w:sz w:val="24"/>
          <w:szCs w:val="24"/>
          <w:rtl/>
        </w:rPr>
        <w:t xml:space="preserve"> בשוק</w:t>
      </w:r>
      <w:r w:rsidRPr="00805EF8">
        <w:rPr>
          <w:rFonts w:ascii="David" w:hAnsi="David" w:cs="David" w:hint="cs"/>
          <w:sz w:val="24"/>
          <w:szCs w:val="24"/>
          <w:rtl/>
        </w:rPr>
        <w:t xml:space="preserve"> ההון </w:t>
      </w:r>
      <w:r>
        <w:rPr>
          <w:rFonts w:ascii="David" w:hAnsi="David" w:cs="David" w:hint="cs"/>
          <w:sz w:val="24"/>
          <w:szCs w:val="24"/>
          <w:rtl/>
        </w:rPr>
        <w:t>המקומי, מדדי המניות</w:t>
      </w:r>
      <w:r w:rsidRPr="00805EF8">
        <w:rPr>
          <w:rFonts w:ascii="David" w:hAnsi="David" w:cs="David" w:hint="cs"/>
          <w:sz w:val="24"/>
          <w:szCs w:val="24"/>
          <w:rtl/>
        </w:rPr>
        <w:t xml:space="preserve"> </w:t>
      </w:r>
      <w:r>
        <w:rPr>
          <w:rFonts w:ascii="David" w:hAnsi="David" w:cs="David" w:hint="cs"/>
          <w:sz w:val="24"/>
          <w:szCs w:val="24"/>
          <w:rtl/>
        </w:rPr>
        <w:t>בישראל ירדו בחדות ו</w:t>
      </w:r>
      <w:r w:rsidRPr="000B7DE9">
        <w:rPr>
          <w:rFonts w:ascii="David" w:hAnsi="David" w:cs="David" w:hint="cs"/>
          <w:sz w:val="24"/>
          <w:szCs w:val="24"/>
          <w:rtl/>
        </w:rPr>
        <w:t>תשואות</w:t>
      </w:r>
      <w:r w:rsidRPr="000B7DE9">
        <w:rPr>
          <w:rFonts w:ascii="David" w:hAnsi="David" w:cs="David"/>
          <w:sz w:val="24"/>
          <w:szCs w:val="24"/>
          <w:rtl/>
        </w:rPr>
        <w:t xml:space="preserve"> </w:t>
      </w:r>
      <w:r w:rsidRPr="000B7DE9">
        <w:rPr>
          <w:rFonts w:ascii="David" w:hAnsi="David" w:cs="David" w:hint="cs"/>
          <w:sz w:val="24"/>
          <w:szCs w:val="24"/>
          <w:rtl/>
        </w:rPr>
        <w:t>איגרות</w:t>
      </w:r>
      <w:r w:rsidRPr="000B7DE9">
        <w:rPr>
          <w:rFonts w:ascii="David" w:hAnsi="David" w:cs="David"/>
          <w:sz w:val="24"/>
          <w:szCs w:val="24"/>
          <w:rtl/>
        </w:rPr>
        <w:t xml:space="preserve"> </w:t>
      </w:r>
      <w:r w:rsidRPr="000B7DE9">
        <w:rPr>
          <w:rFonts w:ascii="David" w:hAnsi="David" w:cs="David" w:hint="cs"/>
          <w:sz w:val="24"/>
          <w:szCs w:val="24"/>
          <w:rtl/>
        </w:rPr>
        <w:t>החוב</w:t>
      </w:r>
      <w:r w:rsidRPr="000B7DE9">
        <w:rPr>
          <w:rFonts w:ascii="David" w:hAnsi="David" w:cs="David"/>
          <w:sz w:val="24"/>
          <w:szCs w:val="24"/>
          <w:rtl/>
        </w:rPr>
        <w:t xml:space="preserve"> </w:t>
      </w:r>
      <w:r w:rsidRPr="000B7DE9">
        <w:rPr>
          <w:rFonts w:ascii="David" w:hAnsi="David" w:cs="David" w:hint="cs"/>
          <w:sz w:val="24"/>
          <w:szCs w:val="24"/>
          <w:rtl/>
        </w:rPr>
        <w:t>הממשלתיות</w:t>
      </w:r>
      <w:r w:rsidRPr="000B7DE9">
        <w:rPr>
          <w:rFonts w:ascii="David" w:hAnsi="David" w:cs="David"/>
          <w:sz w:val="24"/>
          <w:szCs w:val="24"/>
          <w:rtl/>
        </w:rPr>
        <w:t xml:space="preserve"> </w:t>
      </w:r>
      <w:r w:rsidRPr="000B7DE9">
        <w:rPr>
          <w:rFonts w:ascii="David" w:hAnsi="David" w:cs="David" w:hint="cs"/>
          <w:sz w:val="24"/>
          <w:szCs w:val="24"/>
          <w:rtl/>
        </w:rPr>
        <w:t>הארוכות</w:t>
      </w:r>
      <w:r w:rsidRPr="000B7DE9">
        <w:rPr>
          <w:rFonts w:ascii="David" w:hAnsi="David" w:cs="David"/>
          <w:sz w:val="24"/>
          <w:szCs w:val="24"/>
          <w:rtl/>
        </w:rPr>
        <w:t xml:space="preserve"> </w:t>
      </w:r>
      <w:r>
        <w:rPr>
          <w:rFonts w:ascii="David" w:hAnsi="David" w:cs="David" w:hint="cs"/>
          <w:sz w:val="24"/>
          <w:szCs w:val="24"/>
          <w:rtl/>
        </w:rPr>
        <w:t>עלו.</w:t>
      </w:r>
      <w:r w:rsidRPr="000B7DE9">
        <w:rPr>
          <w:rFonts w:ascii="David" w:hAnsi="David" w:cs="David"/>
          <w:sz w:val="24"/>
          <w:szCs w:val="24"/>
          <w:rtl/>
        </w:rPr>
        <w:t xml:space="preserve"> </w:t>
      </w:r>
      <w:r>
        <w:rPr>
          <w:rFonts w:ascii="David" w:hAnsi="David" w:cs="David" w:hint="cs"/>
          <w:sz w:val="24"/>
          <w:szCs w:val="24"/>
          <w:rtl/>
        </w:rPr>
        <w:t xml:space="preserve">בשוק האשראי, </w:t>
      </w:r>
      <w:r w:rsidRPr="00162427">
        <w:rPr>
          <w:rFonts w:ascii="David" w:hAnsi="David" w:cs="David" w:hint="cs"/>
          <w:sz w:val="24"/>
          <w:szCs w:val="24"/>
          <w:rtl/>
        </w:rPr>
        <w:t>מרווחי</w:t>
      </w:r>
      <w:r w:rsidRPr="00162427">
        <w:rPr>
          <w:rFonts w:ascii="David" w:hAnsi="David" w:cs="David"/>
          <w:sz w:val="24"/>
          <w:szCs w:val="24"/>
          <w:rtl/>
        </w:rPr>
        <w:t xml:space="preserve"> </w:t>
      </w:r>
      <w:r w:rsidRPr="00162427">
        <w:rPr>
          <w:rFonts w:ascii="David" w:hAnsi="David" w:cs="David" w:hint="cs"/>
          <w:sz w:val="24"/>
          <w:szCs w:val="24"/>
          <w:rtl/>
        </w:rPr>
        <w:t>האג</w:t>
      </w:r>
      <w:r w:rsidRPr="00162427">
        <w:rPr>
          <w:rFonts w:ascii="David" w:hAnsi="David" w:cs="David"/>
          <w:sz w:val="24"/>
          <w:szCs w:val="24"/>
          <w:rtl/>
        </w:rPr>
        <w:t>"</w:t>
      </w:r>
      <w:r w:rsidRPr="00162427">
        <w:rPr>
          <w:rFonts w:ascii="David" w:hAnsi="David" w:cs="David" w:hint="cs"/>
          <w:sz w:val="24"/>
          <w:szCs w:val="24"/>
          <w:rtl/>
        </w:rPr>
        <w:t>ח</w:t>
      </w:r>
      <w:r w:rsidRPr="00162427">
        <w:rPr>
          <w:rFonts w:ascii="David" w:hAnsi="David" w:cs="David"/>
          <w:sz w:val="24"/>
          <w:szCs w:val="24"/>
          <w:rtl/>
        </w:rPr>
        <w:t xml:space="preserve"> </w:t>
      </w:r>
      <w:r w:rsidRPr="00162427">
        <w:rPr>
          <w:rFonts w:ascii="David" w:hAnsi="David" w:cs="David" w:hint="cs"/>
          <w:sz w:val="24"/>
          <w:szCs w:val="24"/>
          <w:rtl/>
        </w:rPr>
        <w:t>הקונצרניות</w:t>
      </w:r>
      <w:r w:rsidRPr="00162427">
        <w:rPr>
          <w:rFonts w:ascii="David" w:hAnsi="David" w:cs="David"/>
          <w:sz w:val="24"/>
          <w:szCs w:val="24"/>
          <w:rtl/>
        </w:rPr>
        <w:t xml:space="preserve"> </w:t>
      </w:r>
      <w:r w:rsidRPr="00162427">
        <w:rPr>
          <w:rFonts w:ascii="David" w:hAnsi="David" w:cs="David" w:hint="cs"/>
          <w:sz w:val="24"/>
          <w:szCs w:val="24"/>
          <w:rtl/>
        </w:rPr>
        <w:t>בישראל</w:t>
      </w:r>
      <w:r>
        <w:rPr>
          <w:rFonts w:ascii="David" w:hAnsi="David" w:cs="David" w:hint="cs"/>
          <w:sz w:val="24"/>
          <w:szCs w:val="24"/>
          <w:rtl/>
        </w:rPr>
        <w:t xml:space="preserve"> התרחבו.</w:t>
      </w:r>
    </w:p>
    <w:p w:rsidR="00A172A4" w:rsidRDefault="00550F59" w:rsidP="00C55F94">
      <w:pPr>
        <w:spacing w:line="360" w:lineRule="auto"/>
        <w:jc w:val="both"/>
        <w:rPr>
          <w:rFonts w:ascii="David" w:hAnsi="David" w:cs="David"/>
          <w:sz w:val="24"/>
          <w:szCs w:val="24"/>
          <w:rtl/>
        </w:rPr>
      </w:pPr>
      <w:r w:rsidRPr="00656A8E">
        <w:rPr>
          <w:rFonts w:ascii="David" w:hAnsi="David" w:cs="David" w:hint="cs"/>
          <w:sz w:val="24"/>
          <w:szCs w:val="24"/>
          <w:rtl/>
        </w:rPr>
        <w:t>דברים אלו ונוספים נלקחים בחשבון בתחזית</w:t>
      </w:r>
      <w:r w:rsidRPr="00656A8E">
        <w:rPr>
          <w:rFonts w:ascii="David" w:hAnsi="David" w:cs="David"/>
          <w:sz w:val="24"/>
          <w:szCs w:val="24"/>
          <w:rtl/>
        </w:rPr>
        <w:t xml:space="preserve"> מקרו-כלכלית</w:t>
      </w:r>
      <w:r w:rsidRPr="00656A8E">
        <w:rPr>
          <w:rFonts w:ascii="David" w:hAnsi="David" w:cs="David" w:hint="cs"/>
          <w:sz w:val="24"/>
          <w:szCs w:val="24"/>
          <w:rtl/>
        </w:rPr>
        <w:t xml:space="preserve"> עדכנית ש</w:t>
      </w:r>
      <w:r w:rsidR="004A5E78" w:rsidRPr="00656A8E">
        <w:rPr>
          <w:rFonts w:ascii="David" w:hAnsi="David" w:cs="David" w:hint="cs"/>
          <w:sz w:val="24"/>
          <w:szCs w:val="24"/>
          <w:rtl/>
        </w:rPr>
        <w:t>פרסמה</w:t>
      </w:r>
      <w:r w:rsidRPr="00656A8E">
        <w:rPr>
          <w:rFonts w:ascii="David" w:hAnsi="David" w:cs="David" w:hint="cs"/>
          <w:sz w:val="24"/>
          <w:szCs w:val="24"/>
          <w:rtl/>
        </w:rPr>
        <w:t xml:space="preserve"> היום</w:t>
      </w:r>
      <w:r w:rsidR="004A5E78" w:rsidRPr="00656A8E">
        <w:rPr>
          <w:rFonts w:ascii="David" w:hAnsi="David" w:cs="David" w:hint="cs"/>
          <w:sz w:val="24"/>
          <w:szCs w:val="24"/>
          <w:rtl/>
        </w:rPr>
        <w:t xml:space="preserve"> </w:t>
      </w:r>
      <w:r w:rsidR="004A5E78" w:rsidRPr="00656A8E">
        <w:rPr>
          <w:rFonts w:ascii="David" w:hAnsi="David" w:cs="David"/>
          <w:sz w:val="24"/>
          <w:szCs w:val="24"/>
          <w:rtl/>
        </w:rPr>
        <w:t>חטיבת המחקר</w:t>
      </w:r>
      <w:r w:rsidR="004A5E78" w:rsidRPr="00656A8E">
        <w:rPr>
          <w:rFonts w:ascii="David" w:hAnsi="David" w:cs="David" w:hint="cs"/>
          <w:sz w:val="24"/>
          <w:szCs w:val="24"/>
          <w:rtl/>
        </w:rPr>
        <w:t>. התחזית</w:t>
      </w:r>
      <w:r w:rsidR="00656A8E" w:rsidRPr="00656A8E">
        <w:rPr>
          <w:rFonts w:ascii="David" w:hAnsi="David" w:cs="David" w:hint="cs"/>
          <w:sz w:val="24"/>
          <w:szCs w:val="24"/>
          <w:rtl/>
        </w:rPr>
        <w:t xml:space="preserve"> יוצאת מנקודת מוצא בה רמת הפעילות המשקית בפועל הייתה גבוהה יותר מאשר העריכה </w:t>
      </w:r>
      <w:r w:rsidR="00F94842">
        <w:rPr>
          <w:rFonts w:ascii="David" w:hAnsi="David" w:cs="David" w:hint="cs"/>
          <w:sz w:val="24"/>
          <w:szCs w:val="24"/>
          <w:rtl/>
        </w:rPr>
        <w:t xml:space="preserve">החטיבה </w:t>
      </w:r>
      <w:r w:rsidR="00656A8E" w:rsidRPr="00656A8E">
        <w:rPr>
          <w:rFonts w:ascii="David" w:hAnsi="David" w:cs="David" w:hint="cs"/>
          <w:sz w:val="24"/>
          <w:szCs w:val="24"/>
          <w:rtl/>
        </w:rPr>
        <w:t>בתחזית הקודמת ביולי האחרון</w:t>
      </w:r>
      <w:r w:rsidR="008435D0">
        <w:rPr>
          <w:rFonts w:ascii="David" w:hAnsi="David" w:cs="David" w:hint="cs"/>
          <w:sz w:val="24"/>
          <w:szCs w:val="24"/>
          <w:rtl/>
        </w:rPr>
        <w:t xml:space="preserve">. </w:t>
      </w:r>
      <w:r w:rsidR="00F94842">
        <w:rPr>
          <w:rFonts w:ascii="David" w:hAnsi="David" w:cs="David" w:hint="cs"/>
          <w:sz w:val="24"/>
          <w:szCs w:val="24"/>
          <w:rtl/>
        </w:rPr>
        <w:t>מנקודה זו</w:t>
      </w:r>
      <w:r w:rsidR="00F94842" w:rsidRPr="00656A8E">
        <w:rPr>
          <w:rFonts w:ascii="David" w:hAnsi="David" w:cs="David" w:hint="cs"/>
          <w:sz w:val="24"/>
          <w:szCs w:val="24"/>
          <w:rtl/>
        </w:rPr>
        <w:t xml:space="preserve"> </w:t>
      </w:r>
      <w:r w:rsidR="00656A8E" w:rsidRPr="00656A8E">
        <w:rPr>
          <w:rFonts w:ascii="David" w:hAnsi="David" w:cs="David" w:hint="cs"/>
          <w:sz w:val="24"/>
          <w:szCs w:val="24"/>
          <w:rtl/>
        </w:rPr>
        <w:t xml:space="preserve">היא </w:t>
      </w:r>
      <w:r w:rsidR="00F94842">
        <w:rPr>
          <w:rFonts w:ascii="David" w:hAnsi="David" w:cs="David" w:hint="cs"/>
          <w:sz w:val="24"/>
          <w:szCs w:val="24"/>
          <w:rtl/>
        </w:rPr>
        <w:t>משלבת</w:t>
      </w:r>
      <w:r w:rsidR="00656A8E" w:rsidRPr="00656A8E">
        <w:rPr>
          <w:rFonts w:ascii="David" w:hAnsi="David" w:cs="David" w:hint="cs"/>
          <w:sz w:val="24"/>
          <w:szCs w:val="24"/>
          <w:rtl/>
        </w:rPr>
        <w:t xml:space="preserve"> את </w:t>
      </w:r>
      <w:r w:rsidR="008149E9">
        <w:rPr>
          <w:rFonts w:ascii="David" w:hAnsi="David" w:cs="David" w:hint="cs"/>
          <w:sz w:val="24"/>
          <w:szCs w:val="24"/>
          <w:rtl/>
        </w:rPr>
        <w:t>השפעות המלחמה וה</w:t>
      </w:r>
      <w:r w:rsidR="00656A8E" w:rsidRPr="00656A8E">
        <w:rPr>
          <w:rFonts w:ascii="David" w:hAnsi="David" w:cs="David" w:hint="cs"/>
          <w:sz w:val="24"/>
          <w:szCs w:val="24"/>
          <w:rtl/>
        </w:rPr>
        <w:t xml:space="preserve">עלויות הנאמדות. </w:t>
      </w:r>
      <w:r w:rsidR="00F94842">
        <w:rPr>
          <w:rFonts w:ascii="David" w:hAnsi="David" w:cs="David" w:hint="cs"/>
          <w:sz w:val="24"/>
          <w:szCs w:val="24"/>
          <w:rtl/>
        </w:rPr>
        <w:t>חשוב להדגיש מפורשות:</w:t>
      </w:r>
      <w:r w:rsidR="00656A8E" w:rsidRPr="00656A8E">
        <w:rPr>
          <w:rFonts w:ascii="David" w:hAnsi="David" w:cs="David" w:hint="cs"/>
          <w:sz w:val="24"/>
          <w:szCs w:val="24"/>
          <w:rtl/>
        </w:rPr>
        <w:t xml:space="preserve"> תחזית זו גובשה בעיצומה של המלחמה, בתקופה המאופיינת </w:t>
      </w:r>
      <w:r w:rsidR="00B557AD" w:rsidRPr="00656A8E">
        <w:rPr>
          <w:rFonts w:ascii="David" w:hAnsi="David" w:cs="David" w:hint="cs"/>
          <w:sz w:val="24"/>
          <w:szCs w:val="24"/>
          <w:rtl/>
        </w:rPr>
        <w:t>בא</w:t>
      </w:r>
      <w:r w:rsidR="00B557AD">
        <w:rPr>
          <w:rFonts w:ascii="David" w:hAnsi="David" w:cs="David" w:hint="cs"/>
          <w:sz w:val="24"/>
          <w:szCs w:val="24"/>
          <w:rtl/>
        </w:rPr>
        <w:t>י-</w:t>
      </w:r>
      <w:r w:rsidR="00656A8E" w:rsidRPr="00656A8E">
        <w:rPr>
          <w:rFonts w:ascii="David" w:hAnsi="David" w:cs="David" w:hint="cs"/>
          <w:sz w:val="24"/>
          <w:szCs w:val="24"/>
          <w:rtl/>
        </w:rPr>
        <w:t xml:space="preserve">ודאות רבה בנוגע להתפתחויות המלחמה והשלכותיה השונות. </w:t>
      </w:r>
      <w:r w:rsidR="00BE0978">
        <w:rPr>
          <w:rFonts w:ascii="David" w:hAnsi="David" w:cs="David" w:hint="cs"/>
          <w:sz w:val="24"/>
          <w:szCs w:val="24"/>
          <w:rtl/>
        </w:rPr>
        <w:t xml:space="preserve">תחזית </w:t>
      </w:r>
      <w:r w:rsidR="00656A8E" w:rsidRPr="00656A8E">
        <w:rPr>
          <w:rFonts w:ascii="David" w:hAnsi="David" w:cs="David" w:hint="cs"/>
          <w:sz w:val="24"/>
          <w:szCs w:val="24"/>
          <w:rtl/>
        </w:rPr>
        <w:t xml:space="preserve">חטיבת המחקר </w:t>
      </w:r>
      <w:r w:rsidR="00BE0978">
        <w:rPr>
          <w:rFonts w:ascii="David" w:hAnsi="David" w:cs="David" w:hint="cs"/>
          <w:sz w:val="24"/>
          <w:szCs w:val="24"/>
          <w:rtl/>
        </w:rPr>
        <w:t xml:space="preserve">מבוססת על תרחיש </w:t>
      </w:r>
      <w:r w:rsidR="008435D0">
        <w:rPr>
          <w:rFonts w:ascii="David" w:hAnsi="David" w:cs="David" w:hint="cs"/>
          <w:sz w:val="24"/>
          <w:szCs w:val="24"/>
          <w:rtl/>
        </w:rPr>
        <w:t xml:space="preserve">של </w:t>
      </w:r>
      <w:r w:rsidR="00656A8E" w:rsidRPr="00656A8E">
        <w:rPr>
          <w:rFonts w:ascii="David" w:hAnsi="David" w:cs="David"/>
          <w:sz w:val="24"/>
          <w:szCs w:val="24"/>
          <w:rtl/>
        </w:rPr>
        <w:t xml:space="preserve">מלחמה </w:t>
      </w:r>
      <w:r w:rsidR="00C55F94" w:rsidRPr="00C55F94">
        <w:rPr>
          <w:rFonts w:ascii="David" w:hAnsi="David" w:cs="David" w:hint="cs"/>
          <w:sz w:val="24"/>
          <w:szCs w:val="24"/>
          <w:rtl/>
        </w:rPr>
        <w:t xml:space="preserve">שחלקה הארי מתרכז </w:t>
      </w:r>
      <w:r w:rsidR="00656A8E" w:rsidRPr="00C55F94">
        <w:rPr>
          <w:rFonts w:ascii="David" w:hAnsi="David" w:cs="David"/>
          <w:sz w:val="24"/>
          <w:szCs w:val="24"/>
          <w:rtl/>
        </w:rPr>
        <w:t xml:space="preserve">בזירה </w:t>
      </w:r>
      <w:r w:rsidR="008435D0" w:rsidRPr="00C55F94">
        <w:rPr>
          <w:rFonts w:ascii="David" w:hAnsi="David" w:cs="David" w:hint="cs"/>
          <w:sz w:val="24"/>
          <w:szCs w:val="24"/>
          <w:rtl/>
        </w:rPr>
        <w:t xml:space="preserve">הדרומית </w:t>
      </w:r>
      <w:r w:rsidR="00C55F94">
        <w:rPr>
          <w:rFonts w:ascii="David" w:hAnsi="David" w:cs="David" w:hint="cs"/>
          <w:sz w:val="24"/>
          <w:szCs w:val="24"/>
          <w:rtl/>
        </w:rPr>
        <w:t xml:space="preserve">במהלך הרבעון </w:t>
      </w:r>
      <w:r w:rsidR="00C55F94">
        <w:rPr>
          <w:rFonts w:ascii="David" w:hAnsi="David" w:cs="David" w:hint="cs"/>
          <w:sz w:val="24"/>
          <w:szCs w:val="24"/>
          <w:rtl/>
        </w:rPr>
        <w:lastRenderedPageBreak/>
        <w:t>הרביעי של השנה</w:t>
      </w:r>
      <w:r w:rsidR="00DE0C05">
        <w:rPr>
          <w:rFonts w:ascii="David" w:hAnsi="David" w:cs="David" w:hint="cs"/>
          <w:sz w:val="24"/>
          <w:szCs w:val="24"/>
          <w:rtl/>
        </w:rPr>
        <w:t>.</w:t>
      </w:r>
      <w:r w:rsidR="00656A8E" w:rsidRPr="00656A8E">
        <w:rPr>
          <w:rFonts w:ascii="David" w:hAnsi="David" w:cs="David"/>
          <w:sz w:val="24"/>
          <w:szCs w:val="24"/>
          <w:rtl/>
        </w:rPr>
        <w:t xml:space="preserve"> </w:t>
      </w:r>
      <w:r w:rsidR="00BE0978">
        <w:rPr>
          <w:rFonts w:ascii="David" w:hAnsi="David" w:cs="David" w:hint="cs"/>
          <w:sz w:val="24"/>
          <w:szCs w:val="24"/>
          <w:rtl/>
        </w:rPr>
        <w:t xml:space="preserve">זאת </w:t>
      </w:r>
      <w:r w:rsidR="00656A8E" w:rsidRPr="00656A8E">
        <w:rPr>
          <w:rFonts w:ascii="David" w:hAnsi="David" w:cs="David"/>
          <w:sz w:val="24"/>
          <w:szCs w:val="24"/>
          <w:rtl/>
        </w:rPr>
        <w:t xml:space="preserve">על בסיס הנתונים הקיימים </w:t>
      </w:r>
      <w:r w:rsidR="00F94842">
        <w:rPr>
          <w:rFonts w:ascii="David" w:hAnsi="David" w:cs="David" w:hint="cs"/>
          <w:sz w:val="24"/>
          <w:szCs w:val="24"/>
          <w:rtl/>
        </w:rPr>
        <w:t>על אירועי בטחון קודמים</w:t>
      </w:r>
      <w:r w:rsidR="00DE0C05">
        <w:rPr>
          <w:rFonts w:ascii="David" w:hAnsi="David" w:cs="David" w:hint="cs"/>
          <w:sz w:val="24"/>
          <w:szCs w:val="24"/>
          <w:rtl/>
        </w:rPr>
        <w:t xml:space="preserve"> </w:t>
      </w:r>
      <w:r w:rsidR="00BE0978">
        <w:rPr>
          <w:rFonts w:ascii="David" w:hAnsi="David" w:cs="David" w:hint="cs"/>
          <w:sz w:val="24"/>
          <w:szCs w:val="24"/>
          <w:rtl/>
        </w:rPr>
        <w:t>והתאמות רלוונטיות למלחמה הנו</w:t>
      </w:r>
      <w:r w:rsidR="00DE0C05">
        <w:rPr>
          <w:rFonts w:ascii="David" w:hAnsi="David" w:cs="David" w:hint="cs"/>
          <w:sz w:val="24"/>
          <w:szCs w:val="24"/>
          <w:rtl/>
        </w:rPr>
        <w:t>כ</w:t>
      </w:r>
      <w:r w:rsidR="00BE0978">
        <w:rPr>
          <w:rFonts w:ascii="David" w:hAnsi="David" w:cs="David" w:hint="cs"/>
          <w:sz w:val="24"/>
          <w:szCs w:val="24"/>
          <w:rtl/>
        </w:rPr>
        <w:t>חית</w:t>
      </w:r>
      <w:r w:rsidR="00656A8E" w:rsidRPr="00656A8E">
        <w:rPr>
          <w:rFonts w:ascii="David" w:hAnsi="David" w:cs="David"/>
          <w:sz w:val="24"/>
          <w:szCs w:val="24"/>
          <w:rtl/>
        </w:rPr>
        <w:t xml:space="preserve">. </w:t>
      </w:r>
      <w:r w:rsidR="00F94842">
        <w:rPr>
          <w:rFonts w:ascii="David" w:hAnsi="David" w:cs="David" w:hint="cs"/>
          <w:sz w:val="24"/>
          <w:szCs w:val="24"/>
          <w:rtl/>
        </w:rPr>
        <w:t>ברור</w:t>
      </w:r>
      <w:r w:rsidR="00656A8E" w:rsidRPr="00656A8E">
        <w:rPr>
          <w:rFonts w:ascii="David" w:hAnsi="David" w:cs="David" w:hint="cs"/>
          <w:sz w:val="24"/>
          <w:szCs w:val="24"/>
          <w:rtl/>
        </w:rPr>
        <w:t xml:space="preserve"> כי </w:t>
      </w:r>
      <w:r w:rsidR="00656A8E" w:rsidRPr="00656A8E">
        <w:rPr>
          <w:rFonts w:ascii="David" w:hAnsi="David" w:cs="David"/>
          <w:sz w:val="24"/>
          <w:szCs w:val="24"/>
          <w:rtl/>
        </w:rPr>
        <w:t xml:space="preserve">משך זמן קצר או ארוך יותר וכן התפתחויות של המלחמה לזירות נוספות </w:t>
      </w:r>
      <w:r w:rsidR="00F94842">
        <w:rPr>
          <w:rFonts w:ascii="David" w:hAnsi="David" w:cs="David" w:hint="cs"/>
          <w:sz w:val="24"/>
          <w:szCs w:val="24"/>
          <w:rtl/>
        </w:rPr>
        <w:t>ישנו</w:t>
      </w:r>
      <w:r w:rsidR="00656A8E" w:rsidRPr="00656A8E">
        <w:rPr>
          <w:rFonts w:ascii="David" w:hAnsi="David" w:cs="David"/>
          <w:sz w:val="24"/>
          <w:szCs w:val="24"/>
          <w:rtl/>
        </w:rPr>
        <w:t xml:space="preserve"> את האומדנים באופן מהותי.</w:t>
      </w:r>
      <w:r w:rsidR="004A5E78" w:rsidRPr="00656A8E">
        <w:rPr>
          <w:rFonts w:ascii="David" w:hAnsi="David" w:cs="David" w:hint="cs"/>
          <w:sz w:val="24"/>
          <w:szCs w:val="24"/>
          <w:rtl/>
        </w:rPr>
        <w:t xml:space="preserve"> </w:t>
      </w:r>
      <w:r w:rsidR="00F94842">
        <w:rPr>
          <w:rFonts w:ascii="David" w:hAnsi="David" w:cs="David" w:hint="cs"/>
          <w:sz w:val="24"/>
          <w:szCs w:val="24"/>
          <w:rtl/>
        </w:rPr>
        <w:t>בהתאם להנחות</w:t>
      </w:r>
      <w:r w:rsidR="006E685B">
        <w:rPr>
          <w:rFonts w:ascii="David" w:hAnsi="David" w:cs="David" w:hint="cs"/>
          <w:sz w:val="24"/>
          <w:szCs w:val="24"/>
          <w:rtl/>
        </w:rPr>
        <w:t xml:space="preserve"> אלו</w:t>
      </w:r>
      <w:r w:rsidR="00F94842">
        <w:rPr>
          <w:rFonts w:ascii="David" w:hAnsi="David" w:cs="David" w:hint="cs"/>
          <w:sz w:val="24"/>
          <w:szCs w:val="24"/>
          <w:rtl/>
        </w:rPr>
        <w:t xml:space="preserve"> </w:t>
      </w:r>
      <w:r w:rsidR="004A5E78" w:rsidRPr="00656A8E">
        <w:rPr>
          <w:rFonts w:ascii="David" w:hAnsi="David" w:cs="David" w:hint="cs"/>
          <w:sz w:val="24"/>
          <w:szCs w:val="24"/>
          <w:rtl/>
        </w:rPr>
        <w:t xml:space="preserve">החטיבה מעריכה שהתוצר יצמח </w:t>
      </w:r>
      <w:r w:rsidR="00656A8E" w:rsidRPr="00656A8E">
        <w:rPr>
          <w:rFonts w:ascii="David" w:hAnsi="David" w:cs="David" w:hint="cs"/>
          <w:sz w:val="24"/>
          <w:szCs w:val="24"/>
          <w:rtl/>
        </w:rPr>
        <w:t>בשנת</w:t>
      </w:r>
      <w:r w:rsidR="004A5E78" w:rsidRPr="00656A8E">
        <w:rPr>
          <w:rFonts w:ascii="David" w:hAnsi="David" w:cs="David" w:hint="cs"/>
          <w:sz w:val="24"/>
          <w:szCs w:val="24"/>
          <w:rtl/>
        </w:rPr>
        <w:t xml:space="preserve"> 2023 </w:t>
      </w:r>
      <w:r w:rsidR="00656A8E" w:rsidRPr="00656A8E">
        <w:rPr>
          <w:rFonts w:ascii="David" w:hAnsi="David" w:cs="David" w:hint="cs"/>
          <w:sz w:val="24"/>
          <w:szCs w:val="24"/>
          <w:rtl/>
        </w:rPr>
        <w:t xml:space="preserve">ב-2.3% </w:t>
      </w:r>
      <w:r w:rsidR="004A5E78" w:rsidRPr="00656A8E">
        <w:rPr>
          <w:rFonts w:ascii="David" w:hAnsi="David" w:cs="David" w:hint="cs"/>
          <w:sz w:val="24"/>
          <w:szCs w:val="24"/>
          <w:rtl/>
        </w:rPr>
        <w:t>ו</w:t>
      </w:r>
      <w:r w:rsidR="00656A8E" w:rsidRPr="00656A8E">
        <w:rPr>
          <w:rFonts w:ascii="David" w:hAnsi="David" w:cs="David" w:hint="cs"/>
          <w:sz w:val="24"/>
          <w:szCs w:val="24"/>
          <w:rtl/>
        </w:rPr>
        <w:t>בשנת 2024 ב-</w:t>
      </w:r>
      <w:r w:rsidR="00656A8E" w:rsidRPr="00656A8E">
        <w:rPr>
          <w:rFonts w:ascii="David" w:hAnsi="David" w:cs="David"/>
          <w:sz w:val="24"/>
          <w:szCs w:val="24"/>
        </w:rPr>
        <w:t>2.8</w:t>
      </w:r>
      <w:r w:rsidR="004A5E78" w:rsidRPr="00656A8E">
        <w:rPr>
          <w:rFonts w:ascii="David" w:hAnsi="David" w:cs="David"/>
          <w:sz w:val="24"/>
          <w:szCs w:val="24"/>
        </w:rPr>
        <w:t>%</w:t>
      </w:r>
      <w:r w:rsidR="004A5E78" w:rsidRPr="00656A8E">
        <w:rPr>
          <w:rFonts w:ascii="David" w:hAnsi="David" w:cs="David" w:hint="cs"/>
          <w:sz w:val="24"/>
          <w:szCs w:val="24"/>
          <w:rtl/>
        </w:rPr>
        <w:t xml:space="preserve">. על-פי התחזית שיעור האבטלה צפוי </w:t>
      </w:r>
      <w:r w:rsidR="008435D0">
        <w:rPr>
          <w:rFonts w:ascii="David" w:hAnsi="David" w:cs="David" w:hint="cs"/>
          <w:sz w:val="24"/>
          <w:szCs w:val="24"/>
          <w:rtl/>
        </w:rPr>
        <w:t xml:space="preserve">לעמוד על 3.6% </w:t>
      </w:r>
      <w:r w:rsidR="00656A8E" w:rsidRPr="00656A8E">
        <w:rPr>
          <w:rFonts w:ascii="David" w:hAnsi="David" w:cs="David" w:hint="cs"/>
          <w:sz w:val="24"/>
          <w:szCs w:val="24"/>
          <w:rtl/>
        </w:rPr>
        <w:t>בסוף שנת 2024</w:t>
      </w:r>
      <w:r w:rsidR="004A5E78" w:rsidRPr="00656A8E">
        <w:rPr>
          <w:rFonts w:ascii="David" w:hAnsi="David" w:cs="David" w:hint="cs"/>
          <w:sz w:val="24"/>
          <w:szCs w:val="24"/>
          <w:rtl/>
        </w:rPr>
        <w:t xml:space="preserve">. האינפלציה השנתית </w:t>
      </w:r>
      <w:r w:rsidR="004A5E78" w:rsidRPr="00656A8E">
        <w:rPr>
          <w:rFonts w:ascii="David" w:hAnsi="David" w:cs="David"/>
          <w:sz w:val="24"/>
          <w:szCs w:val="24"/>
          <w:rtl/>
        </w:rPr>
        <w:t xml:space="preserve">צפויה </w:t>
      </w:r>
      <w:r w:rsidR="004A5E78" w:rsidRPr="00656A8E">
        <w:rPr>
          <w:rFonts w:ascii="David" w:hAnsi="David" w:cs="David" w:hint="cs"/>
          <w:sz w:val="24"/>
          <w:szCs w:val="24"/>
          <w:rtl/>
        </w:rPr>
        <w:t xml:space="preserve">לרדת ולעמוד ברבעון </w:t>
      </w:r>
      <w:r w:rsidR="00656A8E" w:rsidRPr="00656A8E">
        <w:rPr>
          <w:rFonts w:ascii="David" w:hAnsi="David" w:cs="David" w:hint="cs"/>
          <w:sz w:val="24"/>
          <w:szCs w:val="24"/>
          <w:rtl/>
        </w:rPr>
        <w:t>השלישי</w:t>
      </w:r>
      <w:r w:rsidR="004A5E78" w:rsidRPr="00656A8E">
        <w:rPr>
          <w:rFonts w:ascii="David" w:hAnsi="David" w:cs="David" w:hint="cs"/>
          <w:sz w:val="24"/>
          <w:szCs w:val="24"/>
          <w:rtl/>
        </w:rPr>
        <w:t xml:space="preserve"> של 2024 על </w:t>
      </w:r>
      <w:r w:rsidR="00656A8E" w:rsidRPr="00656A8E">
        <w:rPr>
          <w:rFonts w:ascii="David" w:hAnsi="David" w:cs="David" w:hint="cs"/>
          <w:sz w:val="24"/>
          <w:szCs w:val="24"/>
          <w:rtl/>
        </w:rPr>
        <w:t>2.9</w:t>
      </w:r>
      <w:r w:rsidR="004A5E78" w:rsidRPr="00656A8E">
        <w:rPr>
          <w:rFonts w:ascii="David" w:hAnsi="David" w:cs="David" w:hint="cs"/>
          <w:sz w:val="24"/>
          <w:szCs w:val="24"/>
          <w:rtl/>
        </w:rPr>
        <w:t>% ובסוף שנת 2024 על 2.</w:t>
      </w:r>
      <w:r w:rsidR="00656A8E" w:rsidRPr="00656A8E">
        <w:rPr>
          <w:rFonts w:ascii="David" w:hAnsi="David" w:cs="David" w:hint="cs"/>
          <w:sz w:val="24"/>
          <w:szCs w:val="24"/>
          <w:rtl/>
        </w:rPr>
        <w:t>5</w:t>
      </w:r>
      <w:r w:rsidR="004A5E78" w:rsidRPr="00656A8E">
        <w:rPr>
          <w:rFonts w:ascii="David" w:hAnsi="David" w:cs="David" w:hint="cs"/>
          <w:sz w:val="24"/>
          <w:szCs w:val="24"/>
          <w:rtl/>
        </w:rPr>
        <w:t>%.</w:t>
      </w:r>
      <w:r w:rsidR="004A5E78" w:rsidRPr="00656A8E">
        <w:rPr>
          <w:rFonts w:ascii="David" w:hAnsi="David" w:cs="David"/>
          <w:sz w:val="24"/>
          <w:szCs w:val="24"/>
          <w:rtl/>
        </w:rPr>
        <w:t xml:space="preserve"> </w:t>
      </w:r>
      <w:r w:rsidR="00656A8E" w:rsidRPr="00656A8E">
        <w:rPr>
          <w:rFonts w:ascii="David" w:hAnsi="David" w:cs="David" w:hint="cs"/>
          <w:sz w:val="24"/>
          <w:szCs w:val="24"/>
          <w:rtl/>
        </w:rPr>
        <w:t xml:space="preserve">החטיבה </w:t>
      </w:r>
      <w:r w:rsidR="006E685B">
        <w:rPr>
          <w:rFonts w:ascii="David" w:hAnsi="David" w:cs="David" w:hint="cs"/>
          <w:sz w:val="24"/>
          <w:szCs w:val="24"/>
          <w:rtl/>
        </w:rPr>
        <w:t xml:space="preserve">מעריכה </w:t>
      </w:r>
      <w:r w:rsidR="00656A8E" w:rsidRPr="00656A8E">
        <w:rPr>
          <w:rFonts w:ascii="David" w:hAnsi="David" w:cs="David" w:hint="cs"/>
          <w:sz w:val="24"/>
          <w:szCs w:val="24"/>
          <w:rtl/>
        </w:rPr>
        <w:t>כי עלויות המלחמה יגרר</w:t>
      </w:r>
      <w:r w:rsidR="00DE0C05">
        <w:rPr>
          <w:rFonts w:ascii="David" w:hAnsi="David" w:cs="David" w:hint="cs"/>
          <w:sz w:val="24"/>
          <w:szCs w:val="24"/>
          <w:rtl/>
        </w:rPr>
        <w:t>ו</w:t>
      </w:r>
      <w:r w:rsidR="00656A8E" w:rsidRPr="00656A8E">
        <w:rPr>
          <w:rFonts w:ascii="David" w:hAnsi="David" w:cs="David" w:hint="cs"/>
          <w:sz w:val="24"/>
          <w:szCs w:val="24"/>
          <w:rtl/>
        </w:rPr>
        <w:t xml:space="preserve"> גידול בגירעון הממשלה לשיעור של כ-</w:t>
      </w:r>
      <w:r w:rsidR="009D0789">
        <w:rPr>
          <w:rFonts w:ascii="David" w:hAnsi="David" w:cs="David"/>
          <w:sz w:val="24"/>
          <w:szCs w:val="24"/>
        </w:rPr>
        <w:t>2.3</w:t>
      </w:r>
      <w:r w:rsidR="00656A8E" w:rsidRPr="00656A8E">
        <w:rPr>
          <w:rFonts w:ascii="David" w:hAnsi="David" w:cs="David" w:hint="cs"/>
          <w:sz w:val="24"/>
          <w:szCs w:val="24"/>
          <w:rtl/>
        </w:rPr>
        <w:t xml:space="preserve"> </w:t>
      </w:r>
      <w:r w:rsidR="008435D0">
        <w:rPr>
          <w:rFonts w:ascii="David" w:hAnsi="David" w:cs="David" w:hint="cs"/>
          <w:sz w:val="24"/>
          <w:szCs w:val="24"/>
          <w:rtl/>
        </w:rPr>
        <w:t xml:space="preserve">אחוזי </w:t>
      </w:r>
      <w:r w:rsidR="00656A8E" w:rsidRPr="00656A8E">
        <w:rPr>
          <w:rFonts w:ascii="David" w:hAnsi="David" w:cs="David" w:hint="cs"/>
          <w:sz w:val="24"/>
          <w:szCs w:val="24"/>
          <w:rtl/>
        </w:rPr>
        <w:t xml:space="preserve">תוצר בשנה זו ושל כ-3.5 </w:t>
      </w:r>
      <w:r w:rsidR="008435D0">
        <w:rPr>
          <w:rFonts w:ascii="David" w:hAnsi="David" w:cs="David" w:hint="cs"/>
          <w:sz w:val="24"/>
          <w:szCs w:val="24"/>
          <w:rtl/>
        </w:rPr>
        <w:t xml:space="preserve">אחוזי </w:t>
      </w:r>
      <w:r w:rsidR="00656A8E" w:rsidRPr="00656A8E">
        <w:rPr>
          <w:rFonts w:ascii="David" w:hAnsi="David" w:cs="David" w:hint="cs"/>
          <w:sz w:val="24"/>
          <w:szCs w:val="24"/>
          <w:rtl/>
        </w:rPr>
        <w:t xml:space="preserve">תוצר בשנת 2024. אלו יובילו לכך שיחס החוב לתוצר יעמוד בסוף שנת 2024 על כ-65%. </w:t>
      </w:r>
      <w:r w:rsidR="00661CD6">
        <w:rPr>
          <w:rFonts w:ascii="David" w:hAnsi="David" w:cs="David" w:hint="cs"/>
          <w:sz w:val="24"/>
          <w:szCs w:val="24"/>
          <w:rtl/>
        </w:rPr>
        <w:t xml:space="preserve">זה המקום להזכיר </w:t>
      </w:r>
      <w:r w:rsidR="008435D0">
        <w:rPr>
          <w:rFonts w:ascii="David" w:hAnsi="David" w:cs="David" w:hint="cs"/>
          <w:sz w:val="24"/>
          <w:szCs w:val="24"/>
          <w:rtl/>
        </w:rPr>
        <w:t>שוב כי</w:t>
      </w:r>
      <w:r w:rsidR="00661CD6">
        <w:rPr>
          <w:rFonts w:ascii="David" w:hAnsi="David" w:cs="David" w:hint="cs"/>
          <w:sz w:val="24"/>
          <w:szCs w:val="24"/>
          <w:rtl/>
        </w:rPr>
        <w:t xml:space="preserve"> מדיניות פיסקלית אחראית, הביאה את המשק ליחס חוב</w:t>
      </w:r>
      <w:r w:rsidR="008435D0">
        <w:rPr>
          <w:rFonts w:ascii="David" w:hAnsi="David" w:cs="David" w:hint="cs"/>
          <w:sz w:val="24"/>
          <w:szCs w:val="24"/>
          <w:rtl/>
        </w:rPr>
        <w:t xml:space="preserve"> </w:t>
      </w:r>
      <w:r w:rsidR="00661CD6">
        <w:rPr>
          <w:rFonts w:ascii="David" w:hAnsi="David" w:cs="David" w:hint="cs"/>
          <w:sz w:val="24"/>
          <w:szCs w:val="24"/>
          <w:rtl/>
        </w:rPr>
        <w:t>תוצר רצוי של כ-60% בתחילת המלחמה</w:t>
      </w:r>
      <w:r w:rsidR="000D29B6">
        <w:rPr>
          <w:rFonts w:ascii="David" w:hAnsi="David" w:cs="David" w:hint="cs"/>
          <w:sz w:val="24"/>
          <w:szCs w:val="24"/>
          <w:rtl/>
        </w:rPr>
        <w:t xml:space="preserve">. יחס זה עומד </w:t>
      </w:r>
      <w:r w:rsidR="00661CD6">
        <w:rPr>
          <w:rFonts w:ascii="David" w:hAnsi="David" w:cs="David" w:hint="cs"/>
          <w:sz w:val="24"/>
          <w:szCs w:val="24"/>
          <w:rtl/>
        </w:rPr>
        <w:t xml:space="preserve">לצידנו </w:t>
      </w:r>
      <w:r w:rsidR="008435D0">
        <w:rPr>
          <w:rFonts w:ascii="David" w:hAnsi="David" w:cs="David" w:hint="cs"/>
          <w:sz w:val="24"/>
          <w:szCs w:val="24"/>
          <w:rtl/>
        </w:rPr>
        <w:t>כ</w:t>
      </w:r>
      <w:r w:rsidR="00661CD6">
        <w:rPr>
          <w:rFonts w:ascii="David" w:hAnsi="David" w:cs="David" w:hint="cs"/>
          <w:sz w:val="24"/>
          <w:szCs w:val="24"/>
          <w:rtl/>
        </w:rPr>
        <w:t>עת</w:t>
      </w:r>
      <w:r w:rsidR="008435D0">
        <w:rPr>
          <w:rFonts w:ascii="David" w:hAnsi="David" w:cs="David" w:hint="cs"/>
          <w:sz w:val="24"/>
          <w:szCs w:val="24"/>
          <w:rtl/>
        </w:rPr>
        <w:t xml:space="preserve"> כאשר</w:t>
      </w:r>
      <w:r w:rsidR="00661CD6">
        <w:rPr>
          <w:rFonts w:ascii="David" w:hAnsi="David" w:cs="David" w:hint="cs"/>
          <w:sz w:val="24"/>
          <w:szCs w:val="24"/>
          <w:rtl/>
        </w:rPr>
        <w:t xml:space="preserve"> צפויות למשק הוצאות משמעותיות כתוצאה מהמלחמה. חשוב להמשיך לנהל מדיניות פיסקלית אחראית, ולשדר זאת לשווקים, שעוקבים היום יותר מתמיד אחר הפעילות בישראל.</w:t>
      </w:r>
      <w:r w:rsidR="00DE0C05">
        <w:rPr>
          <w:rFonts w:ascii="David" w:hAnsi="David" w:cs="David" w:hint="cs"/>
          <w:sz w:val="24"/>
          <w:szCs w:val="24"/>
          <w:rtl/>
        </w:rPr>
        <w:t xml:space="preserve"> בפרט חשוב שהממשלה תציג את מחויבותה לאחריות פיסקלית באמצעות מאמץ ממשי לצמצום הוצאות שהפכו לנחוצות פחות בעת הזאת, ואימוץ מ</w:t>
      </w:r>
      <w:r w:rsidR="00545333">
        <w:rPr>
          <w:rFonts w:ascii="David" w:hAnsi="David" w:cs="David" w:hint="cs"/>
          <w:sz w:val="24"/>
          <w:szCs w:val="24"/>
          <w:rtl/>
        </w:rPr>
        <w:t>י</w:t>
      </w:r>
      <w:r w:rsidR="00DE0C05">
        <w:rPr>
          <w:rFonts w:ascii="David" w:hAnsi="David" w:cs="David" w:hint="cs"/>
          <w:sz w:val="24"/>
          <w:szCs w:val="24"/>
          <w:rtl/>
        </w:rPr>
        <w:t>דתיות בהפעלת תכניות הוצאה אזרחיות. יש לזכור שבניגוד להתמודדות בתקופת הקורונה, התמודדות המשק הישראלי עם המלחמה הנוכחית היא אירוע מקומי, ולכן התייחסות השווקים לה</w:t>
      </w:r>
      <w:r w:rsidR="00497E3C">
        <w:rPr>
          <w:rFonts w:ascii="David" w:hAnsi="David" w:cs="David" w:hint="cs"/>
          <w:sz w:val="24"/>
          <w:szCs w:val="24"/>
          <w:rtl/>
        </w:rPr>
        <w:t>ת</w:t>
      </w:r>
      <w:r w:rsidR="00DE0C05">
        <w:rPr>
          <w:rFonts w:ascii="David" w:hAnsi="David" w:cs="David" w:hint="cs"/>
          <w:sz w:val="24"/>
          <w:szCs w:val="24"/>
          <w:rtl/>
        </w:rPr>
        <w:t xml:space="preserve">נהלות התקציבית </w:t>
      </w:r>
      <w:r w:rsidR="00545333">
        <w:rPr>
          <w:rFonts w:ascii="David" w:hAnsi="David" w:cs="David" w:hint="cs"/>
          <w:sz w:val="24"/>
          <w:szCs w:val="24"/>
          <w:rtl/>
        </w:rPr>
        <w:t xml:space="preserve">עלולה </w:t>
      </w:r>
      <w:r w:rsidR="00DE0C05">
        <w:rPr>
          <w:rFonts w:ascii="David" w:hAnsi="David" w:cs="David" w:hint="cs"/>
          <w:sz w:val="24"/>
          <w:szCs w:val="24"/>
          <w:rtl/>
        </w:rPr>
        <w:t>להיות פחות סובלנית.</w:t>
      </w:r>
    </w:p>
    <w:p w:rsidR="00E70910" w:rsidRPr="00656A8E" w:rsidRDefault="0006459A" w:rsidP="00376082">
      <w:pPr>
        <w:spacing w:line="360" w:lineRule="auto"/>
        <w:jc w:val="both"/>
        <w:rPr>
          <w:rFonts w:ascii="David" w:hAnsi="David" w:cs="David"/>
          <w:sz w:val="24"/>
          <w:szCs w:val="24"/>
          <w:rtl/>
        </w:rPr>
      </w:pPr>
      <w:r>
        <w:rPr>
          <w:rFonts w:ascii="David" w:hAnsi="David" w:cs="David" w:hint="cs"/>
          <w:sz w:val="24"/>
          <w:szCs w:val="24"/>
          <w:rtl/>
        </w:rPr>
        <w:t xml:space="preserve">באשר לסיכונים הפיננסיים, הצעדים שנוקטים בנק ישראל והממשלה צפויים להקל על מצבם הפיננסי של משקי הבית והעסקים. בנוסף, תרחישים של מלחמה, עלייה בפרמיית הסיכון בעקבותיה והרעה בדירוג של בנקים בישראל, נבחנו מספר פעמים במסגרת מבחן הקיצון המקרו-כלכלי האחיד למערכת הבנקאית. התוצאות של תרחישי הקיצון מעלות כי גם במצבים כאלו המערכת הבנקאית </w:t>
      </w:r>
      <w:r w:rsidR="000D29B6">
        <w:rPr>
          <w:rFonts w:ascii="David" w:hAnsi="David" w:cs="David" w:hint="cs"/>
          <w:sz w:val="24"/>
          <w:szCs w:val="24"/>
          <w:rtl/>
        </w:rPr>
        <w:t xml:space="preserve">בישראל </w:t>
      </w:r>
      <w:r>
        <w:rPr>
          <w:rFonts w:ascii="David" w:hAnsi="David" w:cs="David" w:hint="cs"/>
          <w:sz w:val="24"/>
          <w:szCs w:val="24"/>
          <w:rtl/>
        </w:rPr>
        <w:t xml:space="preserve">נותרת יציבה </w:t>
      </w:r>
      <w:r w:rsidR="00376082">
        <w:rPr>
          <w:rFonts w:ascii="David" w:hAnsi="David" w:cs="David" w:hint="cs"/>
          <w:sz w:val="24"/>
          <w:szCs w:val="24"/>
          <w:rtl/>
        </w:rPr>
        <w:t>וחסונה</w:t>
      </w:r>
      <w:r>
        <w:rPr>
          <w:rFonts w:ascii="David" w:hAnsi="David" w:cs="David" w:hint="cs"/>
          <w:sz w:val="24"/>
          <w:szCs w:val="24"/>
          <w:rtl/>
        </w:rPr>
        <w:t xml:space="preserve">. </w:t>
      </w:r>
    </w:p>
    <w:p w:rsidR="007F2515" w:rsidRDefault="00235A6A" w:rsidP="000D29B6">
      <w:pPr>
        <w:spacing w:line="360" w:lineRule="auto"/>
        <w:jc w:val="both"/>
        <w:rPr>
          <w:rFonts w:ascii="David" w:hAnsi="David" w:cs="David"/>
          <w:sz w:val="24"/>
          <w:szCs w:val="24"/>
          <w:rtl/>
        </w:rPr>
      </w:pPr>
      <w:r>
        <w:rPr>
          <w:rFonts w:ascii="David" w:hAnsi="David" w:cs="David" w:hint="cs"/>
          <w:sz w:val="24"/>
          <w:szCs w:val="24"/>
          <w:rtl/>
        </w:rPr>
        <w:t>ארצה להתייחס עתה לאינפלציה. כפי שציינתי</w:t>
      </w:r>
      <w:r w:rsidR="00015054">
        <w:rPr>
          <w:rFonts w:ascii="David" w:hAnsi="David" w:cs="David" w:hint="cs"/>
          <w:sz w:val="24"/>
          <w:szCs w:val="24"/>
          <w:rtl/>
        </w:rPr>
        <w:t>,</w:t>
      </w:r>
      <w:r>
        <w:rPr>
          <w:rFonts w:ascii="David" w:hAnsi="David" w:cs="David" w:hint="cs"/>
          <w:sz w:val="24"/>
          <w:szCs w:val="24"/>
          <w:rtl/>
        </w:rPr>
        <w:t xml:space="preserve"> </w:t>
      </w:r>
      <w:r w:rsidRPr="00592EF4">
        <w:rPr>
          <w:rFonts w:ascii="David" w:hAnsi="David" w:cs="David" w:hint="cs"/>
          <w:sz w:val="24"/>
          <w:szCs w:val="24"/>
          <w:rtl/>
        </w:rPr>
        <w:t>ה</w:t>
      </w:r>
      <w:r w:rsidRPr="00592EF4">
        <w:rPr>
          <w:rFonts w:ascii="David" w:hAnsi="David" w:cs="David"/>
          <w:sz w:val="24"/>
          <w:szCs w:val="24"/>
          <w:rtl/>
        </w:rPr>
        <w:t xml:space="preserve">מדיניות </w:t>
      </w:r>
      <w:r w:rsidRPr="00592EF4">
        <w:rPr>
          <w:rFonts w:ascii="David" w:hAnsi="David" w:cs="David" w:hint="cs"/>
          <w:sz w:val="24"/>
          <w:szCs w:val="24"/>
          <w:rtl/>
        </w:rPr>
        <w:t xml:space="preserve">המוניטרית </w:t>
      </w:r>
      <w:r w:rsidR="000D29B6">
        <w:rPr>
          <w:rFonts w:ascii="David" w:hAnsi="David" w:cs="David" w:hint="cs"/>
          <w:sz w:val="24"/>
          <w:szCs w:val="24"/>
          <w:rtl/>
        </w:rPr>
        <w:t>פועלת</w:t>
      </w:r>
      <w:r>
        <w:rPr>
          <w:rFonts w:ascii="David" w:hAnsi="David" w:cs="David" w:hint="cs"/>
          <w:sz w:val="24"/>
          <w:szCs w:val="24"/>
          <w:rtl/>
        </w:rPr>
        <w:t xml:space="preserve"> ל</w:t>
      </w:r>
      <w:r w:rsidRPr="00592EF4">
        <w:rPr>
          <w:rFonts w:ascii="David" w:hAnsi="David" w:cs="David"/>
          <w:sz w:val="24"/>
          <w:szCs w:val="24"/>
          <w:rtl/>
        </w:rPr>
        <w:t>ייצוב השווקים.</w:t>
      </w:r>
      <w:r w:rsidRPr="00592EF4">
        <w:rPr>
          <w:rFonts w:ascii="David" w:hAnsi="David" w:cs="David" w:hint="cs"/>
          <w:sz w:val="24"/>
          <w:szCs w:val="24"/>
          <w:rtl/>
        </w:rPr>
        <w:t xml:space="preserve"> </w:t>
      </w:r>
      <w:r w:rsidR="00542CC2">
        <w:rPr>
          <w:rFonts w:ascii="David" w:hAnsi="David" w:cs="David" w:hint="cs"/>
          <w:sz w:val="24"/>
          <w:szCs w:val="24"/>
          <w:rtl/>
        </w:rPr>
        <w:t xml:space="preserve">כלי המדיניות </w:t>
      </w:r>
      <w:r w:rsidR="00497E3C">
        <w:rPr>
          <w:rFonts w:ascii="David" w:hAnsi="David" w:cs="David" w:hint="cs"/>
          <w:sz w:val="24"/>
          <w:szCs w:val="24"/>
          <w:rtl/>
        </w:rPr>
        <w:t>שהפעלנו עד כה עקביים גם עם מחוי</w:t>
      </w:r>
      <w:r w:rsidR="00542CC2">
        <w:rPr>
          <w:rFonts w:ascii="David" w:hAnsi="David" w:cs="David" w:hint="cs"/>
          <w:sz w:val="24"/>
          <w:szCs w:val="24"/>
          <w:rtl/>
        </w:rPr>
        <w:t>ב</w:t>
      </w:r>
      <w:r w:rsidR="00497E3C">
        <w:rPr>
          <w:rFonts w:ascii="David" w:hAnsi="David" w:cs="David" w:hint="cs"/>
          <w:sz w:val="24"/>
          <w:szCs w:val="24"/>
          <w:rtl/>
        </w:rPr>
        <w:t>ות</w:t>
      </w:r>
      <w:r w:rsidR="00542CC2">
        <w:rPr>
          <w:rFonts w:ascii="David" w:hAnsi="David" w:cs="David" w:hint="cs"/>
          <w:sz w:val="24"/>
          <w:szCs w:val="24"/>
          <w:rtl/>
        </w:rPr>
        <w:t>נו להחזרת האינפלציה ליעד.</w:t>
      </w:r>
    </w:p>
    <w:p w:rsidR="002428E2" w:rsidRPr="002428E2" w:rsidRDefault="00661CD6" w:rsidP="0092308F">
      <w:pPr>
        <w:spacing w:line="360" w:lineRule="auto"/>
        <w:jc w:val="both"/>
        <w:rPr>
          <w:rFonts w:ascii="David" w:hAnsi="David" w:cs="David"/>
          <w:sz w:val="24"/>
          <w:szCs w:val="24"/>
          <w:rtl/>
        </w:rPr>
      </w:pPr>
      <w:r>
        <w:rPr>
          <w:rFonts w:ascii="David" w:hAnsi="David" w:cs="David" w:hint="cs"/>
          <w:sz w:val="24"/>
          <w:szCs w:val="24"/>
          <w:rtl/>
        </w:rPr>
        <w:t xml:space="preserve">נכנסנו למלחמה כאשר </w:t>
      </w:r>
      <w:r w:rsidR="005D3DFB" w:rsidRPr="002428E2">
        <w:rPr>
          <w:rFonts w:ascii="David" w:hAnsi="David" w:cs="David"/>
          <w:sz w:val="24"/>
          <w:szCs w:val="24"/>
          <w:rtl/>
        </w:rPr>
        <w:t xml:space="preserve">האינפלציה </w:t>
      </w:r>
      <w:r w:rsidR="005D3DFB" w:rsidRPr="002428E2">
        <w:rPr>
          <w:rFonts w:ascii="David" w:hAnsi="David" w:cs="David" w:hint="cs"/>
          <w:sz w:val="24"/>
          <w:szCs w:val="24"/>
          <w:rtl/>
        </w:rPr>
        <w:t xml:space="preserve">בישראל </w:t>
      </w:r>
      <w:r w:rsidR="005D3DFB" w:rsidRPr="002428E2">
        <w:rPr>
          <w:rFonts w:ascii="David" w:hAnsi="David" w:cs="David"/>
          <w:sz w:val="24"/>
          <w:szCs w:val="24"/>
          <w:rtl/>
        </w:rPr>
        <w:t xml:space="preserve">עדיין שוהה </w:t>
      </w:r>
      <w:r>
        <w:rPr>
          <w:rFonts w:ascii="David" w:hAnsi="David" w:cs="David" w:hint="cs"/>
          <w:sz w:val="24"/>
          <w:szCs w:val="24"/>
          <w:rtl/>
        </w:rPr>
        <w:t>מעל היעד</w:t>
      </w:r>
      <w:r w:rsidRPr="002428E2">
        <w:rPr>
          <w:rFonts w:ascii="David" w:hAnsi="David" w:cs="David"/>
          <w:sz w:val="24"/>
          <w:szCs w:val="24"/>
          <w:rtl/>
        </w:rPr>
        <w:t xml:space="preserve"> </w:t>
      </w:r>
      <w:r w:rsidR="005D3DFB" w:rsidRPr="002428E2">
        <w:rPr>
          <w:rFonts w:ascii="David" w:hAnsi="David" w:cs="David"/>
          <w:sz w:val="24"/>
          <w:szCs w:val="24"/>
          <w:rtl/>
        </w:rPr>
        <w:t>ומקיפה מנעד רחב של סעיפים מהמדד.</w:t>
      </w:r>
      <w:r w:rsidR="005D3DFB" w:rsidRPr="002428E2">
        <w:rPr>
          <w:rFonts w:ascii="David" w:hAnsi="David" w:cs="David" w:hint="cs"/>
          <w:sz w:val="24"/>
          <w:szCs w:val="24"/>
          <w:rtl/>
        </w:rPr>
        <w:t xml:space="preserve"> עם זאת, </w:t>
      </w:r>
      <w:r w:rsidR="002428E2" w:rsidRPr="002428E2">
        <w:rPr>
          <w:rFonts w:ascii="David" w:hAnsi="David" w:cs="David"/>
          <w:sz w:val="24"/>
          <w:szCs w:val="24"/>
          <w:rtl/>
        </w:rPr>
        <w:t>האינפלציה התמתנה בהדרגה בחודשים האחרונים</w:t>
      </w:r>
      <w:r w:rsidR="00497E3C">
        <w:rPr>
          <w:rFonts w:ascii="David" w:hAnsi="David" w:cs="David" w:hint="cs"/>
          <w:sz w:val="24"/>
          <w:szCs w:val="24"/>
          <w:rtl/>
        </w:rPr>
        <w:t xml:space="preserve"> </w:t>
      </w:r>
      <w:r w:rsidR="00542CC2">
        <w:rPr>
          <w:rFonts w:ascii="David" w:hAnsi="David" w:cs="David" w:hint="cs"/>
          <w:sz w:val="24"/>
          <w:szCs w:val="24"/>
          <w:rtl/>
        </w:rPr>
        <w:t xml:space="preserve">והיא נמוכה יחסית למרבית המדינות בעולם. מגמת </w:t>
      </w:r>
      <w:r w:rsidR="0092308F">
        <w:rPr>
          <w:rFonts w:ascii="David" w:hAnsi="David" w:cs="David" w:hint="cs"/>
          <w:sz w:val="24"/>
          <w:szCs w:val="24"/>
          <w:rtl/>
        </w:rPr>
        <w:t>ה</w:t>
      </w:r>
      <w:r w:rsidR="00542CC2">
        <w:rPr>
          <w:rFonts w:ascii="David" w:hAnsi="David" w:cs="David" w:hint="cs"/>
          <w:sz w:val="24"/>
          <w:szCs w:val="24"/>
          <w:rtl/>
        </w:rPr>
        <w:t xml:space="preserve">התמתנות נראית </w:t>
      </w:r>
      <w:r w:rsidR="002428E2" w:rsidRPr="002428E2">
        <w:rPr>
          <w:rFonts w:ascii="David" w:hAnsi="David" w:cs="David"/>
          <w:sz w:val="24"/>
          <w:szCs w:val="24"/>
          <w:rtl/>
        </w:rPr>
        <w:t xml:space="preserve">הן </w:t>
      </w:r>
      <w:r w:rsidR="00542CC2">
        <w:rPr>
          <w:rFonts w:ascii="David" w:hAnsi="David" w:cs="David" w:hint="cs"/>
          <w:sz w:val="24"/>
          <w:szCs w:val="24"/>
          <w:rtl/>
        </w:rPr>
        <w:t xml:space="preserve">באינפלציה </w:t>
      </w:r>
      <w:r w:rsidR="002428E2" w:rsidRPr="002428E2">
        <w:rPr>
          <w:rFonts w:ascii="David" w:hAnsi="David" w:cs="David"/>
          <w:sz w:val="24"/>
          <w:szCs w:val="24"/>
          <w:rtl/>
        </w:rPr>
        <w:t xml:space="preserve">הכללית והן </w:t>
      </w:r>
      <w:r w:rsidR="00542CC2">
        <w:rPr>
          <w:rFonts w:ascii="David" w:hAnsi="David" w:cs="David" w:hint="cs"/>
          <w:sz w:val="24"/>
          <w:szCs w:val="24"/>
          <w:rtl/>
        </w:rPr>
        <w:t xml:space="preserve">באינפלציה של </w:t>
      </w:r>
      <w:r w:rsidR="002428E2" w:rsidRPr="002428E2">
        <w:rPr>
          <w:rFonts w:ascii="David" w:hAnsi="David" w:cs="David"/>
          <w:sz w:val="24"/>
          <w:szCs w:val="24"/>
          <w:rtl/>
        </w:rPr>
        <w:t>הרכיב</w:t>
      </w:r>
      <w:r w:rsidR="002428E2" w:rsidRPr="002428E2">
        <w:rPr>
          <w:rFonts w:ascii="David" w:hAnsi="David" w:cs="David" w:hint="cs"/>
          <w:sz w:val="24"/>
          <w:szCs w:val="24"/>
          <w:rtl/>
        </w:rPr>
        <w:t>ים</w:t>
      </w:r>
      <w:r w:rsidR="002428E2" w:rsidRPr="002428E2">
        <w:rPr>
          <w:rFonts w:ascii="David" w:hAnsi="David" w:cs="David"/>
          <w:sz w:val="24"/>
          <w:szCs w:val="24"/>
          <w:rtl/>
        </w:rPr>
        <w:t xml:space="preserve"> הבלתי סחיר</w:t>
      </w:r>
      <w:r w:rsidR="002428E2" w:rsidRPr="002428E2">
        <w:rPr>
          <w:rFonts w:ascii="David" w:hAnsi="David" w:cs="David" w:hint="cs"/>
          <w:sz w:val="24"/>
          <w:szCs w:val="24"/>
          <w:rtl/>
        </w:rPr>
        <w:t>ים</w:t>
      </w:r>
      <w:r w:rsidR="0092308F" w:rsidRPr="0092308F">
        <w:rPr>
          <w:rFonts w:ascii="David" w:hAnsi="David" w:cs="David"/>
          <w:sz w:val="24"/>
          <w:szCs w:val="24"/>
          <w:rtl/>
        </w:rPr>
        <w:t xml:space="preserve"> </w:t>
      </w:r>
      <w:r w:rsidR="0092308F">
        <w:rPr>
          <w:rFonts w:ascii="David" w:hAnsi="David" w:cs="David" w:hint="cs"/>
          <w:sz w:val="24"/>
          <w:szCs w:val="24"/>
          <w:rtl/>
        </w:rPr>
        <w:t>ו</w:t>
      </w:r>
      <w:r w:rsidR="0092308F" w:rsidRPr="002428E2">
        <w:rPr>
          <w:rFonts w:ascii="David" w:hAnsi="David" w:cs="David"/>
          <w:sz w:val="24"/>
          <w:szCs w:val="24"/>
          <w:rtl/>
        </w:rPr>
        <w:t>הסחיר</w:t>
      </w:r>
      <w:r w:rsidR="0092308F" w:rsidRPr="002428E2">
        <w:rPr>
          <w:rFonts w:ascii="David" w:hAnsi="David" w:cs="David" w:hint="cs"/>
          <w:sz w:val="24"/>
          <w:szCs w:val="24"/>
          <w:rtl/>
        </w:rPr>
        <w:t>ים</w:t>
      </w:r>
      <w:r w:rsidR="00B33E16">
        <w:rPr>
          <w:rFonts w:ascii="David" w:hAnsi="David" w:cs="David" w:hint="cs"/>
          <w:sz w:val="24"/>
          <w:szCs w:val="24"/>
          <w:rtl/>
        </w:rPr>
        <w:t>,</w:t>
      </w:r>
      <w:r w:rsidR="00497E3C">
        <w:rPr>
          <w:rFonts w:ascii="David" w:hAnsi="David" w:cs="David" w:hint="cs"/>
          <w:sz w:val="24"/>
          <w:szCs w:val="24"/>
          <w:rtl/>
        </w:rPr>
        <w:t xml:space="preserve"> </w:t>
      </w:r>
      <w:r w:rsidR="00542CC2">
        <w:rPr>
          <w:rFonts w:ascii="David" w:hAnsi="David" w:cs="David" w:hint="cs"/>
          <w:sz w:val="24"/>
          <w:szCs w:val="24"/>
          <w:rtl/>
        </w:rPr>
        <w:t>למרות שאלו תנודתיים כתוצאה ממחירי הסחורות ושע"ח</w:t>
      </w:r>
      <w:r w:rsidR="002428E2" w:rsidRPr="002428E2">
        <w:rPr>
          <w:rFonts w:ascii="David" w:hAnsi="David" w:cs="David"/>
          <w:sz w:val="24"/>
          <w:szCs w:val="24"/>
          <w:rtl/>
        </w:rPr>
        <w:t xml:space="preserve">. </w:t>
      </w:r>
    </w:p>
    <w:p w:rsidR="00550F59" w:rsidRPr="002428E2" w:rsidRDefault="005D3DFB" w:rsidP="000D29B6">
      <w:pPr>
        <w:spacing w:line="360" w:lineRule="auto"/>
        <w:jc w:val="both"/>
        <w:rPr>
          <w:rFonts w:ascii="David" w:hAnsi="David" w:cs="David"/>
          <w:sz w:val="24"/>
          <w:szCs w:val="24"/>
          <w:rtl/>
        </w:rPr>
      </w:pPr>
      <w:r w:rsidRPr="002428E2">
        <w:rPr>
          <w:rFonts w:ascii="David" w:hAnsi="David" w:cs="David" w:hint="cs"/>
          <w:sz w:val="24"/>
          <w:szCs w:val="24"/>
          <w:rtl/>
        </w:rPr>
        <w:t>ב</w:t>
      </w:r>
      <w:r w:rsidR="002A75EE">
        <w:rPr>
          <w:rFonts w:ascii="David" w:hAnsi="David" w:cs="David" w:hint="cs"/>
          <w:sz w:val="24"/>
          <w:szCs w:val="24"/>
          <w:rtl/>
        </w:rPr>
        <w:t>מבט צופה פני עתיד</w:t>
      </w:r>
      <w:r w:rsidRPr="002428E2">
        <w:rPr>
          <w:rFonts w:ascii="David" w:hAnsi="David" w:cs="David"/>
          <w:sz w:val="24"/>
          <w:szCs w:val="24"/>
          <w:rtl/>
        </w:rPr>
        <w:t xml:space="preserve">, </w:t>
      </w:r>
      <w:r w:rsidR="007F2515">
        <w:rPr>
          <w:rFonts w:ascii="David" w:hAnsi="David" w:cs="David" w:hint="cs"/>
          <w:sz w:val="24"/>
          <w:szCs w:val="24"/>
          <w:rtl/>
        </w:rPr>
        <w:t xml:space="preserve">בטווח המיידי צפויה למלחמה השפעה מהותית על התפתחות המחירים, הן לאור הפיחות והן מצד הביקוש ומצד ההיצע. נכון לעכשיו </w:t>
      </w:r>
      <w:r w:rsidR="002428E2" w:rsidRPr="002428E2">
        <w:rPr>
          <w:rFonts w:ascii="David" w:hAnsi="David" w:cs="David" w:hint="cs"/>
          <w:sz w:val="24"/>
          <w:szCs w:val="24"/>
          <w:rtl/>
        </w:rPr>
        <w:t>הציפיות</w:t>
      </w:r>
      <w:r w:rsidR="002428E2" w:rsidRPr="002428E2">
        <w:rPr>
          <w:rFonts w:ascii="David" w:hAnsi="David" w:cs="David"/>
          <w:sz w:val="24"/>
          <w:szCs w:val="24"/>
          <w:rtl/>
        </w:rPr>
        <w:t xml:space="preserve"> </w:t>
      </w:r>
      <w:r w:rsidR="002428E2" w:rsidRPr="002428E2">
        <w:rPr>
          <w:rFonts w:ascii="David" w:hAnsi="David" w:cs="David" w:hint="cs"/>
          <w:sz w:val="24"/>
          <w:szCs w:val="24"/>
          <w:rtl/>
        </w:rPr>
        <w:t>והתחזיות מעריכות כי ה</w:t>
      </w:r>
      <w:r w:rsidRPr="002428E2">
        <w:rPr>
          <w:rFonts w:ascii="David" w:hAnsi="David" w:cs="David"/>
          <w:sz w:val="24"/>
          <w:szCs w:val="24"/>
          <w:rtl/>
        </w:rPr>
        <w:t xml:space="preserve">אינפלציה </w:t>
      </w:r>
      <w:r w:rsidR="002428E2" w:rsidRPr="002428E2">
        <w:rPr>
          <w:rFonts w:ascii="David" w:hAnsi="David" w:cs="David" w:hint="cs"/>
          <w:sz w:val="24"/>
          <w:szCs w:val="24"/>
          <w:rtl/>
        </w:rPr>
        <w:t>תחזור ליעדה ב</w:t>
      </w:r>
      <w:r w:rsidR="0092308F">
        <w:rPr>
          <w:rFonts w:ascii="David" w:hAnsi="David" w:cs="David" w:hint="cs"/>
          <w:sz w:val="24"/>
          <w:szCs w:val="24"/>
          <w:rtl/>
        </w:rPr>
        <w:t>מהלך ה</w:t>
      </w:r>
      <w:r w:rsidRPr="002428E2">
        <w:rPr>
          <w:rFonts w:ascii="David" w:hAnsi="David" w:cs="David"/>
          <w:sz w:val="24"/>
          <w:szCs w:val="24"/>
          <w:rtl/>
        </w:rPr>
        <w:t>שנה הקרובה.</w:t>
      </w:r>
      <w:r w:rsidRPr="002428E2">
        <w:rPr>
          <w:rFonts w:ascii="David" w:hAnsi="David" w:cs="David" w:hint="cs"/>
          <w:sz w:val="24"/>
          <w:szCs w:val="24"/>
          <w:rtl/>
        </w:rPr>
        <w:t xml:space="preserve"> גם הציפיות מהשוק לטווחים הארוכים יותר מצויות בתוך היעד.</w:t>
      </w:r>
      <w:r w:rsidRPr="002428E2">
        <w:rPr>
          <w:rFonts w:ascii="David" w:hAnsi="David" w:cs="David"/>
          <w:sz w:val="24"/>
          <w:szCs w:val="24"/>
          <w:rtl/>
        </w:rPr>
        <w:t xml:space="preserve"> </w:t>
      </w:r>
      <w:r w:rsidRPr="002428E2">
        <w:rPr>
          <w:rFonts w:ascii="David" w:hAnsi="David" w:cs="David" w:hint="cs"/>
          <w:sz w:val="24"/>
          <w:szCs w:val="24"/>
          <w:rtl/>
        </w:rPr>
        <w:t>אלו מספקים לנו</w:t>
      </w:r>
      <w:r w:rsidRPr="002428E2">
        <w:rPr>
          <w:rFonts w:ascii="David" w:hAnsi="David" w:cs="David"/>
          <w:sz w:val="24"/>
          <w:szCs w:val="24"/>
          <w:rtl/>
        </w:rPr>
        <w:t xml:space="preserve"> </w:t>
      </w:r>
      <w:r w:rsidRPr="002428E2">
        <w:rPr>
          <w:rFonts w:ascii="David" w:hAnsi="David" w:cs="David" w:hint="cs"/>
          <w:sz w:val="24"/>
          <w:szCs w:val="24"/>
          <w:rtl/>
        </w:rPr>
        <w:t>מידע</w:t>
      </w:r>
      <w:r w:rsidRPr="002428E2">
        <w:rPr>
          <w:rFonts w:ascii="David" w:hAnsi="David" w:cs="David"/>
          <w:sz w:val="24"/>
          <w:szCs w:val="24"/>
          <w:rtl/>
        </w:rPr>
        <w:t xml:space="preserve"> </w:t>
      </w:r>
      <w:r w:rsidRPr="002428E2">
        <w:rPr>
          <w:rFonts w:ascii="David" w:hAnsi="David" w:cs="David" w:hint="cs"/>
          <w:sz w:val="24"/>
          <w:szCs w:val="24"/>
          <w:rtl/>
        </w:rPr>
        <w:t>חשוב</w:t>
      </w:r>
      <w:r w:rsidRPr="002428E2">
        <w:rPr>
          <w:rFonts w:ascii="David" w:hAnsi="David" w:cs="David"/>
          <w:sz w:val="24"/>
          <w:szCs w:val="24"/>
          <w:rtl/>
        </w:rPr>
        <w:t xml:space="preserve"> </w:t>
      </w:r>
      <w:r w:rsidRPr="002428E2">
        <w:rPr>
          <w:rFonts w:ascii="David" w:hAnsi="David" w:cs="David" w:hint="cs"/>
          <w:sz w:val="24"/>
          <w:szCs w:val="24"/>
          <w:rtl/>
        </w:rPr>
        <w:t>לאופן</w:t>
      </w:r>
      <w:r w:rsidRPr="002428E2">
        <w:rPr>
          <w:rFonts w:ascii="David" w:hAnsi="David" w:cs="David"/>
          <w:sz w:val="24"/>
          <w:szCs w:val="24"/>
          <w:rtl/>
        </w:rPr>
        <w:t xml:space="preserve"> </w:t>
      </w:r>
      <w:r w:rsidRPr="002428E2">
        <w:rPr>
          <w:rFonts w:ascii="David" w:hAnsi="David" w:cs="David" w:hint="cs"/>
          <w:sz w:val="24"/>
          <w:szCs w:val="24"/>
          <w:rtl/>
        </w:rPr>
        <w:t>בו</w:t>
      </w:r>
      <w:r w:rsidRPr="002428E2">
        <w:rPr>
          <w:rFonts w:ascii="David" w:hAnsi="David" w:cs="David"/>
          <w:sz w:val="24"/>
          <w:szCs w:val="24"/>
          <w:rtl/>
        </w:rPr>
        <w:t xml:space="preserve"> </w:t>
      </w:r>
      <w:r w:rsidRPr="002428E2">
        <w:rPr>
          <w:rFonts w:ascii="David" w:hAnsi="David" w:cs="David" w:hint="cs"/>
          <w:sz w:val="24"/>
          <w:szCs w:val="24"/>
          <w:rtl/>
        </w:rPr>
        <w:t>השחקנים</w:t>
      </w:r>
      <w:r w:rsidRPr="002428E2">
        <w:rPr>
          <w:rFonts w:ascii="David" w:hAnsi="David" w:cs="David"/>
          <w:sz w:val="24"/>
          <w:szCs w:val="24"/>
          <w:rtl/>
        </w:rPr>
        <w:t xml:space="preserve"> </w:t>
      </w:r>
      <w:r w:rsidRPr="002428E2">
        <w:rPr>
          <w:rFonts w:ascii="David" w:hAnsi="David" w:cs="David" w:hint="cs"/>
          <w:sz w:val="24"/>
          <w:szCs w:val="24"/>
          <w:rtl/>
        </w:rPr>
        <w:t>בשוק</w:t>
      </w:r>
      <w:r w:rsidRPr="002428E2">
        <w:rPr>
          <w:rFonts w:ascii="David" w:hAnsi="David" w:cs="David"/>
          <w:sz w:val="24"/>
          <w:szCs w:val="24"/>
          <w:rtl/>
        </w:rPr>
        <w:t xml:space="preserve"> </w:t>
      </w:r>
      <w:r w:rsidRPr="002428E2">
        <w:rPr>
          <w:rFonts w:ascii="David" w:hAnsi="David" w:cs="David" w:hint="cs"/>
          <w:sz w:val="24"/>
          <w:szCs w:val="24"/>
          <w:rtl/>
        </w:rPr>
        <w:t>רואים</w:t>
      </w:r>
      <w:r w:rsidRPr="002428E2">
        <w:rPr>
          <w:rFonts w:ascii="David" w:hAnsi="David" w:cs="David"/>
          <w:sz w:val="24"/>
          <w:szCs w:val="24"/>
          <w:rtl/>
        </w:rPr>
        <w:t xml:space="preserve"> </w:t>
      </w:r>
      <w:r w:rsidRPr="002428E2">
        <w:rPr>
          <w:rFonts w:ascii="David" w:hAnsi="David" w:cs="David" w:hint="cs"/>
          <w:sz w:val="24"/>
          <w:szCs w:val="24"/>
          <w:rtl/>
        </w:rPr>
        <w:t>את</w:t>
      </w:r>
      <w:r w:rsidRPr="002428E2">
        <w:rPr>
          <w:rFonts w:ascii="David" w:hAnsi="David" w:cs="David"/>
          <w:sz w:val="24"/>
          <w:szCs w:val="24"/>
          <w:rtl/>
        </w:rPr>
        <w:t xml:space="preserve"> </w:t>
      </w:r>
      <w:r w:rsidRPr="002428E2">
        <w:rPr>
          <w:rFonts w:ascii="David" w:hAnsi="David" w:cs="David" w:hint="cs"/>
          <w:sz w:val="24"/>
          <w:szCs w:val="24"/>
          <w:rtl/>
        </w:rPr>
        <w:t>המצב</w:t>
      </w:r>
      <w:r w:rsidRPr="002428E2">
        <w:rPr>
          <w:rFonts w:ascii="David" w:hAnsi="David" w:cs="David"/>
          <w:sz w:val="24"/>
          <w:szCs w:val="24"/>
          <w:rtl/>
        </w:rPr>
        <w:t xml:space="preserve"> </w:t>
      </w:r>
      <w:r w:rsidRPr="002428E2">
        <w:rPr>
          <w:rFonts w:ascii="David" w:hAnsi="David" w:cs="David" w:hint="cs"/>
          <w:sz w:val="24"/>
          <w:szCs w:val="24"/>
          <w:rtl/>
        </w:rPr>
        <w:t>הכלכלי</w:t>
      </w:r>
      <w:r w:rsidRPr="002428E2">
        <w:rPr>
          <w:rFonts w:ascii="David" w:hAnsi="David" w:cs="David"/>
          <w:sz w:val="24"/>
          <w:szCs w:val="24"/>
          <w:rtl/>
        </w:rPr>
        <w:t xml:space="preserve"> </w:t>
      </w:r>
      <w:r w:rsidRPr="002428E2">
        <w:rPr>
          <w:rFonts w:ascii="David" w:hAnsi="David" w:cs="David" w:hint="cs"/>
          <w:sz w:val="24"/>
          <w:szCs w:val="24"/>
          <w:rtl/>
        </w:rPr>
        <w:t>ואת</w:t>
      </w:r>
      <w:r w:rsidRPr="002428E2">
        <w:rPr>
          <w:rFonts w:ascii="David" w:hAnsi="David" w:cs="David"/>
          <w:sz w:val="24"/>
          <w:szCs w:val="24"/>
          <w:rtl/>
        </w:rPr>
        <w:t xml:space="preserve"> </w:t>
      </w:r>
      <w:r w:rsidRPr="002428E2">
        <w:rPr>
          <w:rFonts w:ascii="David" w:hAnsi="David" w:cs="David" w:hint="cs"/>
          <w:sz w:val="24"/>
          <w:szCs w:val="24"/>
          <w:rtl/>
        </w:rPr>
        <w:t>תפיסתם להשפעת</w:t>
      </w:r>
      <w:r w:rsidRPr="002428E2">
        <w:rPr>
          <w:rFonts w:ascii="David" w:hAnsi="David" w:cs="David"/>
          <w:sz w:val="24"/>
          <w:szCs w:val="24"/>
          <w:rtl/>
        </w:rPr>
        <w:t xml:space="preserve"> </w:t>
      </w:r>
      <w:r w:rsidRPr="002428E2">
        <w:rPr>
          <w:rFonts w:ascii="David" w:hAnsi="David" w:cs="David" w:hint="cs"/>
          <w:sz w:val="24"/>
          <w:szCs w:val="24"/>
          <w:rtl/>
        </w:rPr>
        <w:t>המדיניות</w:t>
      </w:r>
      <w:r w:rsidRPr="002428E2">
        <w:rPr>
          <w:rFonts w:ascii="David" w:hAnsi="David" w:cs="David"/>
          <w:sz w:val="24"/>
          <w:szCs w:val="24"/>
          <w:rtl/>
        </w:rPr>
        <w:t xml:space="preserve"> </w:t>
      </w:r>
      <w:r w:rsidRPr="002428E2">
        <w:rPr>
          <w:rFonts w:ascii="David" w:hAnsi="David" w:cs="David" w:hint="cs"/>
          <w:sz w:val="24"/>
          <w:szCs w:val="24"/>
          <w:rtl/>
        </w:rPr>
        <w:t>המוניטרית על</w:t>
      </w:r>
      <w:r w:rsidRPr="002428E2">
        <w:rPr>
          <w:rFonts w:ascii="David" w:hAnsi="David" w:cs="David"/>
          <w:sz w:val="24"/>
          <w:szCs w:val="24"/>
          <w:rtl/>
        </w:rPr>
        <w:t xml:space="preserve"> </w:t>
      </w:r>
      <w:r w:rsidRPr="002428E2">
        <w:rPr>
          <w:rFonts w:ascii="David" w:hAnsi="David" w:cs="David" w:hint="cs"/>
          <w:sz w:val="24"/>
          <w:szCs w:val="24"/>
          <w:rtl/>
        </w:rPr>
        <w:t xml:space="preserve">האינפלציה. </w:t>
      </w:r>
      <w:r w:rsidRPr="002428E2">
        <w:rPr>
          <w:rFonts w:ascii="David" w:hAnsi="David" w:cs="David"/>
          <w:sz w:val="24"/>
          <w:szCs w:val="24"/>
          <w:rtl/>
        </w:rPr>
        <w:t>חשוב לזכור כי הציפיות הן חלק משיווי משקל</w:t>
      </w:r>
      <w:r w:rsidR="00971807">
        <w:rPr>
          <w:rFonts w:ascii="David" w:hAnsi="David" w:cs="David" w:hint="cs"/>
          <w:sz w:val="24"/>
          <w:szCs w:val="24"/>
          <w:rtl/>
        </w:rPr>
        <w:t>.</w:t>
      </w:r>
      <w:r w:rsidRPr="002428E2">
        <w:rPr>
          <w:rFonts w:ascii="David" w:hAnsi="David" w:cs="David"/>
          <w:sz w:val="24"/>
          <w:szCs w:val="24"/>
          <w:rtl/>
        </w:rPr>
        <w:t xml:space="preserve"> הן נקבעות, בין היתר, לאור מדיניות הריבית </w:t>
      </w:r>
      <w:r w:rsidRPr="002428E2">
        <w:rPr>
          <w:rFonts w:ascii="David" w:hAnsi="David" w:cs="David" w:hint="cs"/>
          <w:sz w:val="24"/>
          <w:szCs w:val="24"/>
          <w:rtl/>
        </w:rPr>
        <w:t>שאנו נוקטים בה</w:t>
      </w:r>
      <w:r w:rsidRPr="002428E2">
        <w:rPr>
          <w:rFonts w:ascii="David" w:hAnsi="David" w:cs="David"/>
          <w:sz w:val="24"/>
          <w:szCs w:val="24"/>
          <w:rtl/>
        </w:rPr>
        <w:t>, ו</w:t>
      </w:r>
      <w:r w:rsidRPr="002428E2">
        <w:rPr>
          <w:rFonts w:ascii="David" w:hAnsi="David" w:cs="David" w:hint="cs"/>
          <w:sz w:val="24"/>
          <w:szCs w:val="24"/>
          <w:rtl/>
        </w:rPr>
        <w:t>ה</w:t>
      </w:r>
      <w:r w:rsidRPr="002428E2">
        <w:rPr>
          <w:rFonts w:ascii="David" w:hAnsi="David" w:cs="David"/>
          <w:sz w:val="24"/>
          <w:szCs w:val="24"/>
          <w:rtl/>
        </w:rPr>
        <w:t xml:space="preserve">אמינות </w:t>
      </w:r>
      <w:r w:rsidRPr="002428E2">
        <w:rPr>
          <w:rFonts w:ascii="David" w:hAnsi="David" w:cs="David" w:hint="cs"/>
          <w:sz w:val="24"/>
          <w:szCs w:val="24"/>
          <w:rtl/>
        </w:rPr>
        <w:t>שמייחסים</w:t>
      </w:r>
      <w:r w:rsidRPr="002428E2">
        <w:rPr>
          <w:rFonts w:ascii="David" w:hAnsi="David" w:cs="David"/>
          <w:sz w:val="24"/>
          <w:szCs w:val="24"/>
          <w:rtl/>
        </w:rPr>
        <w:t xml:space="preserve"> </w:t>
      </w:r>
      <w:r w:rsidRPr="002428E2">
        <w:rPr>
          <w:rFonts w:ascii="David" w:hAnsi="David" w:cs="David" w:hint="cs"/>
          <w:sz w:val="24"/>
          <w:szCs w:val="24"/>
          <w:rtl/>
        </w:rPr>
        <w:t xml:space="preserve">השווקים </w:t>
      </w:r>
      <w:r w:rsidRPr="002428E2">
        <w:rPr>
          <w:rFonts w:ascii="David" w:hAnsi="David" w:cs="David"/>
          <w:sz w:val="24"/>
          <w:szCs w:val="24"/>
          <w:rtl/>
        </w:rPr>
        <w:t>למדיניות המוניטרית של בנק ישראל.</w:t>
      </w:r>
      <w:r w:rsidR="00E441E4">
        <w:rPr>
          <w:rFonts w:ascii="David" w:hAnsi="David" w:cs="David" w:hint="cs"/>
          <w:sz w:val="24"/>
          <w:szCs w:val="24"/>
          <w:rtl/>
        </w:rPr>
        <w:t xml:space="preserve"> </w:t>
      </w:r>
      <w:r w:rsidR="00454253">
        <w:rPr>
          <w:rFonts w:ascii="David" w:hAnsi="David" w:cs="David" w:hint="cs"/>
          <w:sz w:val="24"/>
          <w:szCs w:val="24"/>
          <w:rtl/>
        </w:rPr>
        <w:t>אדגיש את מה שאמרתי לפני מספר ימים בנאום לוועידת ה-</w:t>
      </w:r>
      <w:r w:rsidR="00454253">
        <w:rPr>
          <w:rFonts w:ascii="David" w:hAnsi="David" w:cs="David"/>
          <w:sz w:val="24"/>
          <w:szCs w:val="24"/>
        </w:rPr>
        <w:t>G30</w:t>
      </w:r>
      <w:r w:rsidR="00454253">
        <w:rPr>
          <w:rFonts w:ascii="David" w:hAnsi="David" w:cs="David" w:hint="cs"/>
          <w:sz w:val="24"/>
          <w:szCs w:val="24"/>
          <w:rtl/>
        </w:rPr>
        <w:t xml:space="preserve">: </w:t>
      </w:r>
      <w:r w:rsidR="00454253" w:rsidRPr="00D145BF">
        <w:rPr>
          <w:rFonts w:ascii="David" w:hAnsi="David" w:cs="David"/>
          <w:sz w:val="24"/>
          <w:szCs w:val="24"/>
          <w:rtl/>
        </w:rPr>
        <w:t xml:space="preserve">הסיכון המרכזי לאינפלציה </w:t>
      </w:r>
      <w:r w:rsidR="00454253">
        <w:rPr>
          <w:rFonts w:ascii="David" w:hAnsi="David" w:cs="David" w:hint="cs"/>
          <w:sz w:val="24"/>
          <w:szCs w:val="24"/>
          <w:rtl/>
        </w:rPr>
        <w:t xml:space="preserve">בישראל </w:t>
      </w:r>
      <w:r w:rsidR="00454253" w:rsidRPr="00D145BF">
        <w:rPr>
          <w:rFonts w:ascii="David" w:hAnsi="David" w:cs="David"/>
          <w:sz w:val="24"/>
          <w:szCs w:val="24"/>
          <w:rtl/>
        </w:rPr>
        <w:t>בתשעת החודשים האחרונים, וכעת ביתר שאת, הוא הפיחות של השקל</w:t>
      </w:r>
      <w:r w:rsidR="00454253">
        <w:rPr>
          <w:rFonts w:ascii="David" w:hAnsi="David" w:cs="David" w:hint="cs"/>
          <w:sz w:val="24"/>
          <w:szCs w:val="24"/>
          <w:rtl/>
        </w:rPr>
        <w:t>.</w:t>
      </w:r>
      <w:r w:rsidR="00454253" w:rsidRPr="00454253">
        <w:rPr>
          <w:rFonts w:ascii="David" w:hAnsi="David" w:cs="David"/>
          <w:sz w:val="24"/>
          <w:szCs w:val="24"/>
          <w:rtl/>
        </w:rPr>
        <w:t xml:space="preserve"> </w:t>
      </w:r>
    </w:p>
    <w:p w:rsidR="00235A6A" w:rsidRDefault="00250CE0" w:rsidP="00177337">
      <w:pPr>
        <w:spacing w:line="360" w:lineRule="auto"/>
        <w:jc w:val="both"/>
        <w:rPr>
          <w:rFonts w:ascii="David" w:hAnsi="David" w:cs="David"/>
          <w:sz w:val="24"/>
          <w:szCs w:val="24"/>
          <w:rtl/>
        </w:rPr>
      </w:pPr>
      <w:r>
        <w:rPr>
          <w:rFonts w:ascii="David" w:hAnsi="David" w:cs="David" w:hint="cs"/>
          <w:sz w:val="24"/>
          <w:szCs w:val="24"/>
          <w:rtl/>
        </w:rPr>
        <w:lastRenderedPageBreak/>
        <w:t xml:space="preserve">בהתייחס לעולם, </w:t>
      </w:r>
      <w:r w:rsidR="00235A6A" w:rsidRPr="00B32E9A">
        <w:rPr>
          <w:rFonts w:ascii="David" w:hAnsi="David" w:cs="David"/>
          <w:sz w:val="24"/>
          <w:szCs w:val="24"/>
          <w:rtl/>
        </w:rPr>
        <w:t xml:space="preserve">האירועים הביטחוניים </w:t>
      </w:r>
      <w:r w:rsidR="00235A6A">
        <w:rPr>
          <w:rFonts w:ascii="David" w:hAnsi="David" w:cs="David" w:hint="cs"/>
          <w:sz w:val="24"/>
          <w:szCs w:val="24"/>
          <w:rtl/>
        </w:rPr>
        <w:t xml:space="preserve">בישראל </w:t>
      </w:r>
      <w:r w:rsidR="00235A6A" w:rsidRPr="00B32E9A">
        <w:rPr>
          <w:rFonts w:ascii="David" w:hAnsi="David" w:cs="David"/>
          <w:sz w:val="24"/>
          <w:szCs w:val="24"/>
          <w:rtl/>
        </w:rPr>
        <w:t>גרמו לעלייה במתיחות הג</w:t>
      </w:r>
      <w:r w:rsidR="00235A6A">
        <w:rPr>
          <w:rFonts w:ascii="David" w:hAnsi="David" w:cs="David" w:hint="cs"/>
          <w:sz w:val="24"/>
          <w:szCs w:val="24"/>
          <w:rtl/>
        </w:rPr>
        <w:t>י</w:t>
      </w:r>
      <w:r w:rsidR="00235A6A" w:rsidRPr="00B32E9A">
        <w:rPr>
          <w:rFonts w:ascii="David" w:hAnsi="David" w:cs="David"/>
          <w:sz w:val="24"/>
          <w:szCs w:val="24"/>
          <w:rtl/>
        </w:rPr>
        <w:t>או-פוליטית במזרח התיכון והביאו</w:t>
      </w:r>
      <w:r w:rsidR="00235A6A" w:rsidRPr="00B32E9A">
        <w:rPr>
          <w:rFonts w:ascii="David" w:hAnsi="David" w:cs="David" w:hint="cs"/>
          <w:sz w:val="24"/>
          <w:szCs w:val="24"/>
          <w:rtl/>
        </w:rPr>
        <w:t xml:space="preserve"> </w:t>
      </w:r>
      <w:r w:rsidR="00235A6A" w:rsidRPr="00B32E9A">
        <w:rPr>
          <w:rFonts w:ascii="David" w:hAnsi="David" w:cs="David"/>
          <w:sz w:val="24"/>
          <w:szCs w:val="24"/>
          <w:rtl/>
        </w:rPr>
        <w:t>לתנודות במסחר ובתנאים הפיננסיים גם בשווקים</w:t>
      </w:r>
      <w:r w:rsidR="00235A6A" w:rsidRPr="00B32E9A">
        <w:rPr>
          <w:rFonts w:ascii="David" w:hAnsi="David" w:cs="David" w:hint="cs"/>
          <w:sz w:val="24"/>
          <w:szCs w:val="24"/>
          <w:rtl/>
        </w:rPr>
        <w:t xml:space="preserve"> </w:t>
      </w:r>
      <w:r w:rsidR="00235A6A" w:rsidRPr="00B32E9A">
        <w:rPr>
          <w:rFonts w:ascii="David" w:hAnsi="David" w:cs="David"/>
          <w:sz w:val="24"/>
          <w:szCs w:val="24"/>
          <w:rtl/>
        </w:rPr>
        <w:t>הגלובאליים</w:t>
      </w:r>
      <w:r w:rsidR="00235A6A">
        <w:rPr>
          <w:rFonts w:ascii="David" w:hAnsi="David" w:cs="David" w:hint="cs"/>
          <w:sz w:val="24"/>
          <w:szCs w:val="24"/>
          <w:rtl/>
        </w:rPr>
        <w:t>.</w:t>
      </w:r>
      <w:r w:rsidR="00235A6A" w:rsidRPr="00A03464">
        <w:rPr>
          <w:rFonts w:ascii="David" w:hAnsi="David" w:cs="David"/>
          <w:sz w:val="24"/>
          <w:szCs w:val="24"/>
          <w:rtl/>
        </w:rPr>
        <w:t xml:space="preserve"> </w:t>
      </w:r>
      <w:r w:rsidR="00235A6A">
        <w:rPr>
          <w:rFonts w:ascii="David" w:hAnsi="David" w:cs="David" w:hint="cs"/>
          <w:sz w:val="24"/>
          <w:szCs w:val="24"/>
          <w:rtl/>
        </w:rPr>
        <w:t>עם פרוץ המלחמה</w:t>
      </w:r>
      <w:r w:rsidR="00235A6A" w:rsidRPr="00E543EF">
        <w:rPr>
          <w:rFonts w:ascii="David" w:hAnsi="David" w:cs="David"/>
          <w:sz w:val="24"/>
          <w:szCs w:val="24"/>
          <w:rtl/>
        </w:rPr>
        <w:t xml:space="preserve"> </w:t>
      </w:r>
      <w:r w:rsidR="00235A6A" w:rsidRPr="00E543EF">
        <w:rPr>
          <w:rFonts w:ascii="David" w:hAnsi="David" w:cs="David" w:hint="cs"/>
          <w:sz w:val="24"/>
          <w:szCs w:val="24"/>
          <w:rtl/>
        </w:rPr>
        <w:t xml:space="preserve">עלו </w:t>
      </w:r>
      <w:r w:rsidR="00235A6A" w:rsidRPr="00E543EF">
        <w:rPr>
          <w:rFonts w:ascii="David" w:hAnsi="David" w:cs="David"/>
          <w:sz w:val="24"/>
          <w:szCs w:val="24"/>
          <w:rtl/>
        </w:rPr>
        <w:t xml:space="preserve">מחירי הנפט </w:t>
      </w:r>
      <w:r w:rsidR="00235A6A">
        <w:rPr>
          <w:rFonts w:ascii="David" w:hAnsi="David" w:cs="David" w:hint="cs"/>
          <w:sz w:val="24"/>
          <w:szCs w:val="24"/>
          <w:rtl/>
        </w:rPr>
        <w:t>והגז הטבעי</w:t>
      </w:r>
      <w:r w:rsidR="00235A6A" w:rsidRPr="00B32E9A">
        <w:rPr>
          <w:rFonts w:ascii="David" w:hAnsi="David" w:cs="David"/>
          <w:sz w:val="24"/>
          <w:szCs w:val="24"/>
          <w:rtl/>
        </w:rPr>
        <w:t>.</w:t>
      </w:r>
      <w:r w:rsidR="00235A6A" w:rsidRPr="00B32E9A">
        <w:rPr>
          <w:rFonts w:ascii="David" w:hAnsi="David" w:cs="David" w:hint="cs"/>
          <w:sz w:val="24"/>
          <w:szCs w:val="24"/>
          <w:rtl/>
        </w:rPr>
        <w:t xml:space="preserve"> </w:t>
      </w:r>
    </w:p>
    <w:p w:rsidR="00250CE0" w:rsidRPr="00250CE0" w:rsidRDefault="00235A6A" w:rsidP="00590D04">
      <w:pPr>
        <w:spacing w:line="360" w:lineRule="auto"/>
        <w:jc w:val="both"/>
        <w:rPr>
          <w:rFonts w:ascii="David" w:hAnsi="David" w:cs="David"/>
          <w:sz w:val="24"/>
          <w:szCs w:val="24"/>
          <w:rtl/>
        </w:rPr>
      </w:pPr>
      <w:r>
        <w:rPr>
          <w:rFonts w:ascii="David" w:hAnsi="David" w:cs="David" w:hint="cs"/>
          <w:sz w:val="24"/>
          <w:szCs w:val="24"/>
          <w:rtl/>
        </w:rPr>
        <w:t xml:space="preserve">עוד טרם המלחמה </w:t>
      </w:r>
      <w:r w:rsidR="00250CE0">
        <w:rPr>
          <w:rFonts w:ascii="David" w:hAnsi="David" w:cs="David" w:hint="cs"/>
          <w:sz w:val="24"/>
          <w:szCs w:val="24"/>
          <w:rtl/>
        </w:rPr>
        <w:t>הפעילות הכלכלית במרבית האזורים</w:t>
      </w:r>
      <w:r w:rsidR="00793D78">
        <w:rPr>
          <w:rFonts w:ascii="David" w:hAnsi="David" w:cs="David" w:hint="cs"/>
          <w:sz w:val="24"/>
          <w:szCs w:val="24"/>
          <w:rtl/>
        </w:rPr>
        <w:t xml:space="preserve"> מלבד ארה"ב</w:t>
      </w:r>
      <w:r w:rsidR="00250CE0">
        <w:rPr>
          <w:rFonts w:ascii="David" w:hAnsi="David" w:cs="David" w:hint="cs"/>
          <w:sz w:val="24"/>
          <w:szCs w:val="24"/>
          <w:rtl/>
        </w:rPr>
        <w:t xml:space="preserve"> </w:t>
      </w:r>
      <w:r w:rsidR="00793D78">
        <w:rPr>
          <w:rFonts w:ascii="David" w:hAnsi="David" w:cs="David" w:hint="cs"/>
          <w:sz w:val="24"/>
          <w:szCs w:val="24"/>
          <w:rtl/>
        </w:rPr>
        <w:t>האטה</w:t>
      </w:r>
      <w:r w:rsidR="00250CE0">
        <w:rPr>
          <w:rFonts w:ascii="David" w:hAnsi="David" w:cs="David" w:hint="cs"/>
          <w:sz w:val="24"/>
          <w:szCs w:val="24"/>
          <w:rtl/>
        </w:rPr>
        <w:t xml:space="preserve">, תחזיות הגופים הכלכליים צופות צמיחה מתונה בגושים המובילים בשנים 2023 ו-2024. ההידוק המוניטרי בעולם נמשך, ועל כן מגמת ההתמתנות באינפלציה נמשכת, גם במדדי הליבה, וזאת למרות העלייה המחודשת במחירי האנרגיה. </w:t>
      </w:r>
      <w:r w:rsidR="00590D04" w:rsidRPr="00590D04">
        <w:rPr>
          <w:rFonts w:ascii="David" w:hAnsi="David" w:cs="David" w:hint="cs"/>
          <w:sz w:val="24"/>
          <w:szCs w:val="24"/>
          <w:rtl/>
        </w:rPr>
        <w:t>בתנאים הפיננסיים בעולם חל הידוק והבנקים המרכזיים מתמסרים "</w:t>
      </w:r>
      <w:r w:rsidR="00590D04" w:rsidRPr="00590D04">
        <w:rPr>
          <w:rFonts w:ascii="David" w:hAnsi="David" w:cs="David"/>
          <w:sz w:val="24"/>
          <w:szCs w:val="24"/>
        </w:rPr>
        <w:t>High for longer</w:t>
      </w:r>
      <w:r w:rsidR="00590D04" w:rsidRPr="00590D04">
        <w:rPr>
          <w:rFonts w:ascii="David" w:hAnsi="David" w:cs="David" w:hint="cs"/>
          <w:sz w:val="24"/>
          <w:szCs w:val="24"/>
          <w:rtl/>
        </w:rPr>
        <w:t>",</w:t>
      </w:r>
      <w:r w:rsidR="00590D04">
        <w:rPr>
          <w:rFonts w:ascii="David" w:hAnsi="David" w:cs="David" w:hint="cs"/>
          <w:sz w:val="24"/>
          <w:szCs w:val="24"/>
          <w:rtl/>
        </w:rPr>
        <w:t xml:space="preserve"> </w:t>
      </w:r>
      <w:r w:rsidR="00250CE0">
        <w:rPr>
          <w:rFonts w:ascii="David" w:hAnsi="David" w:cs="David" w:hint="cs"/>
          <w:sz w:val="24"/>
          <w:szCs w:val="24"/>
          <w:rtl/>
        </w:rPr>
        <w:t>והשווקים הפיננסים רשמו ירידות שערים תוך תנודתיות רבה.</w:t>
      </w:r>
    </w:p>
    <w:p w:rsidR="00D55DB2" w:rsidRDefault="00250CE0" w:rsidP="00793D78">
      <w:pPr>
        <w:spacing w:line="360" w:lineRule="auto"/>
        <w:jc w:val="both"/>
        <w:rPr>
          <w:rFonts w:ascii="David" w:hAnsi="David" w:cs="David"/>
          <w:sz w:val="24"/>
          <w:szCs w:val="24"/>
          <w:rtl/>
        </w:rPr>
      </w:pPr>
      <w:r w:rsidRPr="00235A6A">
        <w:rPr>
          <w:rFonts w:ascii="David" w:hAnsi="David" w:cs="David" w:hint="cs"/>
          <w:sz w:val="24"/>
          <w:szCs w:val="24"/>
          <w:rtl/>
        </w:rPr>
        <w:t xml:space="preserve">לסיום, </w:t>
      </w:r>
      <w:r w:rsidR="00403A47">
        <w:rPr>
          <w:rFonts w:ascii="David" w:hAnsi="David" w:cs="David" w:hint="cs"/>
          <w:sz w:val="24"/>
          <w:szCs w:val="24"/>
          <w:rtl/>
        </w:rPr>
        <w:t xml:space="preserve">אדגיש שוב את מה שפתחתי בו - </w:t>
      </w:r>
      <w:r w:rsidR="00403A47" w:rsidRPr="005C79DC">
        <w:rPr>
          <w:rFonts w:ascii="David" w:hAnsi="David" w:cs="David"/>
          <w:sz w:val="24"/>
          <w:szCs w:val="24"/>
          <w:rtl/>
        </w:rPr>
        <w:t>הכלכלה הישראלית איתנה ויציבה</w:t>
      </w:r>
      <w:r w:rsidR="00403A47">
        <w:rPr>
          <w:rFonts w:ascii="David" w:hAnsi="David" w:cs="David" w:hint="cs"/>
          <w:sz w:val="24"/>
          <w:szCs w:val="24"/>
          <w:rtl/>
        </w:rPr>
        <w:t>. ידענו</w:t>
      </w:r>
      <w:r w:rsidR="00403A47" w:rsidRPr="005C79DC">
        <w:rPr>
          <w:rFonts w:ascii="David" w:hAnsi="David" w:cs="David"/>
          <w:sz w:val="24"/>
          <w:szCs w:val="24"/>
          <w:rtl/>
        </w:rPr>
        <w:t xml:space="preserve"> להתאושש מתקופות קשות בעבר ולחזור לשגשג במהירה. אין לי ספק שכך יהיה גם הפעם</w:t>
      </w:r>
      <w:r w:rsidR="00403A47">
        <w:rPr>
          <w:rFonts w:ascii="David" w:hAnsi="David" w:cs="David" w:hint="cs"/>
          <w:sz w:val="24"/>
          <w:szCs w:val="24"/>
          <w:rtl/>
        </w:rPr>
        <w:t>.</w:t>
      </w:r>
      <w:r w:rsidR="00403A47" w:rsidRPr="005C79DC">
        <w:rPr>
          <w:rFonts w:ascii="David" w:hAnsi="David" w:cs="David"/>
          <w:sz w:val="24"/>
          <w:szCs w:val="24"/>
          <w:rtl/>
        </w:rPr>
        <w:t xml:space="preserve"> </w:t>
      </w:r>
      <w:r w:rsidR="00D55DB2" w:rsidRPr="00D55DB2">
        <w:rPr>
          <w:rFonts w:ascii="David" w:hAnsi="David" w:cs="David"/>
          <w:sz w:val="24"/>
          <w:szCs w:val="24"/>
          <w:rtl/>
        </w:rPr>
        <w:t>אנו בבנק ישראל נמשיך למלא את תפקידנו בניהול המדיניות המוניטרית</w:t>
      </w:r>
      <w:r w:rsidR="00D55DB2" w:rsidRPr="00D55DB2">
        <w:rPr>
          <w:rFonts w:ascii="David" w:hAnsi="David" w:cs="David" w:hint="cs"/>
          <w:sz w:val="24"/>
          <w:szCs w:val="24"/>
          <w:rtl/>
        </w:rPr>
        <w:t xml:space="preserve">, </w:t>
      </w:r>
      <w:r w:rsidR="00D55DB2" w:rsidRPr="00D55DB2">
        <w:rPr>
          <w:rFonts w:ascii="David" w:hAnsi="David" w:cs="David"/>
          <w:sz w:val="24"/>
          <w:szCs w:val="24"/>
          <w:rtl/>
        </w:rPr>
        <w:t>ייצוב השווקים</w:t>
      </w:r>
      <w:r w:rsidR="00D55DB2" w:rsidRPr="00D55DB2">
        <w:rPr>
          <w:rFonts w:ascii="David" w:hAnsi="David" w:cs="David" w:hint="cs"/>
          <w:sz w:val="24"/>
          <w:szCs w:val="24"/>
          <w:rtl/>
        </w:rPr>
        <w:t xml:space="preserve"> הפיננסיים, הפיקוח על המערכת הבנקאית והמשכיות מערך התשלומים</w:t>
      </w:r>
      <w:r w:rsidR="00296D5B" w:rsidRPr="00793D78">
        <w:rPr>
          <w:rFonts w:ascii="David" w:hAnsi="David" w:cs="David" w:hint="cs"/>
          <w:sz w:val="24"/>
          <w:szCs w:val="24"/>
          <w:rtl/>
        </w:rPr>
        <w:t xml:space="preserve">. </w:t>
      </w:r>
      <w:r w:rsidR="00793D78" w:rsidRPr="00793D78">
        <w:rPr>
          <w:rFonts w:ascii="David" w:hAnsi="David" w:cs="David" w:hint="cs"/>
          <w:sz w:val="24"/>
          <w:szCs w:val="24"/>
          <w:rtl/>
        </w:rPr>
        <w:t>תוואי</w:t>
      </w:r>
      <w:r w:rsidR="00793D78" w:rsidRPr="00793D78">
        <w:rPr>
          <w:rFonts w:ascii="David" w:hAnsi="David" w:cs="David"/>
          <w:sz w:val="24"/>
          <w:szCs w:val="24"/>
          <w:rtl/>
        </w:rPr>
        <w:t xml:space="preserve"> </w:t>
      </w:r>
      <w:r w:rsidR="00793D78" w:rsidRPr="00793D78">
        <w:rPr>
          <w:rFonts w:ascii="David" w:hAnsi="David" w:cs="David" w:hint="cs"/>
          <w:sz w:val="24"/>
          <w:szCs w:val="24"/>
          <w:rtl/>
        </w:rPr>
        <w:t>הריבית</w:t>
      </w:r>
      <w:r w:rsidR="00793D78" w:rsidRPr="00793D78">
        <w:rPr>
          <w:rFonts w:ascii="David" w:hAnsi="David" w:cs="David"/>
          <w:sz w:val="24"/>
          <w:szCs w:val="24"/>
          <w:rtl/>
        </w:rPr>
        <w:t xml:space="preserve"> </w:t>
      </w:r>
      <w:r w:rsidR="00793D78" w:rsidRPr="00793D78">
        <w:rPr>
          <w:rFonts w:ascii="David" w:hAnsi="David" w:cs="David" w:hint="cs"/>
          <w:sz w:val="24"/>
          <w:szCs w:val="24"/>
          <w:rtl/>
        </w:rPr>
        <w:t>והפעלת כלים מוניטריים נוספים יקבעו</w:t>
      </w:r>
      <w:r w:rsidR="00793D78" w:rsidRPr="00793D78">
        <w:rPr>
          <w:rFonts w:ascii="David" w:hAnsi="David" w:cs="David"/>
          <w:sz w:val="24"/>
          <w:szCs w:val="24"/>
          <w:rtl/>
        </w:rPr>
        <w:t xml:space="preserve"> </w:t>
      </w:r>
      <w:r w:rsidR="00793D78" w:rsidRPr="00793D78">
        <w:rPr>
          <w:rFonts w:ascii="David" w:hAnsi="David" w:cs="David" w:hint="cs"/>
          <w:sz w:val="24"/>
          <w:szCs w:val="24"/>
          <w:rtl/>
        </w:rPr>
        <w:t>בהתאם</w:t>
      </w:r>
      <w:r w:rsidR="00793D78" w:rsidRPr="00793D78">
        <w:rPr>
          <w:rFonts w:ascii="David" w:hAnsi="David" w:cs="David"/>
          <w:sz w:val="24"/>
          <w:szCs w:val="24"/>
          <w:rtl/>
        </w:rPr>
        <w:t xml:space="preserve"> </w:t>
      </w:r>
      <w:r w:rsidR="00793D78" w:rsidRPr="00793D78">
        <w:rPr>
          <w:rFonts w:ascii="David" w:hAnsi="David" w:cs="David" w:hint="cs"/>
          <w:sz w:val="24"/>
          <w:szCs w:val="24"/>
          <w:rtl/>
        </w:rPr>
        <w:t>להתפתחות המלחמה ולנתוני</w:t>
      </w:r>
      <w:r w:rsidR="00793D78" w:rsidRPr="00793D78">
        <w:rPr>
          <w:rFonts w:ascii="David" w:hAnsi="David" w:cs="David"/>
          <w:sz w:val="24"/>
          <w:szCs w:val="24"/>
          <w:rtl/>
        </w:rPr>
        <w:t xml:space="preserve"> </w:t>
      </w:r>
      <w:r w:rsidR="00793D78" w:rsidRPr="00793D78">
        <w:rPr>
          <w:rFonts w:ascii="David" w:hAnsi="David" w:cs="David" w:hint="cs"/>
          <w:sz w:val="24"/>
          <w:szCs w:val="24"/>
          <w:rtl/>
        </w:rPr>
        <w:t>הפעילות</w:t>
      </w:r>
      <w:r w:rsidR="00793D78" w:rsidRPr="00793D78">
        <w:rPr>
          <w:rFonts w:ascii="David" w:hAnsi="David" w:cs="David"/>
          <w:sz w:val="24"/>
          <w:szCs w:val="24"/>
          <w:rtl/>
        </w:rPr>
        <w:t xml:space="preserve"> </w:t>
      </w:r>
      <w:r w:rsidR="00793D78" w:rsidRPr="00793D78">
        <w:rPr>
          <w:rFonts w:ascii="David" w:hAnsi="David" w:cs="David" w:hint="cs"/>
          <w:sz w:val="24"/>
          <w:szCs w:val="24"/>
          <w:rtl/>
        </w:rPr>
        <w:t>והתפתחות</w:t>
      </w:r>
      <w:r w:rsidR="00793D78" w:rsidRPr="00793D78">
        <w:rPr>
          <w:rFonts w:ascii="David" w:hAnsi="David" w:cs="David"/>
          <w:sz w:val="24"/>
          <w:szCs w:val="24"/>
          <w:rtl/>
        </w:rPr>
        <w:t xml:space="preserve"> </w:t>
      </w:r>
      <w:r w:rsidR="00793D78" w:rsidRPr="00793D78">
        <w:rPr>
          <w:rFonts w:ascii="David" w:hAnsi="David" w:cs="David" w:hint="cs"/>
          <w:sz w:val="24"/>
          <w:szCs w:val="24"/>
          <w:rtl/>
        </w:rPr>
        <w:t>האינפלציה</w:t>
      </w:r>
      <w:r w:rsidR="00793D78" w:rsidRPr="00793D78">
        <w:rPr>
          <w:rFonts w:ascii="David" w:hAnsi="David" w:cs="David"/>
          <w:sz w:val="24"/>
          <w:szCs w:val="24"/>
          <w:rtl/>
        </w:rPr>
        <w:t xml:space="preserve">, </w:t>
      </w:r>
      <w:r w:rsidR="00793D78" w:rsidRPr="00793D78">
        <w:rPr>
          <w:rFonts w:ascii="David" w:hAnsi="David" w:cs="David" w:hint="cs"/>
          <w:sz w:val="24"/>
          <w:szCs w:val="24"/>
          <w:rtl/>
        </w:rPr>
        <w:t>זאת</w:t>
      </w:r>
      <w:r w:rsidR="00793D78" w:rsidRPr="00793D78">
        <w:rPr>
          <w:rFonts w:ascii="David" w:hAnsi="David" w:cs="David"/>
          <w:sz w:val="24"/>
          <w:szCs w:val="24"/>
          <w:rtl/>
        </w:rPr>
        <w:t xml:space="preserve"> </w:t>
      </w:r>
      <w:r w:rsidR="00793D78" w:rsidRPr="00793D78">
        <w:rPr>
          <w:rFonts w:ascii="David" w:hAnsi="David" w:cs="David" w:hint="cs"/>
          <w:sz w:val="24"/>
          <w:szCs w:val="24"/>
          <w:rtl/>
        </w:rPr>
        <w:t>על</w:t>
      </w:r>
      <w:r w:rsidR="00793D78" w:rsidRPr="00793D78">
        <w:rPr>
          <w:rFonts w:ascii="David" w:hAnsi="David" w:cs="David"/>
          <w:sz w:val="24"/>
          <w:szCs w:val="24"/>
          <w:rtl/>
        </w:rPr>
        <w:t xml:space="preserve"> </w:t>
      </w:r>
      <w:r w:rsidR="00793D78" w:rsidRPr="00793D78">
        <w:rPr>
          <w:rFonts w:ascii="David" w:hAnsi="David" w:cs="David" w:hint="cs"/>
          <w:sz w:val="24"/>
          <w:szCs w:val="24"/>
          <w:rtl/>
        </w:rPr>
        <w:t>מנת</w:t>
      </w:r>
      <w:r w:rsidR="00793D78" w:rsidRPr="00793D78">
        <w:rPr>
          <w:rFonts w:ascii="David" w:hAnsi="David" w:cs="David"/>
          <w:sz w:val="24"/>
          <w:szCs w:val="24"/>
          <w:rtl/>
        </w:rPr>
        <w:t xml:space="preserve"> </w:t>
      </w:r>
      <w:r w:rsidR="00793D78" w:rsidRPr="00793D78">
        <w:rPr>
          <w:rFonts w:ascii="David" w:hAnsi="David" w:cs="David" w:hint="cs"/>
          <w:sz w:val="24"/>
          <w:szCs w:val="24"/>
          <w:rtl/>
        </w:rPr>
        <w:t>להמשיך</w:t>
      </w:r>
      <w:r w:rsidR="00793D78" w:rsidRPr="00793D78">
        <w:rPr>
          <w:rFonts w:ascii="David" w:hAnsi="David" w:cs="David"/>
          <w:sz w:val="24"/>
          <w:szCs w:val="24"/>
          <w:rtl/>
        </w:rPr>
        <w:t xml:space="preserve"> </w:t>
      </w:r>
      <w:r w:rsidR="00793D78" w:rsidRPr="00793D78">
        <w:rPr>
          <w:rFonts w:ascii="David" w:hAnsi="David" w:cs="David" w:hint="cs"/>
          <w:sz w:val="24"/>
          <w:szCs w:val="24"/>
          <w:rtl/>
        </w:rPr>
        <w:t>ולתמוך</w:t>
      </w:r>
      <w:r w:rsidR="00793D78" w:rsidRPr="00793D78">
        <w:rPr>
          <w:rFonts w:ascii="David" w:hAnsi="David" w:cs="David"/>
          <w:sz w:val="24"/>
          <w:szCs w:val="24"/>
          <w:rtl/>
        </w:rPr>
        <w:t xml:space="preserve"> </w:t>
      </w:r>
      <w:r w:rsidR="00793D78" w:rsidRPr="00793D78">
        <w:rPr>
          <w:rFonts w:ascii="David" w:hAnsi="David" w:cs="David" w:hint="cs"/>
          <w:sz w:val="24"/>
          <w:szCs w:val="24"/>
          <w:rtl/>
        </w:rPr>
        <w:t>ביציבות השווקים ובהשגת</w:t>
      </w:r>
      <w:r w:rsidR="00793D78" w:rsidRPr="00793D78">
        <w:rPr>
          <w:rFonts w:ascii="David" w:hAnsi="David" w:cs="David"/>
          <w:sz w:val="24"/>
          <w:szCs w:val="24"/>
          <w:rtl/>
        </w:rPr>
        <w:t xml:space="preserve"> </w:t>
      </w:r>
      <w:r w:rsidR="00793D78" w:rsidRPr="00793D78">
        <w:rPr>
          <w:rFonts w:ascii="David" w:hAnsi="David" w:cs="David" w:hint="cs"/>
          <w:sz w:val="24"/>
          <w:szCs w:val="24"/>
          <w:rtl/>
        </w:rPr>
        <w:t>יעדי</w:t>
      </w:r>
      <w:r w:rsidR="00793D78" w:rsidRPr="00793D78">
        <w:rPr>
          <w:rFonts w:ascii="David" w:hAnsi="David" w:cs="David"/>
          <w:sz w:val="24"/>
          <w:szCs w:val="24"/>
          <w:rtl/>
        </w:rPr>
        <w:t xml:space="preserve"> </w:t>
      </w:r>
      <w:r w:rsidR="00793D78" w:rsidRPr="00793D78">
        <w:rPr>
          <w:rFonts w:ascii="David" w:hAnsi="David" w:cs="David" w:hint="cs"/>
          <w:sz w:val="24"/>
          <w:szCs w:val="24"/>
          <w:rtl/>
        </w:rPr>
        <w:t>המדיניות ובצרכי המשק</w:t>
      </w:r>
      <w:r w:rsidR="00296D5B" w:rsidRPr="00793D78">
        <w:rPr>
          <w:rFonts w:ascii="David" w:hAnsi="David" w:cs="David"/>
          <w:sz w:val="24"/>
          <w:szCs w:val="24"/>
          <w:rtl/>
        </w:rPr>
        <w:t>.</w:t>
      </w:r>
      <w:r w:rsidR="00D55DB2" w:rsidRPr="00D55DB2">
        <w:rPr>
          <w:rFonts w:ascii="David" w:hAnsi="David" w:cs="David"/>
          <w:sz w:val="24"/>
          <w:szCs w:val="24"/>
          <w:rtl/>
        </w:rPr>
        <w:t xml:space="preserve"> </w:t>
      </w:r>
    </w:p>
    <w:p w:rsidR="00D55DB2" w:rsidRDefault="00D55DB2" w:rsidP="0012280E">
      <w:pPr>
        <w:spacing w:line="360" w:lineRule="auto"/>
        <w:jc w:val="both"/>
        <w:rPr>
          <w:rFonts w:ascii="David" w:hAnsi="David" w:cs="David"/>
          <w:sz w:val="24"/>
          <w:szCs w:val="24"/>
          <w:rtl/>
        </w:rPr>
      </w:pPr>
      <w:r w:rsidRPr="00170DDB">
        <w:rPr>
          <w:rFonts w:ascii="David" w:hAnsi="David" w:cs="David"/>
          <w:sz w:val="24"/>
          <w:szCs w:val="24"/>
          <w:rtl/>
        </w:rPr>
        <w:t xml:space="preserve">מאז פרוץ הלחימה </w:t>
      </w:r>
      <w:r>
        <w:rPr>
          <w:rFonts w:ascii="David" w:hAnsi="David" w:cs="David" w:hint="cs"/>
          <w:sz w:val="24"/>
          <w:szCs w:val="24"/>
          <w:rtl/>
        </w:rPr>
        <w:t>קיבלתי הודעות</w:t>
      </w:r>
      <w:r w:rsidRPr="00170DDB">
        <w:rPr>
          <w:rFonts w:ascii="David" w:hAnsi="David" w:cs="David"/>
          <w:sz w:val="24"/>
          <w:szCs w:val="24"/>
          <w:rtl/>
        </w:rPr>
        <w:t xml:space="preserve"> תמיכה והבעת סולידריות נרחבת מנגידי בנקים מרכזיים</w:t>
      </w:r>
      <w:r>
        <w:rPr>
          <w:rFonts w:ascii="David" w:hAnsi="David" w:cs="David"/>
          <w:sz w:val="24"/>
          <w:szCs w:val="24"/>
          <w:rtl/>
        </w:rPr>
        <w:t xml:space="preserve"> רבים וגורמי כלכלה בכירים בעולם</w:t>
      </w:r>
      <w:r w:rsidR="0012280E">
        <w:rPr>
          <w:rFonts w:ascii="David" w:hAnsi="David" w:cs="David" w:hint="cs"/>
          <w:sz w:val="24"/>
          <w:szCs w:val="24"/>
          <w:rtl/>
        </w:rPr>
        <w:t xml:space="preserve">. </w:t>
      </w:r>
      <w:r>
        <w:rPr>
          <w:rFonts w:ascii="David" w:hAnsi="David" w:cs="David" w:hint="cs"/>
          <w:sz w:val="24"/>
          <w:szCs w:val="24"/>
          <w:rtl/>
        </w:rPr>
        <w:t>אני ממשיך לעמוד בקשר עם</w:t>
      </w:r>
      <w:r w:rsidRPr="00170DDB">
        <w:rPr>
          <w:rFonts w:ascii="David" w:hAnsi="David" w:cs="David"/>
          <w:sz w:val="24"/>
          <w:szCs w:val="24"/>
          <w:rtl/>
        </w:rPr>
        <w:t xml:space="preserve"> גורמים בינ"ל רבים מהעולם הכלכלי ו</w:t>
      </w:r>
      <w:r>
        <w:rPr>
          <w:rFonts w:ascii="David" w:hAnsi="David" w:cs="David" w:hint="cs"/>
          <w:sz w:val="24"/>
          <w:szCs w:val="24"/>
          <w:rtl/>
        </w:rPr>
        <w:t>מ</w:t>
      </w:r>
      <w:r w:rsidRPr="00170DDB">
        <w:rPr>
          <w:rFonts w:ascii="David" w:hAnsi="David" w:cs="David"/>
          <w:sz w:val="24"/>
          <w:szCs w:val="24"/>
          <w:rtl/>
        </w:rPr>
        <w:t>ודה לכולם על הבעת התמיכה.</w:t>
      </w:r>
    </w:p>
    <w:p w:rsidR="006B7D64" w:rsidRDefault="00235A6A" w:rsidP="006B7D64">
      <w:pPr>
        <w:spacing w:line="360" w:lineRule="auto"/>
        <w:jc w:val="both"/>
        <w:rPr>
          <w:rFonts w:ascii="David" w:hAnsi="David" w:cs="David"/>
          <w:sz w:val="24"/>
          <w:szCs w:val="24"/>
          <w:rtl/>
        </w:rPr>
      </w:pPr>
      <w:r w:rsidRPr="00235A6A">
        <w:rPr>
          <w:rFonts w:ascii="David" w:hAnsi="David" w:cs="David" w:hint="cs"/>
          <w:sz w:val="24"/>
          <w:szCs w:val="24"/>
          <w:rtl/>
        </w:rPr>
        <w:t xml:space="preserve">אבקש למסור גם מעל במה זו </w:t>
      </w:r>
      <w:r w:rsidR="00250CE0" w:rsidRPr="00235A6A">
        <w:rPr>
          <w:rFonts w:ascii="David" w:hAnsi="David" w:cs="David" w:hint="cs"/>
          <w:sz w:val="24"/>
          <w:szCs w:val="24"/>
          <w:rtl/>
        </w:rPr>
        <w:t>ש</w:t>
      </w:r>
      <w:r w:rsidR="00E441E4" w:rsidRPr="00235A6A">
        <w:rPr>
          <w:rFonts w:ascii="David" w:hAnsi="David" w:cs="David" w:hint="cs"/>
          <w:sz w:val="24"/>
          <w:szCs w:val="24"/>
          <w:rtl/>
        </w:rPr>
        <w:t>בנק ישראל והוועדה המוניטרית רוצים לחזק את ידי החיילים שבחזית</w:t>
      </w:r>
      <w:r w:rsidR="00B33E16">
        <w:rPr>
          <w:rFonts w:ascii="David" w:hAnsi="David" w:cs="David" w:hint="cs"/>
          <w:sz w:val="24"/>
          <w:szCs w:val="24"/>
          <w:rtl/>
        </w:rPr>
        <w:t xml:space="preserve">. אנו </w:t>
      </w:r>
      <w:r w:rsidR="00E441E4" w:rsidRPr="00235A6A">
        <w:rPr>
          <w:rFonts w:ascii="David" w:hAnsi="David" w:cs="David" w:hint="cs"/>
          <w:sz w:val="24"/>
          <w:szCs w:val="24"/>
          <w:rtl/>
        </w:rPr>
        <w:t xml:space="preserve">שולחים </w:t>
      </w:r>
      <w:r w:rsidR="00D55DB2">
        <w:rPr>
          <w:rFonts w:ascii="David" w:hAnsi="David" w:cs="David" w:hint="cs"/>
          <w:sz w:val="24"/>
          <w:szCs w:val="24"/>
          <w:rtl/>
        </w:rPr>
        <w:t>תנחומינו</w:t>
      </w:r>
      <w:r w:rsidR="00E441E4" w:rsidRPr="00235A6A">
        <w:rPr>
          <w:rFonts w:ascii="David" w:hAnsi="David" w:cs="David" w:hint="cs"/>
          <w:sz w:val="24"/>
          <w:szCs w:val="24"/>
          <w:rtl/>
        </w:rPr>
        <w:t xml:space="preserve"> למשפחות </w:t>
      </w:r>
      <w:r w:rsidR="00793D78">
        <w:rPr>
          <w:rFonts w:ascii="David" w:hAnsi="David" w:cs="David" w:hint="cs"/>
          <w:sz w:val="24"/>
          <w:szCs w:val="24"/>
          <w:rtl/>
        </w:rPr>
        <w:t>השכולות</w:t>
      </w:r>
      <w:r w:rsidR="00E441E4" w:rsidRPr="00235A6A">
        <w:rPr>
          <w:rFonts w:ascii="David" w:hAnsi="David" w:cs="David" w:hint="cs"/>
          <w:sz w:val="24"/>
          <w:szCs w:val="24"/>
          <w:rtl/>
        </w:rPr>
        <w:t>, איחולי החלמה מלאה לפצועים</w:t>
      </w:r>
      <w:r w:rsidR="00D55DB2">
        <w:rPr>
          <w:rFonts w:ascii="David" w:hAnsi="David" w:cs="David" w:hint="cs"/>
          <w:sz w:val="24"/>
          <w:szCs w:val="24"/>
          <w:rtl/>
        </w:rPr>
        <w:t xml:space="preserve"> ומתפללים לחזרתם המהירה של </w:t>
      </w:r>
      <w:r w:rsidR="00D55DB2" w:rsidRPr="00235A6A">
        <w:rPr>
          <w:rFonts w:ascii="David" w:hAnsi="David" w:cs="David" w:hint="cs"/>
          <w:sz w:val="24"/>
          <w:szCs w:val="24"/>
          <w:rtl/>
        </w:rPr>
        <w:t>החטופים</w:t>
      </w:r>
      <w:r w:rsidR="00D55DB2">
        <w:rPr>
          <w:rFonts w:ascii="David" w:hAnsi="David" w:cs="David" w:hint="cs"/>
          <w:sz w:val="24"/>
          <w:szCs w:val="24"/>
          <w:rtl/>
        </w:rPr>
        <w:t xml:space="preserve"> והנעדרים</w:t>
      </w:r>
      <w:r w:rsidR="00E441E4" w:rsidRPr="00235A6A">
        <w:rPr>
          <w:rFonts w:ascii="David" w:hAnsi="David" w:cs="David" w:hint="cs"/>
          <w:sz w:val="24"/>
          <w:szCs w:val="24"/>
          <w:rtl/>
        </w:rPr>
        <w:t>. ליבנו אתכם.</w:t>
      </w:r>
      <w:r w:rsidR="006B7D64">
        <w:rPr>
          <w:rFonts w:ascii="David" w:hAnsi="David" w:cs="David"/>
          <w:sz w:val="24"/>
          <w:szCs w:val="24"/>
        </w:rPr>
        <w:t xml:space="preserve"> </w:t>
      </w:r>
      <w:r w:rsidR="006B7D64">
        <w:rPr>
          <w:rFonts w:ascii="David" w:hAnsi="David" w:cs="David" w:hint="cs"/>
          <w:sz w:val="24"/>
          <w:szCs w:val="24"/>
          <w:rtl/>
        </w:rPr>
        <w:t xml:space="preserve"> </w:t>
      </w:r>
    </w:p>
    <w:p w:rsidR="00A172A4" w:rsidRDefault="006B7D64" w:rsidP="006B7D64">
      <w:pPr>
        <w:spacing w:line="360" w:lineRule="auto"/>
        <w:jc w:val="both"/>
        <w:rPr>
          <w:rFonts w:ascii="David" w:hAnsi="David" w:cs="David"/>
          <w:sz w:val="24"/>
          <w:szCs w:val="24"/>
          <w:rtl/>
        </w:rPr>
      </w:pPr>
      <w:r>
        <w:rPr>
          <w:rFonts w:ascii="David" w:hAnsi="David" w:cs="David" w:hint="cs"/>
          <w:sz w:val="24"/>
          <w:szCs w:val="24"/>
          <w:rtl/>
        </w:rPr>
        <w:t xml:space="preserve">וארצה לסיים באיזכור יום הולדתו של אוהד מונדר זכרי מכפר-סבא, שאמור היה לחגוג היום את יום הולדתו התשיעי בחיק חבריו ומשפחתו. במקום זאת נמצא אוהד בשבי בעזה לאחר שנחטף באותה שבת ארורה. </w:t>
      </w:r>
      <w:r w:rsidR="00590D04" w:rsidRPr="00590D04">
        <w:rPr>
          <w:rFonts w:ascii="David" w:hAnsi="David" w:cs="David" w:hint="cs"/>
          <w:sz w:val="24"/>
          <w:szCs w:val="24"/>
          <w:rtl/>
        </w:rPr>
        <w:t>לבקשת משפחתו, נסמל זאת בבלון לכבוד יום הולדתו.</w:t>
      </w:r>
      <w:r w:rsidR="00590D04" w:rsidRPr="00590D04">
        <w:rPr>
          <w:rFonts w:ascii="David" w:hAnsi="David" w:cs="David"/>
          <w:sz w:val="24"/>
          <w:szCs w:val="24"/>
          <w:rtl/>
        </w:rPr>
        <w:t xml:space="preserve"> </w:t>
      </w:r>
      <w:r>
        <w:rPr>
          <w:rFonts w:ascii="David" w:hAnsi="David" w:cs="David" w:hint="cs"/>
          <w:sz w:val="24"/>
          <w:szCs w:val="24"/>
          <w:rtl/>
        </w:rPr>
        <w:t>מי ייתן ואוהד וכל יתר החטופים יזכו לשוב אלינו ולחגוג את יום הולדתם הבא בביתם.</w:t>
      </w:r>
    </w:p>
    <w:p w:rsidR="006B7D64" w:rsidRPr="006B7D64" w:rsidRDefault="006B7D64" w:rsidP="006B7D64">
      <w:pPr>
        <w:spacing w:line="360" w:lineRule="auto"/>
        <w:jc w:val="both"/>
        <w:rPr>
          <w:rFonts w:ascii="David" w:hAnsi="David" w:cs="David"/>
          <w:sz w:val="24"/>
          <w:szCs w:val="24"/>
          <w:rtl/>
        </w:rPr>
      </w:pPr>
      <w:r>
        <w:rPr>
          <w:rFonts w:ascii="David" w:hAnsi="David" w:cs="David" w:hint="cs"/>
          <w:sz w:val="24"/>
          <w:szCs w:val="24"/>
          <w:rtl/>
        </w:rPr>
        <w:t>תודה רבה</w:t>
      </w:r>
    </w:p>
    <w:p w:rsidR="001211DB" w:rsidRPr="00793D78" w:rsidRDefault="004A5E78" w:rsidP="00793D78">
      <w:pPr>
        <w:tabs>
          <w:tab w:val="left" w:pos="2646"/>
        </w:tabs>
        <w:spacing w:line="360" w:lineRule="auto"/>
        <w:jc w:val="both"/>
        <w:rPr>
          <w:rFonts w:ascii="David" w:hAnsi="David" w:cs="David"/>
          <w:sz w:val="24"/>
          <w:szCs w:val="24"/>
        </w:rPr>
      </w:pPr>
      <w:r w:rsidRPr="004A5E78">
        <w:rPr>
          <w:rFonts w:ascii="David" w:hAnsi="David" w:cs="David"/>
          <w:sz w:val="24"/>
          <w:szCs w:val="24"/>
          <w:rtl/>
        </w:rPr>
        <w:t>ביחד ננצח!</w:t>
      </w:r>
    </w:p>
    <w:sectPr w:rsidR="001211DB" w:rsidRPr="00793D78" w:rsidSect="005979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AA" w:rsidRDefault="007979AA" w:rsidP="006012FC">
      <w:pPr>
        <w:spacing w:after="0" w:line="240" w:lineRule="auto"/>
      </w:pPr>
      <w:r>
        <w:separator/>
      </w:r>
    </w:p>
  </w:endnote>
  <w:endnote w:type="continuationSeparator" w:id="0">
    <w:p w:rsidR="007979AA" w:rsidRDefault="007979AA" w:rsidP="0060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AA" w:rsidRDefault="007979AA" w:rsidP="006012FC">
      <w:pPr>
        <w:spacing w:after="0" w:line="240" w:lineRule="auto"/>
      </w:pPr>
      <w:r>
        <w:separator/>
      </w:r>
    </w:p>
  </w:footnote>
  <w:footnote w:type="continuationSeparator" w:id="0">
    <w:p w:rsidR="007979AA" w:rsidRDefault="007979AA" w:rsidP="00601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1A"/>
    <w:rsid w:val="00015054"/>
    <w:rsid w:val="00041DFF"/>
    <w:rsid w:val="00057432"/>
    <w:rsid w:val="00057DC3"/>
    <w:rsid w:val="0006459A"/>
    <w:rsid w:val="0008259D"/>
    <w:rsid w:val="000C04F3"/>
    <w:rsid w:val="000D29B6"/>
    <w:rsid w:val="000E105B"/>
    <w:rsid w:val="000E24FE"/>
    <w:rsid w:val="001211DB"/>
    <w:rsid w:val="0012280E"/>
    <w:rsid w:val="00133F52"/>
    <w:rsid w:val="00134543"/>
    <w:rsid w:val="001453C1"/>
    <w:rsid w:val="00162D08"/>
    <w:rsid w:val="00162F4A"/>
    <w:rsid w:val="00164176"/>
    <w:rsid w:val="001715CB"/>
    <w:rsid w:val="001770C1"/>
    <w:rsid w:val="00177337"/>
    <w:rsid w:val="001D2A0D"/>
    <w:rsid w:val="0021339A"/>
    <w:rsid w:val="00221470"/>
    <w:rsid w:val="00221ABC"/>
    <w:rsid w:val="00235A6A"/>
    <w:rsid w:val="002428E2"/>
    <w:rsid w:val="00250CE0"/>
    <w:rsid w:val="00277A24"/>
    <w:rsid w:val="00277C82"/>
    <w:rsid w:val="00283A68"/>
    <w:rsid w:val="00296D5B"/>
    <w:rsid w:val="002A27F4"/>
    <w:rsid w:val="002A3DE6"/>
    <w:rsid w:val="002A75EE"/>
    <w:rsid w:val="00315816"/>
    <w:rsid w:val="00334D0D"/>
    <w:rsid w:val="003418C1"/>
    <w:rsid w:val="00345BA6"/>
    <w:rsid w:val="0037071A"/>
    <w:rsid w:val="00376082"/>
    <w:rsid w:val="003769B0"/>
    <w:rsid w:val="00402860"/>
    <w:rsid w:val="00403A47"/>
    <w:rsid w:val="004124F7"/>
    <w:rsid w:val="00415EA3"/>
    <w:rsid w:val="00415F53"/>
    <w:rsid w:val="00454253"/>
    <w:rsid w:val="004902B1"/>
    <w:rsid w:val="00497E3C"/>
    <w:rsid w:val="004A038D"/>
    <w:rsid w:val="004A5E78"/>
    <w:rsid w:val="004A6EA6"/>
    <w:rsid w:val="004E0BF0"/>
    <w:rsid w:val="004E1591"/>
    <w:rsid w:val="004E3AB7"/>
    <w:rsid w:val="00501EC3"/>
    <w:rsid w:val="005043B5"/>
    <w:rsid w:val="005058F6"/>
    <w:rsid w:val="00514E0B"/>
    <w:rsid w:val="00515677"/>
    <w:rsid w:val="00516BE2"/>
    <w:rsid w:val="00521B71"/>
    <w:rsid w:val="005251C8"/>
    <w:rsid w:val="005315D8"/>
    <w:rsid w:val="00533D0C"/>
    <w:rsid w:val="00542CC2"/>
    <w:rsid w:val="00545333"/>
    <w:rsid w:val="00547290"/>
    <w:rsid w:val="00550F59"/>
    <w:rsid w:val="005535D4"/>
    <w:rsid w:val="00572E06"/>
    <w:rsid w:val="00581A4D"/>
    <w:rsid w:val="00590D04"/>
    <w:rsid w:val="00592EF4"/>
    <w:rsid w:val="005B1E3F"/>
    <w:rsid w:val="005C79DC"/>
    <w:rsid w:val="005D3DFB"/>
    <w:rsid w:val="005F5153"/>
    <w:rsid w:val="006012FC"/>
    <w:rsid w:val="00603400"/>
    <w:rsid w:val="00613EED"/>
    <w:rsid w:val="00613F23"/>
    <w:rsid w:val="006239F5"/>
    <w:rsid w:val="00635412"/>
    <w:rsid w:val="0064043C"/>
    <w:rsid w:val="00654C46"/>
    <w:rsid w:val="00656A8E"/>
    <w:rsid w:val="00661CD6"/>
    <w:rsid w:val="00666D75"/>
    <w:rsid w:val="00693113"/>
    <w:rsid w:val="0069387C"/>
    <w:rsid w:val="006B06C6"/>
    <w:rsid w:val="006B7D64"/>
    <w:rsid w:val="006C4539"/>
    <w:rsid w:val="006E685B"/>
    <w:rsid w:val="006F2C0E"/>
    <w:rsid w:val="007065C5"/>
    <w:rsid w:val="00746105"/>
    <w:rsid w:val="00793D78"/>
    <w:rsid w:val="0079679B"/>
    <w:rsid w:val="007979AA"/>
    <w:rsid w:val="007B20D2"/>
    <w:rsid w:val="007B290A"/>
    <w:rsid w:val="007D5A8C"/>
    <w:rsid w:val="007F2515"/>
    <w:rsid w:val="007F48CE"/>
    <w:rsid w:val="008149E9"/>
    <w:rsid w:val="008435D0"/>
    <w:rsid w:val="00853632"/>
    <w:rsid w:val="0085409B"/>
    <w:rsid w:val="008567FE"/>
    <w:rsid w:val="008720F2"/>
    <w:rsid w:val="00887865"/>
    <w:rsid w:val="00895417"/>
    <w:rsid w:val="008A3EF0"/>
    <w:rsid w:val="008B1CAE"/>
    <w:rsid w:val="008F3C30"/>
    <w:rsid w:val="009054CB"/>
    <w:rsid w:val="0092308F"/>
    <w:rsid w:val="00971807"/>
    <w:rsid w:val="00977A49"/>
    <w:rsid w:val="00986855"/>
    <w:rsid w:val="009A5CEB"/>
    <w:rsid w:val="009A7C87"/>
    <w:rsid w:val="009B0EE8"/>
    <w:rsid w:val="009D0356"/>
    <w:rsid w:val="009D0789"/>
    <w:rsid w:val="009D5AE6"/>
    <w:rsid w:val="009F3077"/>
    <w:rsid w:val="00A05387"/>
    <w:rsid w:val="00A172A4"/>
    <w:rsid w:val="00A311A2"/>
    <w:rsid w:val="00A375FD"/>
    <w:rsid w:val="00A71372"/>
    <w:rsid w:val="00A72813"/>
    <w:rsid w:val="00A843BD"/>
    <w:rsid w:val="00A862FF"/>
    <w:rsid w:val="00AB2F1E"/>
    <w:rsid w:val="00AC451A"/>
    <w:rsid w:val="00AF3E96"/>
    <w:rsid w:val="00B2204E"/>
    <w:rsid w:val="00B24822"/>
    <w:rsid w:val="00B33E16"/>
    <w:rsid w:val="00B349F2"/>
    <w:rsid w:val="00B50655"/>
    <w:rsid w:val="00B557AD"/>
    <w:rsid w:val="00B65EAE"/>
    <w:rsid w:val="00BA2021"/>
    <w:rsid w:val="00BA2140"/>
    <w:rsid w:val="00BB7942"/>
    <w:rsid w:val="00BD38F0"/>
    <w:rsid w:val="00BD3EA4"/>
    <w:rsid w:val="00BE0978"/>
    <w:rsid w:val="00BE714B"/>
    <w:rsid w:val="00C16191"/>
    <w:rsid w:val="00C55F94"/>
    <w:rsid w:val="00C825F0"/>
    <w:rsid w:val="00C93BCE"/>
    <w:rsid w:val="00CA153D"/>
    <w:rsid w:val="00CC23DF"/>
    <w:rsid w:val="00CF7D10"/>
    <w:rsid w:val="00D14452"/>
    <w:rsid w:val="00D2038C"/>
    <w:rsid w:val="00D215EA"/>
    <w:rsid w:val="00D21BDB"/>
    <w:rsid w:val="00D55DB2"/>
    <w:rsid w:val="00D81354"/>
    <w:rsid w:val="00D821AC"/>
    <w:rsid w:val="00D86A66"/>
    <w:rsid w:val="00D94121"/>
    <w:rsid w:val="00DC6E0B"/>
    <w:rsid w:val="00DC7AC0"/>
    <w:rsid w:val="00DE0C05"/>
    <w:rsid w:val="00DE1BB1"/>
    <w:rsid w:val="00DF2BD1"/>
    <w:rsid w:val="00E0517F"/>
    <w:rsid w:val="00E0679B"/>
    <w:rsid w:val="00E172D8"/>
    <w:rsid w:val="00E23BCB"/>
    <w:rsid w:val="00E3290E"/>
    <w:rsid w:val="00E441E4"/>
    <w:rsid w:val="00E5282D"/>
    <w:rsid w:val="00E70910"/>
    <w:rsid w:val="00E712B2"/>
    <w:rsid w:val="00F07361"/>
    <w:rsid w:val="00F156D3"/>
    <w:rsid w:val="00F55591"/>
    <w:rsid w:val="00F804AD"/>
    <w:rsid w:val="00F94842"/>
    <w:rsid w:val="00FA5889"/>
    <w:rsid w:val="00FC6C6C"/>
    <w:rsid w:val="00FD1DB7"/>
    <w:rsid w:val="00FF24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5EA8"/>
  <w15:docId w15:val="{4A88DE4F-E932-405A-93DE-330B92B7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7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0517F"/>
    <w:rPr>
      <w:rFonts w:ascii="Tahoma" w:hAnsi="Tahoma" w:cs="Tahoma"/>
      <w:sz w:val="18"/>
      <w:szCs w:val="18"/>
    </w:rPr>
  </w:style>
  <w:style w:type="paragraph" w:customStyle="1" w:styleId="a5">
    <w:name w:val="כותרת ראשית"/>
    <w:basedOn w:val="a"/>
    <w:next w:val="a"/>
    <w:link w:val="a6"/>
    <w:qFormat/>
    <w:rsid w:val="00277C82"/>
    <w:pPr>
      <w:spacing w:before="120" w:after="240" w:line="360" w:lineRule="auto"/>
      <w:ind w:left="23"/>
      <w:contextualSpacing/>
      <w:jc w:val="center"/>
      <w:outlineLvl w:val="0"/>
    </w:pPr>
    <w:rPr>
      <w:rFonts w:ascii="David" w:hAnsi="David" w:cs="David"/>
      <w:b/>
      <w:bCs/>
      <w:spacing w:val="5"/>
      <w:kern w:val="28"/>
      <w:sz w:val="28"/>
      <w:szCs w:val="28"/>
    </w:rPr>
  </w:style>
  <w:style w:type="character" w:customStyle="1" w:styleId="a6">
    <w:name w:val="כותרת ראשית תו"/>
    <w:basedOn w:val="a0"/>
    <w:link w:val="a5"/>
    <w:rsid w:val="00277C82"/>
    <w:rPr>
      <w:rFonts w:ascii="David" w:hAnsi="David" w:cs="David"/>
      <w:b/>
      <w:bCs/>
      <w:spacing w:val="5"/>
      <w:kern w:val="28"/>
      <w:sz w:val="28"/>
      <w:szCs w:val="28"/>
    </w:rPr>
  </w:style>
  <w:style w:type="paragraph" w:styleId="NormalWeb">
    <w:name w:val="Normal (Web)"/>
    <w:basedOn w:val="a"/>
    <w:uiPriority w:val="99"/>
    <w:semiHidden/>
    <w:unhideWhenUsed/>
    <w:rsid w:val="00277C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012FC"/>
    <w:pPr>
      <w:tabs>
        <w:tab w:val="center" w:pos="4153"/>
        <w:tab w:val="right" w:pos="8306"/>
      </w:tabs>
      <w:spacing w:after="0" w:line="240" w:lineRule="auto"/>
    </w:pPr>
  </w:style>
  <w:style w:type="character" w:customStyle="1" w:styleId="a8">
    <w:name w:val="כותרת עליונה תו"/>
    <w:basedOn w:val="a0"/>
    <w:link w:val="a7"/>
    <w:uiPriority w:val="99"/>
    <w:rsid w:val="006012FC"/>
  </w:style>
  <w:style w:type="paragraph" w:styleId="a9">
    <w:name w:val="footer"/>
    <w:basedOn w:val="a"/>
    <w:link w:val="aa"/>
    <w:uiPriority w:val="99"/>
    <w:unhideWhenUsed/>
    <w:rsid w:val="006012FC"/>
    <w:pPr>
      <w:tabs>
        <w:tab w:val="center" w:pos="4153"/>
        <w:tab w:val="right" w:pos="8306"/>
      </w:tabs>
      <w:spacing w:after="0" w:line="240" w:lineRule="auto"/>
    </w:pPr>
  </w:style>
  <w:style w:type="character" w:customStyle="1" w:styleId="aa">
    <w:name w:val="כותרת תחתונה תו"/>
    <w:basedOn w:val="a0"/>
    <w:link w:val="a9"/>
    <w:uiPriority w:val="99"/>
    <w:rsid w:val="006012FC"/>
  </w:style>
  <w:style w:type="paragraph" w:styleId="ab">
    <w:name w:val="Revision"/>
    <w:hidden/>
    <w:uiPriority w:val="99"/>
    <w:semiHidden/>
    <w:rsid w:val="008149E9"/>
    <w:pPr>
      <w:spacing w:after="0" w:line="240" w:lineRule="auto"/>
    </w:pPr>
  </w:style>
  <w:style w:type="character" w:styleId="ac">
    <w:name w:val="annotation reference"/>
    <w:basedOn w:val="a0"/>
    <w:uiPriority w:val="99"/>
    <w:semiHidden/>
    <w:unhideWhenUsed/>
    <w:rsid w:val="00DC6E0B"/>
    <w:rPr>
      <w:sz w:val="16"/>
      <w:szCs w:val="16"/>
    </w:rPr>
  </w:style>
  <w:style w:type="paragraph" w:styleId="ad">
    <w:name w:val="annotation text"/>
    <w:basedOn w:val="a"/>
    <w:link w:val="ae"/>
    <w:uiPriority w:val="99"/>
    <w:semiHidden/>
    <w:unhideWhenUsed/>
    <w:rsid w:val="00DC6E0B"/>
    <w:pPr>
      <w:spacing w:line="240" w:lineRule="auto"/>
    </w:pPr>
    <w:rPr>
      <w:sz w:val="20"/>
      <w:szCs w:val="20"/>
    </w:rPr>
  </w:style>
  <w:style w:type="character" w:customStyle="1" w:styleId="ae">
    <w:name w:val="טקסט הערה תו"/>
    <w:basedOn w:val="a0"/>
    <w:link w:val="ad"/>
    <w:uiPriority w:val="99"/>
    <w:semiHidden/>
    <w:rsid w:val="00DC6E0B"/>
    <w:rPr>
      <w:sz w:val="20"/>
      <w:szCs w:val="20"/>
    </w:rPr>
  </w:style>
  <w:style w:type="paragraph" w:styleId="af">
    <w:name w:val="annotation subject"/>
    <w:basedOn w:val="ad"/>
    <w:next w:val="ad"/>
    <w:link w:val="af0"/>
    <w:uiPriority w:val="99"/>
    <w:semiHidden/>
    <w:unhideWhenUsed/>
    <w:rsid w:val="00DC6E0B"/>
    <w:rPr>
      <w:b/>
      <w:bCs/>
    </w:rPr>
  </w:style>
  <w:style w:type="character" w:customStyle="1" w:styleId="af0">
    <w:name w:val="נושא הערה תו"/>
    <w:basedOn w:val="ae"/>
    <w:link w:val="af"/>
    <w:uiPriority w:val="99"/>
    <w:semiHidden/>
    <w:rsid w:val="00DC6E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E1F0-8B6C-42A0-9C62-37DCB9E0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1962</Words>
  <Characters>10147</Characters>
  <Application>Microsoft Office Word</Application>
  <DocSecurity>4</DocSecurity>
  <Lines>327</Lines>
  <Paragraphs>183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Bank of Israel</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אשל</dc:creator>
  <cp:lastModifiedBy>נטע כלפון</cp:lastModifiedBy>
  <cp:revision>2</cp:revision>
  <dcterms:created xsi:type="dcterms:W3CDTF">2023-10-23T13:07:00Z</dcterms:created>
  <dcterms:modified xsi:type="dcterms:W3CDTF">2023-10-23T13:07:00Z</dcterms:modified>
</cp:coreProperties>
</file>