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01"/>
        <w:bidiVisual/>
        <w:tblW w:w="9530" w:type="dxa"/>
        <w:tblLayout w:type="fixed"/>
        <w:tblLook w:val="0000" w:firstRow="0" w:lastRow="0" w:firstColumn="0" w:lastColumn="0" w:noHBand="0" w:noVBand="0"/>
      </w:tblPr>
      <w:tblGrid>
        <w:gridCol w:w="3343"/>
        <w:gridCol w:w="2596"/>
        <w:gridCol w:w="3591"/>
      </w:tblGrid>
      <w:tr w:rsidR="00031A9D" w:rsidRPr="005E28F6" w:rsidTr="00031A9D">
        <w:tc>
          <w:tcPr>
            <w:tcW w:w="3343" w:type="dxa"/>
            <w:tcBorders>
              <w:top w:val="nil"/>
              <w:left w:val="nil"/>
              <w:bottom w:val="nil"/>
              <w:right w:val="nil"/>
            </w:tcBorders>
            <w:vAlign w:val="center"/>
          </w:tcPr>
          <w:p w:rsidR="00031A9D" w:rsidRPr="005E28F6" w:rsidRDefault="00031A9D" w:rsidP="00F2528F">
            <w:pPr>
              <w:bidi/>
              <w:spacing w:line="360" w:lineRule="auto"/>
              <w:jc w:val="center"/>
              <w:rPr>
                <w:rFonts w:asciiTheme="minorHAnsi" w:hAnsiTheme="minorHAnsi" w:cstheme="minorHAnsi"/>
                <w:b/>
                <w:bCs/>
                <w:rtl/>
              </w:rPr>
            </w:pPr>
            <w:r w:rsidRPr="005E28F6">
              <w:rPr>
                <w:rFonts w:asciiTheme="minorHAnsi" w:hAnsiTheme="minorHAnsi" w:cstheme="minorHAnsi"/>
                <w:b/>
                <w:bCs/>
                <w:rtl/>
              </w:rPr>
              <w:t>בנק ישראל</w:t>
            </w:r>
          </w:p>
          <w:p w:rsidR="00031A9D" w:rsidRPr="005E28F6" w:rsidRDefault="00031A9D" w:rsidP="00F2528F">
            <w:pPr>
              <w:bidi/>
              <w:spacing w:line="360" w:lineRule="auto"/>
              <w:jc w:val="center"/>
              <w:rPr>
                <w:rFonts w:asciiTheme="minorHAnsi" w:hAnsiTheme="minorHAnsi" w:cstheme="minorHAnsi"/>
                <w:b/>
                <w:bCs/>
              </w:rPr>
            </w:pPr>
            <w:r w:rsidRPr="005E28F6">
              <w:rPr>
                <w:rFonts w:asciiTheme="minorHAnsi" w:hAnsiTheme="minorHAnsi" w:cstheme="minorHAnsi"/>
                <w:rtl/>
              </w:rPr>
              <w:t>דוברות והסברה כלכלית</w:t>
            </w:r>
          </w:p>
        </w:tc>
        <w:tc>
          <w:tcPr>
            <w:tcW w:w="2596" w:type="dxa"/>
            <w:tcBorders>
              <w:top w:val="nil"/>
              <w:left w:val="nil"/>
              <w:bottom w:val="nil"/>
              <w:right w:val="nil"/>
            </w:tcBorders>
            <w:shd w:val="clear" w:color="auto" w:fill="FFFFFF"/>
          </w:tcPr>
          <w:p w:rsidR="00031A9D" w:rsidRPr="005E28F6" w:rsidRDefault="00CC57F4" w:rsidP="00F2528F">
            <w:pPr>
              <w:bidi/>
              <w:spacing w:line="360" w:lineRule="auto"/>
              <w:jc w:val="center"/>
              <w:rPr>
                <w:rFonts w:asciiTheme="minorHAnsi" w:hAnsiTheme="minorHAnsi" w:cstheme="minorHAnsi"/>
              </w:rPr>
            </w:pPr>
            <w:r>
              <w:rPr>
                <w:rFonts w:asciiTheme="minorHAnsi" w:hAnsiTheme="minorHAnsi" w:cstheme="minorHAnsi"/>
                <w:noProof/>
              </w:rPr>
              <w:drawing>
                <wp:inline distT="0" distB="0" distL="0" distR="0" wp14:anchorId="5F08C3AE">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591" w:type="dxa"/>
            <w:tcBorders>
              <w:top w:val="nil"/>
              <w:left w:val="nil"/>
              <w:bottom w:val="nil"/>
              <w:right w:val="nil"/>
            </w:tcBorders>
            <w:vAlign w:val="center"/>
          </w:tcPr>
          <w:p w:rsidR="00031A9D" w:rsidRPr="005E28F6" w:rsidRDefault="00031A9D" w:rsidP="00F2528F">
            <w:pPr>
              <w:bidi/>
              <w:spacing w:line="360" w:lineRule="auto"/>
              <w:jc w:val="center"/>
              <w:rPr>
                <w:rFonts w:asciiTheme="minorHAnsi" w:hAnsiTheme="minorHAnsi" w:cstheme="minorHAnsi"/>
                <w:rtl/>
              </w:rPr>
            </w:pPr>
            <w:r w:rsidRPr="005E28F6">
              <w:rPr>
                <w:rFonts w:asciiTheme="minorHAnsi" w:hAnsiTheme="minorHAnsi" w:cstheme="minorHAnsi"/>
                <w:highlight w:val="green"/>
                <w:rtl/>
              </w:rPr>
              <w:t>‏</w:t>
            </w:r>
            <w:r w:rsidRPr="005E28F6">
              <w:rPr>
                <w:rFonts w:asciiTheme="minorHAnsi" w:hAnsiTheme="minorHAnsi" w:cstheme="minorHAnsi"/>
                <w:rtl/>
              </w:rPr>
              <w:t xml:space="preserve">ירושלים, </w:t>
            </w:r>
            <w:r w:rsidRPr="005E28F6">
              <w:rPr>
                <w:rFonts w:asciiTheme="minorHAnsi" w:hAnsiTheme="minorHAnsi" w:cstheme="minorHAnsi"/>
                <w:rtl/>
              </w:rPr>
              <w:fldChar w:fldCharType="begin"/>
            </w:r>
            <w:r w:rsidRPr="005E28F6">
              <w:rPr>
                <w:rFonts w:asciiTheme="minorHAnsi" w:hAnsiTheme="minorHAnsi" w:cstheme="minorHAnsi"/>
                <w:rtl/>
              </w:rPr>
              <w:instrText xml:space="preserve"> </w:instrText>
            </w:r>
            <w:r w:rsidRPr="005E28F6">
              <w:rPr>
                <w:rFonts w:asciiTheme="minorHAnsi" w:hAnsiTheme="minorHAnsi" w:cstheme="minorHAnsi"/>
              </w:rPr>
              <w:instrText>DATE</w:instrText>
            </w:r>
            <w:r w:rsidRPr="005E28F6">
              <w:rPr>
                <w:rFonts w:asciiTheme="minorHAnsi" w:hAnsiTheme="minorHAnsi" w:cstheme="minorHAnsi"/>
                <w:rtl/>
              </w:rPr>
              <w:instrText xml:space="preserve"> \@ "</w:instrText>
            </w:r>
            <w:r w:rsidRPr="005E28F6">
              <w:rPr>
                <w:rFonts w:asciiTheme="minorHAnsi" w:hAnsiTheme="minorHAnsi" w:cstheme="minorHAnsi"/>
              </w:rPr>
              <w:instrText>d MMMM, yyyy" \h</w:instrText>
            </w:r>
            <w:r w:rsidRPr="005E28F6">
              <w:rPr>
                <w:rFonts w:asciiTheme="minorHAnsi" w:hAnsiTheme="minorHAnsi" w:cstheme="minorHAnsi"/>
                <w:rtl/>
              </w:rPr>
              <w:instrText xml:space="preserve"> </w:instrText>
            </w:r>
            <w:r w:rsidRPr="005E28F6">
              <w:rPr>
                <w:rFonts w:asciiTheme="minorHAnsi" w:hAnsiTheme="minorHAnsi" w:cstheme="minorHAnsi"/>
                <w:rtl/>
              </w:rPr>
              <w:fldChar w:fldCharType="separate"/>
            </w:r>
            <w:r w:rsidR="00B4568A">
              <w:rPr>
                <w:rFonts w:asciiTheme="minorHAnsi" w:hAnsiTheme="minorHAnsi" w:cstheme="minorHAnsi"/>
                <w:noProof/>
                <w:rtl/>
              </w:rPr>
              <w:t>‏כ"ח אלול, תשפ"ו</w:t>
            </w:r>
            <w:r w:rsidRPr="005E28F6">
              <w:rPr>
                <w:rFonts w:asciiTheme="minorHAnsi" w:hAnsiTheme="minorHAnsi" w:cstheme="minorHAnsi"/>
                <w:rtl/>
              </w:rPr>
              <w:fldChar w:fldCharType="end"/>
            </w:r>
          </w:p>
          <w:p w:rsidR="00031A9D" w:rsidRPr="005E28F6" w:rsidRDefault="00031A9D" w:rsidP="00F2528F">
            <w:pPr>
              <w:bidi/>
              <w:spacing w:line="360" w:lineRule="auto"/>
              <w:jc w:val="center"/>
              <w:rPr>
                <w:rFonts w:asciiTheme="minorHAnsi" w:hAnsiTheme="minorHAnsi" w:cstheme="minorHAnsi"/>
                <w:highlight w:val="green"/>
              </w:rPr>
            </w:pPr>
            <w:r w:rsidRPr="005E28F6">
              <w:rPr>
                <w:rFonts w:asciiTheme="minorHAnsi" w:hAnsiTheme="minorHAnsi" w:cstheme="minorHAnsi"/>
                <w:rtl/>
              </w:rPr>
              <w:fldChar w:fldCharType="begin"/>
            </w:r>
            <w:r w:rsidRPr="005E28F6">
              <w:rPr>
                <w:rFonts w:asciiTheme="minorHAnsi" w:hAnsiTheme="minorHAnsi" w:cstheme="minorHAnsi"/>
                <w:rtl/>
              </w:rPr>
              <w:instrText xml:space="preserve"> </w:instrText>
            </w:r>
            <w:r w:rsidRPr="005E28F6">
              <w:rPr>
                <w:rFonts w:asciiTheme="minorHAnsi" w:hAnsiTheme="minorHAnsi" w:cstheme="minorHAnsi"/>
              </w:rPr>
              <w:instrText>DATE</w:instrText>
            </w:r>
            <w:r w:rsidRPr="005E28F6">
              <w:rPr>
                <w:rFonts w:asciiTheme="minorHAnsi" w:hAnsiTheme="minorHAnsi" w:cstheme="minorHAnsi"/>
                <w:rtl/>
              </w:rPr>
              <w:instrText xml:space="preserve"> \@ "</w:instrText>
            </w:r>
            <w:r w:rsidRPr="005E28F6">
              <w:rPr>
                <w:rFonts w:asciiTheme="minorHAnsi" w:hAnsiTheme="minorHAnsi" w:cstheme="minorHAnsi"/>
              </w:rPr>
              <w:instrText>d MMMM, yyyy</w:instrText>
            </w:r>
            <w:r w:rsidRPr="005E28F6">
              <w:rPr>
                <w:rFonts w:asciiTheme="minorHAnsi" w:hAnsiTheme="minorHAnsi" w:cstheme="minorHAnsi"/>
                <w:rtl/>
              </w:rPr>
              <w:instrText xml:space="preserve">" </w:instrText>
            </w:r>
            <w:r w:rsidRPr="005E28F6">
              <w:rPr>
                <w:rFonts w:asciiTheme="minorHAnsi" w:hAnsiTheme="minorHAnsi" w:cstheme="minorHAnsi"/>
                <w:rtl/>
              </w:rPr>
              <w:fldChar w:fldCharType="separate"/>
            </w:r>
            <w:r w:rsidR="00B4568A">
              <w:rPr>
                <w:rFonts w:asciiTheme="minorHAnsi" w:hAnsiTheme="minorHAnsi" w:cstheme="minorHAnsi"/>
                <w:noProof/>
                <w:rtl/>
              </w:rPr>
              <w:t>‏10 ספטמבר, 2026</w:t>
            </w:r>
            <w:r w:rsidRPr="005E28F6">
              <w:rPr>
                <w:rFonts w:asciiTheme="minorHAnsi" w:hAnsiTheme="minorHAnsi" w:cstheme="minorHAnsi"/>
                <w:rtl/>
              </w:rPr>
              <w:fldChar w:fldCharType="end"/>
            </w:r>
          </w:p>
        </w:tc>
      </w:tr>
    </w:tbl>
    <w:p w:rsidR="003E7478" w:rsidRDefault="003E7478" w:rsidP="00DD6497">
      <w:pPr>
        <w:bidi/>
        <w:spacing w:line="360" w:lineRule="auto"/>
        <w:jc w:val="center"/>
        <w:rPr>
          <w:rFonts w:asciiTheme="minorHAnsi" w:hAnsiTheme="minorHAnsi" w:cstheme="minorHAnsi"/>
          <w:sz w:val="22"/>
          <w:szCs w:val="22"/>
          <w:rtl/>
        </w:rPr>
      </w:pPr>
    </w:p>
    <w:p w:rsidR="000B589E" w:rsidRDefault="000B589E" w:rsidP="000B589E">
      <w:pPr>
        <w:bidi/>
        <w:spacing w:line="360" w:lineRule="auto"/>
        <w:rPr>
          <w:rFonts w:asciiTheme="minorHAnsi" w:hAnsiTheme="minorHAnsi" w:cstheme="minorHAnsi"/>
          <w:rtl/>
        </w:rPr>
      </w:pPr>
      <w:r w:rsidRPr="000B589E">
        <w:rPr>
          <w:rFonts w:asciiTheme="minorHAnsi" w:hAnsiTheme="minorHAnsi" w:cstheme="minorHAnsi" w:hint="cs"/>
          <w:rtl/>
        </w:rPr>
        <w:t>הודעה לעיתונו</w:t>
      </w:r>
      <w:r w:rsidRPr="000B589E">
        <w:rPr>
          <w:rFonts w:asciiTheme="minorHAnsi" w:hAnsiTheme="minorHAnsi" w:cstheme="minorHAnsi" w:hint="eastAsia"/>
          <w:rtl/>
        </w:rPr>
        <w:t>ת</w:t>
      </w:r>
      <w:r>
        <w:rPr>
          <w:rFonts w:asciiTheme="minorHAnsi" w:hAnsiTheme="minorHAnsi" w:cstheme="minorHAnsi" w:hint="cs"/>
          <w:rtl/>
        </w:rPr>
        <w:t xml:space="preserve">: </w:t>
      </w:r>
    </w:p>
    <w:p w:rsidR="00B4568A" w:rsidRPr="00B4568A" w:rsidRDefault="00B4568A" w:rsidP="00B4568A">
      <w:pPr>
        <w:bidi/>
        <w:spacing w:after="0" w:line="240" w:lineRule="auto"/>
        <w:jc w:val="center"/>
        <w:rPr>
          <w:rFonts w:asciiTheme="minorHAnsi" w:hAnsiTheme="minorHAnsi" w:cstheme="minorHAnsi"/>
          <w:b/>
          <w:bCs/>
          <w:sz w:val="28"/>
          <w:szCs w:val="28"/>
          <w:rtl/>
        </w:rPr>
      </w:pPr>
      <w:bookmarkStart w:id="0" w:name="_GoBack"/>
      <w:r w:rsidRPr="00B4568A">
        <w:rPr>
          <w:rFonts w:asciiTheme="minorHAnsi" w:hAnsiTheme="minorHAnsi" w:cstheme="minorHAnsi"/>
          <w:b/>
          <w:bCs/>
          <w:sz w:val="28"/>
          <w:szCs w:val="28"/>
          <w:rtl/>
        </w:rPr>
        <w:t>בנק ישראל קיים השבוע תרגיל חירום לאומי לבחינת מוכנו</w:t>
      </w:r>
      <w:r>
        <w:rPr>
          <w:rFonts w:asciiTheme="minorHAnsi" w:hAnsiTheme="minorHAnsi" w:cstheme="minorHAnsi"/>
          <w:b/>
          <w:bCs/>
          <w:sz w:val="28"/>
          <w:szCs w:val="28"/>
          <w:rtl/>
        </w:rPr>
        <w:t>ת מערכת המטבע לתרחיש רעידת אדמה</w:t>
      </w:r>
    </w:p>
    <w:bookmarkEnd w:id="0"/>
    <w:p w:rsidR="00B4568A" w:rsidRPr="00B4568A" w:rsidRDefault="00B4568A" w:rsidP="00B4568A">
      <w:pPr>
        <w:pStyle w:val="NormalWeb"/>
        <w:bidi/>
        <w:spacing w:line="300" w:lineRule="atLeast"/>
        <w:jc w:val="both"/>
        <w:rPr>
          <w:rFonts w:asciiTheme="minorHAnsi" w:hAnsiTheme="minorHAnsi" w:cstheme="minorHAnsi"/>
          <w:rtl/>
        </w:rPr>
      </w:pPr>
      <w:r w:rsidRPr="00B4568A">
        <w:rPr>
          <w:rFonts w:asciiTheme="minorHAnsi" w:hAnsiTheme="minorHAnsi" w:cstheme="minorHAnsi"/>
          <w:rtl/>
        </w:rPr>
        <w:t xml:space="preserve">בנק ישראל קיים השבוע תרגיל חירום לאומי המדמה רעידת אדמה, לבחינת מוכנות מערכת המטבע לשמירה על אספקת מזומנים ושירותים בנקאיים חיוניים בעת משבר. תוצאות התרגיל הצביעו על מוכנות גבוהה של הגורמים השותפים במערכת. </w:t>
      </w:r>
    </w:p>
    <w:p w:rsidR="00B4568A" w:rsidRPr="00B4568A" w:rsidRDefault="00B4568A" w:rsidP="00B4568A">
      <w:pPr>
        <w:pStyle w:val="NormalWeb"/>
        <w:bidi/>
        <w:spacing w:line="300" w:lineRule="atLeast"/>
        <w:jc w:val="both"/>
        <w:rPr>
          <w:rFonts w:asciiTheme="minorHAnsi" w:hAnsiTheme="minorHAnsi" w:cstheme="minorHAnsi"/>
          <w:i/>
          <w:iCs/>
        </w:rPr>
      </w:pPr>
      <w:r w:rsidRPr="00B4568A">
        <w:rPr>
          <w:rFonts w:asciiTheme="minorHAnsi" w:hAnsiTheme="minorHAnsi" w:cstheme="minorHAnsi"/>
          <w:b/>
          <w:bCs/>
          <w:rtl/>
        </w:rPr>
        <w:t xml:space="preserve">מנהלת מחלקת המטבע, הגברת לימור גולדשטיין: </w:t>
      </w:r>
      <w:r w:rsidRPr="00B4568A">
        <w:rPr>
          <w:rFonts w:asciiTheme="minorHAnsi" w:hAnsiTheme="minorHAnsi" w:cstheme="minorHAnsi"/>
          <w:rtl/>
        </w:rPr>
        <w:t>"תרגיל החירום הלאומי לבחינת המוכנות לתרחיש רעידת אדמה, בהובלת בנק ישראל ומחלקת המטבע, מהווה נדבך נוסף להגברת המוכנות של המערכת להתמודדות עם משברים. השמירה על המזומן כתשתית לאומית אסטרטגית חיונית להגברת החוסן האזרחי ולשמירה על תחושת הביטחון האישי, בשגרה ובחירום. התרגיל נועד להבטיח שברגע האמת נהיה מוכנים, מקצועיים ומתורגלים"</w:t>
      </w:r>
      <w:r w:rsidRPr="00B4568A">
        <w:rPr>
          <w:rFonts w:asciiTheme="minorHAnsi" w:hAnsiTheme="minorHAnsi" w:cstheme="minorHAnsi"/>
          <w:i/>
          <w:iCs/>
          <w:rtl/>
        </w:rPr>
        <w:t xml:space="preserve"> </w:t>
      </w:r>
    </w:p>
    <w:p w:rsidR="000B589E" w:rsidRPr="00B4568A" w:rsidRDefault="000B589E" w:rsidP="000B589E">
      <w:pPr>
        <w:bidi/>
        <w:spacing w:line="360" w:lineRule="auto"/>
        <w:rPr>
          <w:rFonts w:asciiTheme="minorHAnsi" w:hAnsiTheme="minorHAnsi" w:cstheme="minorHAnsi"/>
          <w:sz w:val="22"/>
          <w:szCs w:val="22"/>
        </w:rPr>
      </w:pPr>
    </w:p>
    <w:sectPr w:rsidR="000B589E" w:rsidRPr="00B4568A" w:rsidSect="00CC2499">
      <w:foot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BB6" w:rsidRDefault="00431BB6" w:rsidP="00E04682">
      <w:pPr>
        <w:spacing w:after="0" w:line="240" w:lineRule="auto"/>
      </w:pPr>
      <w:r>
        <w:separator/>
      </w:r>
    </w:p>
  </w:endnote>
  <w:endnote w:type="continuationSeparator" w:id="0">
    <w:p w:rsidR="00431BB6" w:rsidRDefault="00431BB6" w:rsidP="00E0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panose1 w:val="00000500000000000000"/>
    <w:charset w:val="00"/>
    <w:family w:val="auto"/>
    <w:pitch w:val="variable"/>
    <w:sig w:usb0="00000807" w:usb1="40000000" w:usb2="00000000" w:usb3="00000000" w:csb0="0000002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682" w:rsidRDefault="00F25BB5" w:rsidP="00F20046">
    <w:pPr>
      <w:pStyle w:val="Footer"/>
      <w:rPr>
        <w:rtl/>
      </w:rPr>
    </w:pPr>
    <w:r>
      <w:rPr>
        <w:noProof/>
      </w:rPr>
      <mc:AlternateContent>
        <mc:Choice Requires="wps">
          <w:drawing>
            <wp:anchor distT="0" distB="0" distL="114300" distR="114300" simplePos="0" relativeHeight="251665408" behindDoc="0" locked="0" layoutInCell="1" allowOverlap="1" wp14:anchorId="6F2FA1B7" wp14:editId="115BEBC9">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1"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FA1B7" id="_x0000_t202" coordsize="21600,21600" o:spt="202" path="m,l,21600r21600,l21600,xe">
              <v:stroke joinstyle="miter"/>
              <v:path gradientshapeok="t" o:connecttype="rect"/>
            </v:shapetype>
            <v:shape id="תיבת טקסט 13" o:spid="_x0000_s1026" type="#_x0000_t202" style="position:absolute;margin-left:125.25pt;margin-top:8.8pt;width:158.2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" filled="f" stroked="f" strokeweight=".5pt">
              <v:textbo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2"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v:textbox>
              <w10:wrap anchorx="margin"/>
            </v:shape>
          </w:pict>
        </mc:Fallback>
      </mc:AlternateContent>
    </w:r>
    <w:r w:rsidR="00C10172" w:rsidRPr="00571971">
      <w:rPr>
        <w:rFonts w:cs="Calibri"/>
        <w:noProof/>
        <w:rtl/>
      </w:rPr>
      <w:drawing>
        <wp:anchor distT="0" distB="0" distL="114300" distR="114300" simplePos="0" relativeHeight="251667456"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46">
      <w:rPr>
        <w:noProof/>
      </w:rPr>
      <w:drawing>
        <wp:anchor distT="0" distB="0" distL="114300" distR="114300" simplePos="0" relativeHeight="251662336"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8480"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9504"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sidR="00F20046">
      <w:rPr>
        <w:noProof/>
      </w:rPr>
      <mc:AlternateContent>
        <mc:Choice Requires="wps">
          <w:drawing>
            <wp:anchor distT="0" distB="0" distL="114300" distR="114300" simplePos="0" relativeHeight="251671552" behindDoc="0" locked="0" layoutInCell="1" allowOverlap="1" wp14:anchorId="2A58D63D" wp14:editId="2D1F9C15">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0"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8D63D" id="תיבת טקסט 22" o:spid="_x0000_s1027" type="#_x0000_t202" style="position:absolute;margin-left:-23.05pt;margin-top:6pt;width:167.75pt;height:48.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w92h&#10;PUcCAABjBAAADgAAAAAAAAAAAAAAAAAuAgAAZHJzL2Uyb0RvYy54bWxQSwECLQAUAAYACAAAACEA&#10;1gzHn+EAAAAKAQAADwAAAAAAAAAAAAAAAAChBAAAZHJzL2Rvd25yZXYueG1sUEsFBgAAAAAEAAQA&#10;8wAAAK8FAAAAAA==&#10;" filled="f" stroked="f" strokeweight=".5pt">
              <v:textbo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1"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v:textbox>
              <w10:wrap anchorx="margin"/>
            </v:shape>
          </w:pict>
        </mc:Fallback>
      </mc:AlternateContent>
    </w:r>
    <w:r w:rsidR="00F20046">
      <w:rPr>
        <w:noProof/>
      </w:rPr>
      <mc:AlternateContent>
        <mc:Choice Requires="wps">
          <w:drawing>
            <wp:anchor distT="0" distB="0" distL="114300" distR="114300" simplePos="0" relativeHeight="251661312" behindDoc="0" locked="0" layoutInCell="1" allowOverlap="1" wp14:anchorId="71AF4990" wp14:editId="6CA604D5">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2" w:history="1">
                            <w:r w:rsidR="00571971" w:rsidRPr="00031A9D">
                              <w:rPr>
                                <w:rStyle w:val="Hyperlink"/>
                                <w:rFonts w:asciiTheme="minorHAnsi" w:hAnsiTheme="minorHAnsi"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AF4990" id="תיבת טקסט 9" o:spid="_x0000_s1028" type="#_x0000_t202" style="position:absolute;margin-left:256.5pt;margin-top:7.05pt;width:171.8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" filled="f" stroked="f" strokeweight=".5pt">
              <v:textbo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3" w:history="1">
                      <w:r w:rsidR="00571971" w:rsidRPr="00031A9D">
                        <w:rPr>
                          <w:rStyle w:val="Hyperlink"/>
                          <w:rFonts w:asciiTheme="minorHAnsi" w:hAnsiTheme="minorHAnsi" w:cstheme="minorHAnsi"/>
                          <w:sz w:val="14"/>
                          <w:szCs w:val="14"/>
                        </w:rPr>
                        <w:t>https://www.facebook.com/bankisraelvc</w:t>
                      </w:r>
                    </w:hyperlink>
                  </w:p>
                </w:txbxContent>
              </v:textbox>
            </v:shape>
          </w:pict>
        </mc:Fallback>
      </mc:AlternateContent>
    </w:r>
    <w:r w:rsidR="00F20046">
      <w:rPr>
        <w:noProof/>
      </w:rPr>
      <mc:AlternateContent>
        <mc:Choice Requires="wps">
          <w:drawing>
            <wp:anchor distT="0" distB="0" distL="114300" distR="114300" simplePos="0" relativeHeight="251659264"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תיבת טקסט 7" o:spid="_x0000_s1029" type="#_x0000_t202" style="position:absolute;margin-left:394.85pt;margin-top:7pt;width:120.9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" filled="f" stroked="f" strokeweight=".5pt">
              <v:textbo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sidR="00B677DC">
      <w:rPr>
        <w:noProof/>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AD1803" id="מחבר ישר 15"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00972198" w:rsidRPr="00571971">
      <w:rPr>
        <w:rFonts w:cs="Calibri"/>
        <w:noProof/>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BB6" w:rsidRDefault="00431BB6" w:rsidP="00E04682">
      <w:pPr>
        <w:spacing w:after="0" w:line="240" w:lineRule="auto"/>
      </w:pPr>
      <w:r>
        <w:separator/>
      </w:r>
    </w:p>
  </w:footnote>
  <w:footnote w:type="continuationSeparator" w:id="0">
    <w:p w:rsidR="00431BB6" w:rsidRDefault="00431BB6" w:rsidP="00E0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6049"/>
    <w:multiLevelType w:val="hybridMultilevel"/>
    <w:tmpl w:val="3A4AADEA"/>
    <w:lvl w:ilvl="0" w:tplc="BCEC41EA">
      <w:numFmt w:val="bullet"/>
      <w:lvlText w:val=""/>
      <w:lvlJc w:val="left"/>
      <w:pPr>
        <w:ind w:left="720" w:hanging="360"/>
      </w:pPr>
      <w:rPr>
        <w:rFonts w:ascii="Symbol" w:eastAsia="David"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01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654D7F"/>
    <w:multiLevelType w:val="hybridMultilevel"/>
    <w:tmpl w:val="7ECE0DC4"/>
    <w:lvl w:ilvl="0" w:tplc="311A03AC">
      <w:start w:val="1"/>
      <w:numFmt w:val="bullet"/>
      <w:lvlText w:val=""/>
      <w:lvlJc w:val="left"/>
      <w:pPr>
        <w:ind w:left="1513" w:hanging="360"/>
      </w:pPr>
      <w:rPr>
        <w:rFonts w:ascii="Symbol" w:hAnsi="Symbol" w:hint="default"/>
      </w:rPr>
    </w:lvl>
    <w:lvl w:ilvl="1" w:tplc="2CB8D966" w:tentative="1">
      <w:start w:val="1"/>
      <w:numFmt w:val="bullet"/>
      <w:lvlText w:val="o"/>
      <w:lvlJc w:val="left"/>
      <w:pPr>
        <w:ind w:left="2233" w:hanging="360"/>
      </w:pPr>
      <w:rPr>
        <w:rFonts w:ascii="Courier New" w:hAnsi="Courier New" w:cs="Courier New" w:hint="default"/>
      </w:rPr>
    </w:lvl>
    <w:lvl w:ilvl="2" w:tplc="D0E099F0" w:tentative="1">
      <w:start w:val="1"/>
      <w:numFmt w:val="bullet"/>
      <w:lvlText w:val=""/>
      <w:lvlJc w:val="left"/>
      <w:pPr>
        <w:ind w:left="2953" w:hanging="360"/>
      </w:pPr>
      <w:rPr>
        <w:rFonts w:ascii="Wingdings" w:hAnsi="Wingdings" w:hint="default"/>
      </w:rPr>
    </w:lvl>
    <w:lvl w:ilvl="3" w:tplc="F84073CA" w:tentative="1">
      <w:start w:val="1"/>
      <w:numFmt w:val="bullet"/>
      <w:lvlText w:val=""/>
      <w:lvlJc w:val="left"/>
      <w:pPr>
        <w:ind w:left="3673" w:hanging="360"/>
      </w:pPr>
      <w:rPr>
        <w:rFonts w:ascii="Symbol" w:hAnsi="Symbol" w:hint="default"/>
      </w:rPr>
    </w:lvl>
    <w:lvl w:ilvl="4" w:tplc="95A41C3A" w:tentative="1">
      <w:start w:val="1"/>
      <w:numFmt w:val="bullet"/>
      <w:lvlText w:val="o"/>
      <w:lvlJc w:val="left"/>
      <w:pPr>
        <w:ind w:left="4393" w:hanging="360"/>
      </w:pPr>
      <w:rPr>
        <w:rFonts w:ascii="Courier New" w:hAnsi="Courier New" w:cs="Courier New" w:hint="default"/>
      </w:rPr>
    </w:lvl>
    <w:lvl w:ilvl="5" w:tplc="4D0635D2" w:tentative="1">
      <w:start w:val="1"/>
      <w:numFmt w:val="bullet"/>
      <w:lvlText w:val=""/>
      <w:lvlJc w:val="left"/>
      <w:pPr>
        <w:ind w:left="5113" w:hanging="360"/>
      </w:pPr>
      <w:rPr>
        <w:rFonts w:ascii="Wingdings" w:hAnsi="Wingdings" w:hint="default"/>
      </w:rPr>
    </w:lvl>
    <w:lvl w:ilvl="6" w:tplc="0CF8D35A" w:tentative="1">
      <w:start w:val="1"/>
      <w:numFmt w:val="bullet"/>
      <w:lvlText w:val=""/>
      <w:lvlJc w:val="left"/>
      <w:pPr>
        <w:ind w:left="5833" w:hanging="360"/>
      </w:pPr>
      <w:rPr>
        <w:rFonts w:ascii="Symbol" w:hAnsi="Symbol" w:hint="default"/>
      </w:rPr>
    </w:lvl>
    <w:lvl w:ilvl="7" w:tplc="DE04F528" w:tentative="1">
      <w:start w:val="1"/>
      <w:numFmt w:val="bullet"/>
      <w:lvlText w:val="o"/>
      <w:lvlJc w:val="left"/>
      <w:pPr>
        <w:ind w:left="6553" w:hanging="360"/>
      </w:pPr>
      <w:rPr>
        <w:rFonts w:ascii="Courier New" w:hAnsi="Courier New" w:cs="Courier New" w:hint="default"/>
      </w:rPr>
    </w:lvl>
    <w:lvl w:ilvl="8" w:tplc="822AFB6E" w:tentative="1">
      <w:start w:val="1"/>
      <w:numFmt w:val="bullet"/>
      <w:lvlText w:val=""/>
      <w:lvlJc w:val="left"/>
      <w:pPr>
        <w:ind w:left="7273" w:hanging="360"/>
      </w:pPr>
      <w:rPr>
        <w:rFonts w:ascii="Wingdings" w:hAnsi="Wingdings" w:hint="default"/>
      </w:rPr>
    </w:lvl>
  </w:abstractNum>
  <w:abstractNum w:abstractNumId="3" w15:restartNumberingAfterBreak="0">
    <w:nsid w:val="3A951D18"/>
    <w:multiLevelType w:val="hybridMultilevel"/>
    <w:tmpl w:val="8D94D286"/>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210C5A"/>
    <w:multiLevelType w:val="hybridMultilevel"/>
    <w:tmpl w:val="1F0214CA"/>
    <w:lvl w:ilvl="0" w:tplc="D41CDC90">
      <w:numFmt w:val="bullet"/>
      <w:lvlText w:val=""/>
      <w:lvlJc w:val="left"/>
      <w:pPr>
        <w:ind w:left="668" w:hanging="360"/>
      </w:pPr>
      <w:rPr>
        <w:rFonts w:ascii="Symbol" w:eastAsiaTheme="minorHAnsi" w:hAnsi="Symbol" w:cs="Assistant" w:hint="default"/>
      </w:rPr>
    </w:lvl>
    <w:lvl w:ilvl="1" w:tplc="04090003">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5" w15:restartNumberingAfterBreak="0">
    <w:nsid w:val="577F64B2"/>
    <w:multiLevelType w:val="hybridMultilevel"/>
    <w:tmpl w:val="A3E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14A7D"/>
    <w:multiLevelType w:val="hybridMultilevel"/>
    <w:tmpl w:val="CC7060DA"/>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8B7446"/>
    <w:multiLevelType w:val="hybridMultilevel"/>
    <w:tmpl w:val="EC7A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0642CF"/>
    <w:multiLevelType w:val="hybridMultilevel"/>
    <w:tmpl w:val="917A7A3C"/>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941A4"/>
    <w:multiLevelType w:val="hybridMultilevel"/>
    <w:tmpl w:val="D5825F84"/>
    <w:lvl w:ilvl="0" w:tplc="2C8673AE">
      <w:start w:val="1"/>
      <w:numFmt w:val="bullet"/>
      <w:lvlText w:val=""/>
      <w:lvlJc w:val="left"/>
      <w:pPr>
        <w:ind w:left="720" w:hanging="360"/>
      </w:pPr>
      <w:rPr>
        <w:rFonts w:ascii="Symbol" w:hAnsi="Symbol" w:hint="default"/>
      </w:rPr>
    </w:lvl>
    <w:lvl w:ilvl="1" w:tplc="416E8F56" w:tentative="1">
      <w:start w:val="1"/>
      <w:numFmt w:val="bullet"/>
      <w:lvlText w:val="o"/>
      <w:lvlJc w:val="left"/>
      <w:pPr>
        <w:ind w:left="1440" w:hanging="360"/>
      </w:pPr>
      <w:rPr>
        <w:rFonts w:ascii="Courier New" w:hAnsi="Courier New" w:cs="Courier New" w:hint="default"/>
      </w:rPr>
    </w:lvl>
    <w:lvl w:ilvl="2" w:tplc="392CE05C" w:tentative="1">
      <w:start w:val="1"/>
      <w:numFmt w:val="bullet"/>
      <w:lvlText w:val=""/>
      <w:lvlJc w:val="left"/>
      <w:pPr>
        <w:ind w:left="2160" w:hanging="360"/>
      </w:pPr>
      <w:rPr>
        <w:rFonts w:ascii="Wingdings" w:hAnsi="Wingdings" w:hint="default"/>
      </w:rPr>
    </w:lvl>
    <w:lvl w:ilvl="3" w:tplc="BFAEF2A0" w:tentative="1">
      <w:start w:val="1"/>
      <w:numFmt w:val="bullet"/>
      <w:lvlText w:val=""/>
      <w:lvlJc w:val="left"/>
      <w:pPr>
        <w:ind w:left="2880" w:hanging="360"/>
      </w:pPr>
      <w:rPr>
        <w:rFonts w:ascii="Symbol" w:hAnsi="Symbol" w:hint="default"/>
      </w:rPr>
    </w:lvl>
    <w:lvl w:ilvl="4" w:tplc="9F04FF50" w:tentative="1">
      <w:start w:val="1"/>
      <w:numFmt w:val="bullet"/>
      <w:lvlText w:val="o"/>
      <w:lvlJc w:val="left"/>
      <w:pPr>
        <w:ind w:left="3600" w:hanging="360"/>
      </w:pPr>
      <w:rPr>
        <w:rFonts w:ascii="Courier New" w:hAnsi="Courier New" w:cs="Courier New" w:hint="default"/>
      </w:rPr>
    </w:lvl>
    <w:lvl w:ilvl="5" w:tplc="602A822A" w:tentative="1">
      <w:start w:val="1"/>
      <w:numFmt w:val="bullet"/>
      <w:lvlText w:val=""/>
      <w:lvlJc w:val="left"/>
      <w:pPr>
        <w:ind w:left="4320" w:hanging="360"/>
      </w:pPr>
      <w:rPr>
        <w:rFonts w:ascii="Wingdings" w:hAnsi="Wingdings" w:hint="default"/>
      </w:rPr>
    </w:lvl>
    <w:lvl w:ilvl="6" w:tplc="098C949E" w:tentative="1">
      <w:start w:val="1"/>
      <w:numFmt w:val="bullet"/>
      <w:lvlText w:val=""/>
      <w:lvlJc w:val="left"/>
      <w:pPr>
        <w:ind w:left="5040" w:hanging="360"/>
      </w:pPr>
      <w:rPr>
        <w:rFonts w:ascii="Symbol" w:hAnsi="Symbol" w:hint="default"/>
      </w:rPr>
    </w:lvl>
    <w:lvl w:ilvl="7" w:tplc="E3E09A74" w:tentative="1">
      <w:start w:val="1"/>
      <w:numFmt w:val="bullet"/>
      <w:lvlText w:val="o"/>
      <w:lvlJc w:val="left"/>
      <w:pPr>
        <w:ind w:left="5760" w:hanging="360"/>
      </w:pPr>
      <w:rPr>
        <w:rFonts w:ascii="Courier New" w:hAnsi="Courier New" w:cs="Courier New" w:hint="default"/>
      </w:rPr>
    </w:lvl>
    <w:lvl w:ilvl="8" w:tplc="F7B45E2A"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9"/>
  </w:num>
  <w:num w:numId="7">
    <w:abstractNumId w:val="7"/>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0A"/>
    <w:rsid w:val="0000680E"/>
    <w:rsid w:val="00012503"/>
    <w:rsid w:val="00031A9D"/>
    <w:rsid w:val="00040A7F"/>
    <w:rsid w:val="00045C65"/>
    <w:rsid w:val="00055CC5"/>
    <w:rsid w:val="00065B9B"/>
    <w:rsid w:val="000727FD"/>
    <w:rsid w:val="00084B5A"/>
    <w:rsid w:val="000857B7"/>
    <w:rsid w:val="00087BB3"/>
    <w:rsid w:val="00095555"/>
    <w:rsid w:val="00096238"/>
    <w:rsid w:val="000A5329"/>
    <w:rsid w:val="000B589E"/>
    <w:rsid w:val="000C1E4D"/>
    <w:rsid w:val="000D2157"/>
    <w:rsid w:val="000D5445"/>
    <w:rsid w:val="000E7ED2"/>
    <w:rsid w:val="00100012"/>
    <w:rsid w:val="00113BC9"/>
    <w:rsid w:val="00115277"/>
    <w:rsid w:val="00115FEF"/>
    <w:rsid w:val="00127DAC"/>
    <w:rsid w:val="00151A07"/>
    <w:rsid w:val="00156135"/>
    <w:rsid w:val="00162DCC"/>
    <w:rsid w:val="00166DBC"/>
    <w:rsid w:val="001705B9"/>
    <w:rsid w:val="00170DDB"/>
    <w:rsid w:val="00184E4C"/>
    <w:rsid w:val="0019079B"/>
    <w:rsid w:val="00196785"/>
    <w:rsid w:val="001A2670"/>
    <w:rsid w:val="001A53CE"/>
    <w:rsid w:val="001B05C6"/>
    <w:rsid w:val="001B28C8"/>
    <w:rsid w:val="001B5E43"/>
    <w:rsid w:val="001C194B"/>
    <w:rsid w:val="001C7D79"/>
    <w:rsid w:val="001D5E62"/>
    <w:rsid w:val="001E0275"/>
    <w:rsid w:val="001E2886"/>
    <w:rsid w:val="001E46DB"/>
    <w:rsid w:val="001F2BE7"/>
    <w:rsid w:val="00223D37"/>
    <w:rsid w:val="00225BDF"/>
    <w:rsid w:val="00245BA3"/>
    <w:rsid w:val="00256095"/>
    <w:rsid w:val="00256D97"/>
    <w:rsid w:val="00265657"/>
    <w:rsid w:val="00274912"/>
    <w:rsid w:val="00275FE8"/>
    <w:rsid w:val="002834B6"/>
    <w:rsid w:val="00290B54"/>
    <w:rsid w:val="00297F94"/>
    <w:rsid w:val="002A2E4C"/>
    <w:rsid w:val="002A3CC4"/>
    <w:rsid w:val="002B564E"/>
    <w:rsid w:val="002B7877"/>
    <w:rsid w:val="002C05A5"/>
    <w:rsid w:val="002C754F"/>
    <w:rsid w:val="002D7AA8"/>
    <w:rsid w:val="002E330F"/>
    <w:rsid w:val="002E5F96"/>
    <w:rsid w:val="002F62A1"/>
    <w:rsid w:val="00301F96"/>
    <w:rsid w:val="003144E6"/>
    <w:rsid w:val="00315D7C"/>
    <w:rsid w:val="00316C9F"/>
    <w:rsid w:val="0031701E"/>
    <w:rsid w:val="0032792A"/>
    <w:rsid w:val="003353C9"/>
    <w:rsid w:val="00341083"/>
    <w:rsid w:val="00352E3C"/>
    <w:rsid w:val="003552BD"/>
    <w:rsid w:val="0036030B"/>
    <w:rsid w:val="003641E2"/>
    <w:rsid w:val="00370E6F"/>
    <w:rsid w:val="0037101B"/>
    <w:rsid w:val="003730B8"/>
    <w:rsid w:val="00375149"/>
    <w:rsid w:val="003A1561"/>
    <w:rsid w:val="003C2931"/>
    <w:rsid w:val="003E7478"/>
    <w:rsid w:val="003F01E4"/>
    <w:rsid w:val="003F57B2"/>
    <w:rsid w:val="00407D90"/>
    <w:rsid w:val="00431BB6"/>
    <w:rsid w:val="00440E7F"/>
    <w:rsid w:val="004537A7"/>
    <w:rsid w:val="004561A3"/>
    <w:rsid w:val="00460DDF"/>
    <w:rsid w:val="00461C90"/>
    <w:rsid w:val="00471092"/>
    <w:rsid w:val="004A120F"/>
    <w:rsid w:val="004A32D7"/>
    <w:rsid w:val="004A6295"/>
    <w:rsid w:val="004C6182"/>
    <w:rsid w:val="004C7925"/>
    <w:rsid w:val="004F26A1"/>
    <w:rsid w:val="004F5E3C"/>
    <w:rsid w:val="00567B1A"/>
    <w:rsid w:val="00571971"/>
    <w:rsid w:val="0057422C"/>
    <w:rsid w:val="00575141"/>
    <w:rsid w:val="0059782C"/>
    <w:rsid w:val="005A52A2"/>
    <w:rsid w:val="005C5BF9"/>
    <w:rsid w:val="005D5F2B"/>
    <w:rsid w:val="005E28F6"/>
    <w:rsid w:val="00614024"/>
    <w:rsid w:val="00632CD2"/>
    <w:rsid w:val="006344CC"/>
    <w:rsid w:val="0063559D"/>
    <w:rsid w:val="0063690B"/>
    <w:rsid w:val="00640309"/>
    <w:rsid w:val="00660075"/>
    <w:rsid w:val="00660F46"/>
    <w:rsid w:val="006811C3"/>
    <w:rsid w:val="006907D5"/>
    <w:rsid w:val="0069557C"/>
    <w:rsid w:val="006C3C36"/>
    <w:rsid w:val="006C5099"/>
    <w:rsid w:val="006F0964"/>
    <w:rsid w:val="00701240"/>
    <w:rsid w:val="00715D7F"/>
    <w:rsid w:val="00716C90"/>
    <w:rsid w:val="007172E4"/>
    <w:rsid w:val="00737090"/>
    <w:rsid w:val="00780795"/>
    <w:rsid w:val="00783F55"/>
    <w:rsid w:val="007916D5"/>
    <w:rsid w:val="0079406F"/>
    <w:rsid w:val="00797111"/>
    <w:rsid w:val="007A0330"/>
    <w:rsid w:val="007A25C0"/>
    <w:rsid w:val="007A2A08"/>
    <w:rsid w:val="007B2299"/>
    <w:rsid w:val="007B2E35"/>
    <w:rsid w:val="007B64D4"/>
    <w:rsid w:val="007C40B7"/>
    <w:rsid w:val="007C41CE"/>
    <w:rsid w:val="007D028E"/>
    <w:rsid w:val="007E3CCC"/>
    <w:rsid w:val="00803D2A"/>
    <w:rsid w:val="008058DF"/>
    <w:rsid w:val="00810049"/>
    <w:rsid w:val="008137A5"/>
    <w:rsid w:val="00832597"/>
    <w:rsid w:val="008371BA"/>
    <w:rsid w:val="00844664"/>
    <w:rsid w:val="008466F0"/>
    <w:rsid w:val="008473FB"/>
    <w:rsid w:val="00850CC4"/>
    <w:rsid w:val="00886388"/>
    <w:rsid w:val="008B3199"/>
    <w:rsid w:val="008C47FB"/>
    <w:rsid w:val="008C4A46"/>
    <w:rsid w:val="008C706D"/>
    <w:rsid w:val="008D5488"/>
    <w:rsid w:val="008E2484"/>
    <w:rsid w:val="008F0B52"/>
    <w:rsid w:val="008F617A"/>
    <w:rsid w:val="00914AC1"/>
    <w:rsid w:val="00921F03"/>
    <w:rsid w:val="0095375C"/>
    <w:rsid w:val="00965C79"/>
    <w:rsid w:val="00972198"/>
    <w:rsid w:val="00984B1A"/>
    <w:rsid w:val="009851B0"/>
    <w:rsid w:val="00996DA6"/>
    <w:rsid w:val="009A089E"/>
    <w:rsid w:val="009A50FF"/>
    <w:rsid w:val="009B0FA7"/>
    <w:rsid w:val="009B2E19"/>
    <w:rsid w:val="009C6D0D"/>
    <w:rsid w:val="009E2FD2"/>
    <w:rsid w:val="00A076E6"/>
    <w:rsid w:val="00A13844"/>
    <w:rsid w:val="00A27085"/>
    <w:rsid w:val="00A344EF"/>
    <w:rsid w:val="00A41BD0"/>
    <w:rsid w:val="00A47944"/>
    <w:rsid w:val="00A61A41"/>
    <w:rsid w:val="00A6309F"/>
    <w:rsid w:val="00A678C6"/>
    <w:rsid w:val="00A71B93"/>
    <w:rsid w:val="00A730E0"/>
    <w:rsid w:val="00A8460D"/>
    <w:rsid w:val="00A92A3D"/>
    <w:rsid w:val="00AA00A5"/>
    <w:rsid w:val="00AB01E0"/>
    <w:rsid w:val="00AB1761"/>
    <w:rsid w:val="00AB37A4"/>
    <w:rsid w:val="00AC35CD"/>
    <w:rsid w:val="00AE7479"/>
    <w:rsid w:val="00AF1FA7"/>
    <w:rsid w:val="00B02A8E"/>
    <w:rsid w:val="00B071B6"/>
    <w:rsid w:val="00B13490"/>
    <w:rsid w:val="00B161CC"/>
    <w:rsid w:val="00B35876"/>
    <w:rsid w:val="00B4568A"/>
    <w:rsid w:val="00B569FD"/>
    <w:rsid w:val="00B63A33"/>
    <w:rsid w:val="00B677DC"/>
    <w:rsid w:val="00B70E6F"/>
    <w:rsid w:val="00B91BF0"/>
    <w:rsid w:val="00B955C2"/>
    <w:rsid w:val="00BA0282"/>
    <w:rsid w:val="00BB6985"/>
    <w:rsid w:val="00BD0783"/>
    <w:rsid w:val="00BD17EF"/>
    <w:rsid w:val="00BD7743"/>
    <w:rsid w:val="00BE729B"/>
    <w:rsid w:val="00BF4F97"/>
    <w:rsid w:val="00BF5589"/>
    <w:rsid w:val="00C0095C"/>
    <w:rsid w:val="00C02512"/>
    <w:rsid w:val="00C10172"/>
    <w:rsid w:val="00C25C86"/>
    <w:rsid w:val="00C36D00"/>
    <w:rsid w:val="00C42A4B"/>
    <w:rsid w:val="00C463C1"/>
    <w:rsid w:val="00C46931"/>
    <w:rsid w:val="00C47A89"/>
    <w:rsid w:val="00C73E6B"/>
    <w:rsid w:val="00C85D4E"/>
    <w:rsid w:val="00C86CFC"/>
    <w:rsid w:val="00C9088B"/>
    <w:rsid w:val="00C91BA8"/>
    <w:rsid w:val="00C94FDB"/>
    <w:rsid w:val="00CA2ACF"/>
    <w:rsid w:val="00CB5C9F"/>
    <w:rsid w:val="00CB5CD9"/>
    <w:rsid w:val="00CB74C6"/>
    <w:rsid w:val="00CC2499"/>
    <w:rsid w:val="00CC57F4"/>
    <w:rsid w:val="00CC73CB"/>
    <w:rsid w:val="00CD11DB"/>
    <w:rsid w:val="00CD2037"/>
    <w:rsid w:val="00CD2A65"/>
    <w:rsid w:val="00CE2F8B"/>
    <w:rsid w:val="00D004D1"/>
    <w:rsid w:val="00D02324"/>
    <w:rsid w:val="00D06884"/>
    <w:rsid w:val="00D15579"/>
    <w:rsid w:val="00D45541"/>
    <w:rsid w:val="00D53BFE"/>
    <w:rsid w:val="00D73D49"/>
    <w:rsid w:val="00D747A1"/>
    <w:rsid w:val="00D85F94"/>
    <w:rsid w:val="00D878DF"/>
    <w:rsid w:val="00DB09F3"/>
    <w:rsid w:val="00DC23E1"/>
    <w:rsid w:val="00DC727C"/>
    <w:rsid w:val="00DD2E1F"/>
    <w:rsid w:val="00DD6497"/>
    <w:rsid w:val="00DE140A"/>
    <w:rsid w:val="00DF4B57"/>
    <w:rsid w:val="00E04682"/>
    <w:rsid w:val="00E20D4C"/>
    <w:rsid w:val="00E22BAA"/>
    <w:rsid w:val="00E44A34"/>
    <w:rsid w:val="00E52D98"/>
    <w:rsid w:val="00E52DAA"/>
    <w:rsid w:val="00E566ED"/>
    <w:rsid w:val="00E728E5"/>
    <w:rsid w:val="00E731F0"/>
    <w:rsid w:val="00E80E0F"/>
    <w:rsid w:val="00E84228"/>
    <w:rsid w:val="00EC51AC"/>
    <w:rsid w:val="00ED67BE"/>
    <w:rsid w:val="00EE07B1"/>
    <w:rsid w:val="00EF41BE"/>
    <w:rsid w:val="00F11065"/>
    <w:rsid w:val="00F20046"/>
    <w:rsid w:val="00F2528F"/>
    <w:rsid w:val="00F25BB5"/>
    <w:rsid w:val="00F40307"/>
    <w:rsid w:val="00F571F9"/>
    <w:rsid w:val="00F655AC"/>
    <w:rsid w:val="00F8256F"/>
    <w:rsid w:val="00F95970"/>
    <w:rsid w:val="00FB1B10"/>
    <w:rsid w:val="00FB278F"/>
    <w:rsid w:val="00FB3D7B"/>
    <w:rsid w:val="00FB6F6A"/>
    <w:rsid w:val="00FC67CB"/>
    <w:rsid w:val="00FD61EB"/>
    <w:rsid w:val="00FE245D"/>
    <w:rsid w:val="00FE3344"/>
    <w:rsid w:val="00FE77A7"/>
    <w:rsid w:val="00FF51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F8C0B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A9D"/>
    <w:pPr>
      <w:spacing w:after="160" w:line="259" w:lineRule="auto"/>
    </w:pPr>
    <w:rPr>
      <w:rFonts w:ascii="David" w:eastAsia="David" w:hAnsi="David" w:cs="Dav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141"/>
    <w:rPr>
      <w:color w:val="0000FF"/>
      <w:u w:val="single"/>
    </w:rPr>
  </w:style>
  <w:style w:type="paragraph" w:styleId="BalloonText">
    <w:name w:val="Balloon Text"/>
    <w:basedOn w:val="Normal"/>
    <w:link w:val="BalloonTextChar"/>
    <w:uiPriority w:val="99"/>
    <w:semiHidden/>
    <w:unhideWhenUsed/>
    <w:rsid w:val="007B64D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B64D4"/>
    <w:rPr>
      <w:rFonts w:ascii="Tahoma" w:hAnsi="Tahoma" w:cs="Tahoma"/>
      <w:sz w:val="18"/>
      <w:szCs w:val="18"/>
    </w:rPr>
  </w:style>
  <w:style w:type="paragraph" w:styleId="Header">
    <w:name w:val="header"/>
    <w:basedOn w:val="Normal"/>
    <w:link w:val="HeaderChar"/>
    <w:uiPriority w:val="99"/>
    <w:unhideWhenUsed/>
    <w:rsid w:val="00E046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682"/>
  </w:style>
  <w:style w:type="paragraph" w:styleId="Footer">
    <w:name w:val="footer"/>
    <w:basedOn w:val="Normal"/>
    <w:link w:val="FooterChar"/>
    <w:uiPriority w:val="99"/>
    <w:unhideWhenUsed/>
    <w:rsid w:val="00E046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682"/>
  </w:style>
  <w:style w:type="paragraph" w:styleId="ListParagraph">
    <w:name w:val="List Paragraph"/>
    <w:aliases w:val="פיסקת רשימה12,פיסקת רשימה121,פיסקת רשימה2,פיסקת רשימה11"/>
    <w:basedOn w:val="Normal"/>
    <w:link w:val="ListParagraphChar"/>
    <w:uiPriority w:val="34"/>
    <w:qFormat/>
    <w:rsid w:val="00CD2A65"/>
    <w:pPr>
      <w:ind w:left="720"/>
      <w:contextualSpacing/>
    </w:pPr>
  </w:style>
  <w:style w:type="character" w:styleId="CommentReference">
    <w:name w:val="annotation reference"/>
    <w:basedOn w:val="DefaultParagraphFont"/>
    <w:uiPriority w:val="99"/>
    <w:semiHidden/>
    <w:unhideWhenUsed/>
    <w:rsid w:val="004F26A1"/>
    <w:rPr>
      <w:sz w:val="16"/>
      <w:szCs w:val="16"/>
    </w:rPr>
  </w:style>
  <w:style w:type="paragraph" w:styleId="CommentText">
    <w:name w:val="annotation text"/>
    <w:basedOn w:val="Normal"/>
    <w:link w:val="CommentTextChar"/>
    <w:uiPriority w:val="99"/>
    <w:semiHidden/>
    <w:unhideWhenUsed/>
    <w:rsid w:val="004F26A1"/>
    <w:pPr>
      <w:spacing w:line="240" w:lineRule="auto"/>
    </w:pPr>
    <w:rPr>
      <w:sz w:val="20"/>
      <w:szCs w:val="20"/>
    </w:rPr>
  </w:style>
  <w:style w:type="character" w:customStyle="1" w:styleId="CommentTextChar">
    <w:name w:val="Comment Text Char"/>
    <w:basedOn w:val="DefaultParagraphFont"/>
    <w:link w:val="CommentText"/>
    <w:uiPriority w:val="99"/>
    <w:semiHidden/>
    <w:rsid w:val="004F26A1"/>
    <w:rPr>
      <w:sz w:val="20"/>
      <w:szCs w:val="20"/>
    </w:rPr>
  </w:style>
  <w:style w:type="paragraph" w:styleId="CommentSubject">
    <w:name w:val="annotation subject"/>
    <w:basedOn w:val="CommentText"/>
    <w:next w:val="CommentText"/>
    <w:link w:val="CommentSubjectChar"/>
    <w:uiPriority w:val="99"/>
    <w:semiHidden/>
    <w:unhideWhenUsed/>
    <w:rsid w:val="004F26A1"/>
    <w:rPr>
      <w:b/>
      <w:bCs/>
    </w:rPr>
  </w:style>
  <w:style w:type="character" w:customStyle="1" w:styleId="CommentSubjectChar">
    <w:name w:val="Comment Subject Char"/>
    <w:basedOn w:val="CommentTextChar"/>
    <w:link w:val="CommentSubject"/>
    <w:uiPriority w:val="99"/>
    <w:semiHidden/>
    <w:rsid w:val="004F26A1"/>
    <w:rPr>
      <w:b/>
      <w:bCs/>
      <w:sz w:val="20"/>
      <w:szCs w:val="20"/>
    </w:rPr>
  </w:style>
  <w:style w:type="character" w:styleId="FollowedHyperlink">
    <w:name w:val="FollowedHyperlink"/>
    <w:basedOn w:val="DefaultParagraphFont"/>
    <w:uiPriority w:val="99"/>
    <w:semiHidden/>
    <w:unhideWhenUsed/>
    <w:rsid w:val="00B569FD"/>
    <w:rPr>
      <w:color w:val="800080" w:themeColor="followedHyperlink"/>
      <w:u w:val="single"/>
    </w:rPr>
  </w:style>
  <w:style w:type="character" w:customStyle="1" w:styleId="ListParagraphChar">
    <w:name w:val="List Paragraph Char"/>
    <w:aliases w:val="פיסקת רשימה12 Char,פיסקת רשימה121 Char,פיסקת רשימה2 Char,פיסקת רשימה11 Char"/>
    <w:basedOn w:val="DefaultParagraphFont"/>
    <w:link w:val="ListParagraph"/>
    <w:uiPriority w:val="34"/>
    <w:rsid w:val="00031A9D"/>
  </w:style>
  <w:style w:type="paragraph" w:styleId="NormalWeb">
    <w:name w:val="Normal (Web)"/>
    <w:basedOn w:val="Normal"/>
    <w:uiPriority w:val="99"/>
    <w:semiHidden/>
    <w:unhideWhenUsed/>
    <w:rsid w:val="00B4568A"/>
    <w:pPr>
      <w:spacing w:before="100" w:beforeAutospacing="1" w:after="100" w:afterAutospacing="1" w:line="240" w:lineRule="auto"/>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134256">
      <w:bodyDiv w:val="1"/>
      <w:marLeft w:val="0"/>
      <w:marRight w:val="0"/>
      <w:marTop w:val="0"/>
      <w:marBottom w:val="0"/>
      <w:divBdr>
        <w:top w:val="none" w:sz="0" w:space="0" w:color="auto"/>
        <w:left w:val="none" w:sz="0" w:space="0" w:color="auto"/>
        <w:bottom w:val="none" w:sz="0" w:space="0" w:color="auto"/>
        <w:right w:val="none" w:sz="0" w:space="0" w:color="auto"/>
      </w:divBdr>
    </w:div>
    <w:div w:id="872764382">
      <w:bodyDiv w:val="1"/>
      <w:marLeft w:val="0"/>
      <w:marRight w:val="0"/>
      <w:marTop w:val="0"/>
      <w:marBottom w:val="0"/>
      <w:divBdr>
        <w:top w:val="none" w:sz="0" w:space="0" w:color="auto"/>
        <w:left w:val="none" w:sz="0" w:space="0" w:color="auto"/>
        <w:bottom w:val="none" w:sz="0" w:space="0" w:color="auto"/>
        <w:right w:val="none" w:sz="0" w:space="0" w:color="auto"/>
      </w:divBdr>
    </w:div>
    <w:div w:id="1112937149">
      <w:bodyDiv w:val="1"/>
      <w:marLeft w:val="0"/>
      <w:marRight w:val="0"/>
      <w:marTop w:val="0"/>
      <w:marBottom w:val="0"/>
      <w:divBdr>
        <w:top w:val="none" w:sz="0" w:space="0" w:color="auto"/>
        <w:left w:val="none" w:sz="0" w:space="0" w:color="auto"/>
        <w:bottom w:val="none" w:sz="0" w:space="0" w:color="auto"/>
        <w:right w:val="none" w:sz="0" w:space="0" w:color="auto"/>
      </w:divBdr>
    </w:div>
    <w:div w:id="1557356728">
      <w:bodyDiv w:val="1"/>
      <w:marLeft w:val="0"/>
      <w:marRight w:val="0"/>
      <w:marTop w:val="0"/>
      <w:marBottom w:val="0"/>
      <w:divBdr>
        <w:top w:val="none" w:sz="0" w:space="0" w:color="auto"/>
        <w:left w:val="none" w:sz="0" w:space="0" w:color="auto"/>
        <w:bottom w:val="none" w:sz="0" w:space="0" w:color="auto"/>
        <w:right w:val="none" w:sz="0" w:space="0" w:color="auto"/>
      </w:divBdr>
    </w:div>
    <w:div w:id="1963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facebook.com/bankisraelvc" TargetMode="External"/><Relationship Id="rId3" Type="http://schemas.openxmlformats.org/officeDocument/2006/relationships/image" Target="media/image2.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4.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3.png"/><Relationship Id="rId9" Type="http://schemas.microsoft.com/office/2007/relationships/hdphoto" Target="media/hdphoto3.wdp"/><Relationship Id="rId14" Type="http://schemas.openxmlformats.org/officeDocument/2006/relationships/hyperlink" Target="https://www.boi.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677</Characters>
  <Application>Microsoft Office Word</Application>
  <DocSecurity>0</DocSecurity>
  <Lines>5</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2026-09-10T12:03:00Z</dcterms:created>
  <dcterms:modified xsi:type="dcterms:W3CDTF">2026-09-10T12:03:00Z</dcterms:modified>
</cp:coreProperties>
</file>