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Pr="00DF4C5F" w:rsidRDefault="00376976" w:rsidP="00A60E0E">
      <w:pPr>
        <w:pStyle w:val="regpar"/>
        <w:spacing w:line="300" w:lineRule="atLeast"/>
        <w:ind w:firstLine="0"/>
        <w:jc w:val="center"/>
        <w:rPr>
          <w:rFonts w:asciiTheme="minorHAnsi" w:hAnsiTheme="minorHAnsi" w:cstheme="minorHAnsi"/>
          <w:bCs/>
        </w:rPr>
      </w:pPr>
      <w:r w:rsidRPr="00DF4C5F">
        <w:rPr>
          <w:rFonts w:asciiTheme="minorHAnsi" w:hAnsiTheme="minorHAnsi" w:cstheme="minorHAnsi"/>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DF4C5F" w:rsidRDefault="00650B9A" w:rsidP="00A60E0E">
      <w:pPr>
        <w:pStyle w:val="regpar"/>
        <w:spacing w:line="300" w:lineRule="atLeast"/>
        <w:ind w:firstLine="0"/>
        <w:jc w:val="center"/>
        <w:rPr>
          <w:rFonts w:asciiTheme="minorHAnsi" w:hAnsiTheme="minorHAnsi" w:cstheme="minorHAnsi"/>
          <w:bCs/>
        </w:rPr>
      </w:pPr>
      <w:r w:rsidRPr="00DF4C5F">
        <w:rPr>
          <w:rFonts w:asciiTheme="minorHAnsi" w:hAnsiTheme="minorHAnsi" w:cstheme="minorHAnsi"/>
          <w:bCs/>
        </w:rPr>
        <w:t>BANK OF ISRAEL</w:t>
      </w:r>
    </w:p>
    <w:p w14:paraId="7BDED074" w14:textId="1F140308" w:rsidR="00650B9A" w:rsidRPr="00DF4C5F" w:rsidRDefault="00650B9A" w:rsidP="0009048D">
      <w:pPr>
        <w:pStyle w:val="regpar"/>
        <w:spacing w:line="300" w:lineRule="atLeast"/>
        <w:ind w:firstLine="0"/>
        <w:jc w:val="center"/>
        <w:rPr>
          <w:rFonts w:asciiTheme="minorHAnsi" w:hAnsiTheme="minorHAnsi" w:cstheme="minorHAnsi"/>
        </w:rPr>
      </w:pPr>
      <w:r w:rsidRPr="00DF4C5F">
        <w:rPr>
          <w:rFonts w:asciiTheme="minorHAnsi" w:hAnsiTheme="minorHAnsi" w:cstheme="minorHAnsi"/>
        </w:rPr>
        <w:t xml:space="preserve">Office of the </w:t>
      </w:r>
      <w:r w:rsidR="0009048D" w:rsidRPr="00DF4C5F">
        <w:rPr>
          <w:rFonts w:asciiTheme="minorHAnsi" w:hAnsiTheme="minorHAnsi" w:cstheme="minorHAnsi"/>
        </w:rPr>
        <w:t>Spokesperson and Economic Information</w:t>
      </w:r>
    </w:p>
    <w:p w14:paraId="5DC516B5" w14:textId="6D04FE8F" w:rsidR="0009048D" w:rsidRPr="00DF4C5F" w:rsidRDefault="0009048D" w:rsidP="0009048D">
      <w:pPr>
        <w:pStyle w:val="regpar"/>
        <w:spacing w:line="300" w:lineRule="atLeast"/>
        <w:ind w:firstLine="0"/>
        <w:jc w:val="center"/>
        <w:rPr>
          <w:rFonts w:asciiTheme="minorHAnsi" w:hAnsiTheme="minorHAnsi" w:cstheme="minorHAnsi"/>
        </w:rPr>
      </w:pPr>
    </w:p>
    <w:p w14:paraId="73A6A7DC" w14:textId="3569AD15" w:rsidR="0009048D" w:rsidRPr="00DF4C5F" w:rsidRDefault="0009048D" w:rsidP="0009048D">
      <w:pPr>
        <w:pStyle w:val="regpar"/>
        <w:spacing w:line="300" w:lineRule="atLeast"/>
        <w:ind w:firstLine="0"/>
        <w:jc w:val="center"/>
        <w:rPr>
          <w:rFonts w:asciiTheme="minorHAnsi" w:hAnsiTheme="minorHAnsi" w:cstheme="minorHAnsi"/>
        </w:rPr>
      </w:pPr>
      <w:r w:rsidRPr="00DF4C5F">
        <w:rPr>
          <w:rFonts w:asciiTheme="minorHAnsi" w:hAnsiTheme="minorHAnsi" w:cstheme="minorHAnsi"/>
        </w:rPr>
        <w:t>Press release</w:t>
      </w:r>
    </w:p>
    <w:p w14:paraId="2DEFF62A" w14:textId="77777777" w:rsidR="00DD0AB5" w:rsidRPr="00DF4C5F" w:rsidRDefault="00DD0AB5" w:rsidP="00A60E0E">
      <w:pPr>
        <w:pStyle w:val="regpar"/>
        <w:spacing w:line="300" w:lineRule="atLeast"/>
        <w:ind w:firstLine="0"/>
        <w:jc w:val="center"/>
        <w:rPr>
          <w:rFonts w:asciiTheme="minorHAnsi" w:hAnsiTheme="minorHAnsi" w:cstheme="minorHAnsi"/>
          <w:b/>
        </w:rPr>
      </w:pPr>
    </w:p>
    <w:p w14:paraId="0CD9A423" w14:textId="2894B35B" w:rsidR="007617BD" w:rsidRPr="00DF4C5F" w:rsidRDefault="00D430CC" w:rsidP="00651EE8">
      <w:pPr>
        <w:pStyle w:val="regpar"/>
        <w:jc w:val="right"/>
        <w:rPr>
          <w:rFonts w:asciiTheme="minorHAnsi" w:hAnsiTheme="minorHAnsi" w:cstheme="minorHAnsi"/>
        </w:rPr>
      </w:pPr>
      <w:r w:rsidRPr="00DF4C5F">
        <w:rPr>
          <w:rFonts w:asciiTheme="minorHAnsi" w:hAnsiTheme="minorHAnsi" w:cstheme="minorHAnsi"/>
        </w:rPr>
        <w:t>September 25</w:t>
      </w:r>
      <w:r w:rsidR="007E6D32" w:rsidRPr="00DF4C5F">
        <w:rPr>
          <w:rFonts w:asciiTheme="minorHAnsi" w:hAnsiTheme="minorHAnsi" w:cstheme="minorHAnsi"/>
        </w:rPr>
        <w:t>, 2024</w:t>
      </w:r>
    </w:p>
    <w:p w14:paraId="22D7AE78" w14:textId="3BEA9B84" w:rsidR="00F23C43" w:rsidRPr="00DF4C5F" w:rsidRDefault="00F23C43" w:rsidP="00F23C43">
      <w:pPr>
        <w:pStyle w:val="regpar"/>
        <w:rPr>
          <w:rFonts w:asciiTheme="minorHAnsi" w:hAnsiTheme="minorHAnsi" w:cstheme="minorHAnsi"/>
        </w:rPr>
      </w:pPr>
    </w:p>
    <w:p w14:paraId="325CE029" w14:textId="30104A21" w:rsidR="00D00CF7" w:rsidRPr="00DF4C5F" w:rsidRDefault="00D00CF7" w:rsidP="00D00CF7">
      <w:pPr>
        <w:pStyle w:val="regpar"/>
        <w:jc w:val="center"/>
        <w:rPr>
          <w:rFonts w:asciiTheme="minorHAnsi" w:hAnsiTheme="minorHAnsi" w:cstheme="minorHAnsi"/>
          <w:b/>
          <w:bCs/>
          <w:sz w:val="26"/>
          <w:szCs w:val="26"/>
        </w:rPr>
      </w:pPr>
    </w:p>
    <w:p w14:paraId="7BF8A788" w14:textId="6E8F1C30" w:rsidR="00D00CF7" w:rsidRPr="00DF4C5F" w:rsidRDefault="00D430CC" w:rsidP="0087598A">
      <w:pPr>
        <w:pStyle w:val="regpar"/>
        <w:ind w:firstLine="0"/>
        <w:jc w:val="center"/>
        <w:rPr>
          <w:rFonts w:asciiTheme="minorHAnsi" w:hAnsiTheme="minorHAnsi" w:cstheme="minorHAnsi"/>
          <w:b/>
          <w:bCs/>
          <w:sz w:val="26"/>
          <w:szCs w:val="26"/>
        </w:rPr>
      </w:pPr>
      <w:r w:rsidRPr="00DF4C5F">
        <w:rPr>
          <w:rFonts w:asciiTheme="minorHAnsi" w:hAnsiTheme="minorHAnsi" w:cstheme="minorHAnsi"/>
          <w:b/>
          <w:bCs/>
          <w:sz w:val="26"/>
          <w:szCs w:val="26"/>
        </w:rPr>
        <w:t xml:space="preserve">Dr. </w:t>
      </w:r>
      <w:proofErr w:type="spellStart"/>
      <w:r w:rsidRPr="00DF4C5F">
        <w:rPr>
          <w:rFonts w:asciiTheme="minorHAnsi" w:hAnsiTheme="minorHAnsi" w:cstheme="minorHAnsi"/>
          <w:b/>
          <w:bCs/>
          <w:sz w:val="26"/>
          <w:szCs w:val="26"/>
        </w:rPr>
        <w:t>Ziv</w:t>
      </w:r>
      <w:proofErr w:type="spellEnd"/>
      <w:r w:rsidRPr="00DF4C5F">
        <w:rPr>
          <w:rFonts w:asciiTheme="minorHAnsi" w:hAnsiTheme="minorHAnsi" w:cstheme="minorHAnsi"/>
          <w:b/>
          <w:bCs/>
          <w:sz w:val="26"/>
          <w:szCs w:val="26"/>
        </w:rPr>
        <w:t xml:space="preserve"> </w:t>
      </w:r>
      <w:proofErr w:type="spellStart"/>
      <w:r w:rsidRPr="00DF4C5F">
        <w:rPr>
          <w:rFonts w:asciiTheme="minorHAnsi" w:hAnsiTheme="minorHAnsi" w:cstheme="minorHAnsi"/>
          <w:b/>
          <w:bCs/>
          <w:sz w:val="26"/>
          <w:szCs w:val="26"/>
        </w:rPr>
        <w:t>Naor</w:t>
      </w:r>
      <w:proofErr w:type="spellEnd"/>
      <w:r w:rsidRPr="00DF4C5F">
        <w:rPr>
          <w:rFonts w:asciiTheme="minorHAnsi" w:hAnsiTheme="minorHAnsi" w:cstheme="minorHAnsi"/>
          <w:b/>
          <w:bCs/>
          <w:sz w:val="26"/>
          <w:szCs w:val="26"/>
        </w:rPr>
        <w:t xml:space="preserve"> </w:t>
      </w:r>
      <w:proofErr w:type="gramStart"/>
      <w:r w:rsidRPr="00DF4C5F">
        <w:rPr>
          <w:rFonts w:asciiTheme="minorHAnsi" w:hAnsiTheme="minorHAnsi" w:cstheme="minorHAnsi"/>
          <w:b/>
          <w:bCs/>
          <w:sz w:val="26"/>
          <w:szCs w:val="26"/>
        </w:rPr>
        <w:t>is appointed</w:t>
      </w:r>
      <w:proofErr w:type="gramEnd"/>
      <w:r w:rsidRPr="00DF4C5F">
        <w:rPr>
          <w:rFonts w:asciiTheme="minorHAnsi" w:hAnsiTheme="minorHAnsi" w:cstheme="minorHAnsi"/>
          <w:b/>
          <w:bCs/>
          <w:sz w:val="26"/>
          <w:szCs w:val="26"/>
        </w:rPr>
        <w:t xml:space="preserve"> Spokesperson of the Bank of Israel</w:t>
      </w:r>
    </w:p>
    <w:p w14:paraId="57364676" w14:textId="2F0E44CC" w:rsidR="00477DE2" w:rsidRPr="00DF4C5F" w:rsidRDefault="00477DE2" w:rsidP="00D430CC">
      <w:pPr>
        <w:pStyle w:val="regpar"/>
        <w:ind w:firstLine="0"/>
        <w:rPr>
          <w:rFonts w:asciiTheme="minorHAnsi" w:hAnsiTheme="minorHAnsi" w:cstheme="minorHAnsi"/>
          <w:b/>
          <w:bCs/>
          <w:sz w:val="26"/>
          <w:szCs w:val="26"/>
        </w:rPr>
      </w:pPr>
    </w:p>
    <w:p w14:paraId="5171FF6E" w14:textId="42268CF5" w:rsidR="00D430CC" w:rsidRPr="00DF4C5F" w:rsidRDefault="00D430CC" w:rsidP="00D430CC">
      <w:pPr>
        <w:pStyle w:val="regpar"/>
        <w:ind w:firstLine="0"/>
        <w:rPr>
          <w:rFonts w:asciiTheme="minorHAnsi" w:hAnsiTheme="minorHAnsi" w:cstheme="minorHAnsi"/>
        </w:rPr>
      </w:pPr>
      <w:r w:rsidRPr="00DF4C5F">
        <w:rPr>
          <w:rFonts w:asciiTheme="minorHAnsi" w:hAnsiTheme="minorHAnsi" w:cstheme="minorHAnsi"/>
        </w:rPr>
        <w:t xml:space="preserve">Following an internal </w:t>
      </w:r>
      <w:proofErr w:type="gramStart"/>
      <w:r w:rsidRPr="00DF4C5F">
        <w:rPr>
          <w:rFonts w:asciiTheme="minorHAnsi" w:hAnsiTheme="minorHAnsi" w:cstheme="minorHAnsi"/>
        </w:rPr>
        <w:t>tenders</w:t>
      </w:r>
      <w:proofErr w:type="gramEnd"/>
      <w:r w:rsidRPr="00DF4C5F">
        <w:rPr>
          <w:rFonts w:asciiTheme="minorHAnsi" w:hAnsiTheme="minorHAnsi" w:cstheme="minorHAnsi"/>
        </w:rPr>
        <w:t xml:space="preserve"> process at the Bank of Israel, Dr. </w:t>
      </w:r>
      <w:proofErr w:type="spellStart"/>
      <w:r w:rsidRPr="00DF4C5F">
        <w:rPr>
          <w:rFonts w:asciiTheme="minorHAnsi" w:hAnsiTheme="minorHAnsi" w:cstheme="minorHAnsi"/>
        </w:rPr>
        <w:t>Ziv</w:t>
      </w:r>
      <w:proofErr w:type="spellEnd"/>
      <w:r w:rsidRPr="00DF4C5F">
        <w:rPr>
          <w:rFonts w:asciiTheme="minorHAnsi" w:hAnsiTheme="minorHAnsi" w:cstheme="minorHAnsi"/>
        </w:rPr>
        <w:t xml:space="preserve"> </w:t>
      </w:r>
      <w:proofErr w:type="spellStart"/>
      <w:r w:rsidRPr="00DF4C5F">
        <w:rPr>
          <w:rFonts w:asciiTheme="minorHAnsi" w:hAnsiTheme="minorHAnsi" w:cstheme="minorHAnsi"/>
        </w:rPr>
        <w:t>Naor</w:t>
      </w:r>
      <w:proofErr w:type="spellEnd"/>
      <w:r w:rsidRPr="00DF4C5F">
        <w:rPr>
          <w:rFonts w:asciiTheme="minorHAnsi" w:hAnsiTheme="minorHAnsi" w:cstheme="minorHAnsi"/>
        </w:rPr>
        <w:t xml:space="preserve"> has been appointed Spokesperson of the Bank and Head of the Office of the Spokesperson and Economic Information in the Communications, Public Affairs, and Community Relations Division led by </w:t>
      </w:r>
      <w:proofErr w:type="spellStart"/>
      <w:r w:rsidRPr="00DF4C5F">
        <w:rPr>
          <w:rFonts w:asciiTheme="minorHAnsi" w:hAnsiTheme="minorHAnsi" w:cstheme="minorHAnsi"/>
        </w:rPr>
        <w:t>Nurit</w:t>
      </w:r>
      <w:proofErr w:type="spellEnd"/>
      <w:r w:rsidRPr="00DF4C5F">
        <w:rPr>
          <w:rFonts w:asciiTheme="minorHAnsi" w:hAnsiTheme="minorHAnsi" w:cstheme="minorHAnsi"/>
        </w:rPr>
        <w:t xml:space="preserve"> </w:t>
      </w:r>
      <w:proofErr w:type="spellStart"/>
      <w:r w:rsidRPr="00DF4C5F">
        <w:rPr>
          <w:rFonts w:asciiTheme="minorHAnsi" w:hAnsiTheme="minorHAnsi" w:cstheme="minorHAnsi"/>
        </w:rPr>
        <w:t>Felter-Eitan</w:t>
      </w:r>
      <w:proofErr w:type="spellEnd"/>
      <w:r w:rsidRPr="00DF4C5F">
        <w:rPr>
          <w:rFonts w:asciiTheme="minorHAnsi" w:hAnsiTheme="minorHAnsi" w:cstheme="minorHAnsi"/>
        </w:rPr>
        <w:t xml:space="preserve">.  Dr. </w:t>
      </w:r>
      <w:proofErr w:type="spellStart"/>
      <w:r w:rsidRPr="00DF4C5F">
        <w:rPr>
          <w:rFonts w:asciiTheme="minorHAnsi" w:hAnsiTheme="minorHAnsi" w:cstheme="minorHAnsi"/>
        </w:rPr>
        <w:t>Naor</w:t>
      </w:r>
      <w:proofErr w:type="spellEnd"/>
      <w:r w:rsidRPr="00DF4C5F">
        <w:rPr>
          <w:rFonts w:asciiTheme="minorHAnsi" w:hAnsiTheme="minorHAnsi" w:cstheme="minorHAnsi"/>
        </w:rPr>
        <w:t xml:space="preserve"> will replace Uri </w:t>
      </w:r>
      <w:proofErr w:type="spellStart"/>
      <w:r w:rsidRPr="00DF4C5F">
        <w:rPr>
          <w:rFonts w:asciiTheme="minorHAnsi" w:hAnsiTheme="minorHAnsi" w:cstheme="minorHAnsi"/>
        </w:rPr>
        <w:t>Barazani</w:t>
      </w:r>
      <w:proofErr w:type="spellEnd"/>
      <w:r w:rsidRPr="00DF4C5F">
        <w:rPr>
          <w:rFonts w:asciiTheme="minorHAnsi" w:hAnsiTheme="minorHAnsi" w:cstheme="minorHAnsi"/>
        </w:rPr>
        <w:t xml:space="preserve">, who has served in the position since the beginning of 2020, and who </w:t>
      </w:r>
      <w:proofErr w:type="gramStart"/>
      <w:r w:rsidRPr="00DF4C5F">
        <w:rPr>
          <w:rFonts w:asciiTheme="minorHAnsi" w:hAnsiTheme="minorHAnsi" w:cstheme="minorHAnsi"/>
        </w:rPr>
        <w:t>has been appointed</w:t>
      </w:r>
      <w:proofErr w:type="gramEnd"/>
      <w:r w:rsidRPr="00DF4C5F">
        <w:rPr>
          <w:rFonts w:asciiTheme="minorHAnsi" w:hAnsiTheme="minorHAnsi" w:cstheme="minorHAnsi"/>
        </w:rPr>
        <w:t xml:space="preserve"> Head of the Operations, Strategic and Special Projects Un</w:t>
      </w:r>
      <w:bookmarkStart w:id="0" w:name="_GoBack"/>
      <w:bookmarkEnd w:id="0"/>
      <w:r w:rsidRPr="00DF4C5F">
        <w:rPr>
          <w:rFonts w:asciiTheme="minorHAnsi" w:hAnsiTheme="minorHAnsi" w:cstheme="minorHAnsi"/>
        </w:rPr>
        <w:t xml:space="preserve">it in the Banking Supervision Department.  </w:t>
      </w:r>
      <w:proofErr w:type="spellStart"/>
      <w:r w:rsidRPr="00DF4C5F">
        <w:rPr>
          <w:rFonts w:asciiTheme="minorHAnsi" w:hAnsiTheme="minorHAnsi" w:cstheme="minorHAnsi"/>
        </w:rPr>
        <w:t>Naor</w:t>
      </w:r>
      <w:proofErr w:type="spellEnd"/>
      <w:r w:rsidRPr="00DF4C5F">
        <w:rPr>
          <w:rFonts w:asciiTheme="minorHAnsi" w:hAnsiTheme="minorHAnsi" w:cstheme="minorHAnsi"/>
        </w:rPr>
        <w:t xml:space="preserve"> will take up the position following an orderly transition period.</w:t>
      </w:r>
    </w:p>
    <w:p w14:paraId="5BFA74EF" w14:textId="3264DE2D" w:rsidR="00D430CC" w:rsidRPr="00DF4C5F" w:rsidRDefault="00D430CC" w:rsidP="00D430CC">
      <w:pPr>
        <w:pStyle w:val="regpar"/>
        <w:ind w:firstLine="0"/>
        <w:rPr>
          <w:rFonts w:asciiTheme="minorHAnsi" w:hAnsiTheme="minorHAnsi" w:cstheme="minorHAnsi"/>
        </w:rPr>
      </w:pPr>
    </w:p>
    <w:p w14:paraId="62AC26A8" w14:textId="501C6B4D" w:rsidR="00D430CC" w:rsidRPr="00DF4C5F" w:rsidRDefault="00D430CC" w:rsidP="00D430CC">
      <w:pPr>
        <w:pStyle w:val="regpar"/>
        <w:ind w:firstLine="0"/>
        <w:rPr>
          <w:rFonts w:asciiTheme="minorHAnsi" w:hAnsiTheme="minorHAnsi" w:cstheme="minorHAnsi"/>
        </w:rPr>
      </w:pPr>
      <w:r w:rsidRPr="00DF4C5F">
        <w:rPr>
          <w:rFonts w:asciiTheme="minorHAnsi" w:hAnsiTheme="minorHAnsi" w:cstheme="minorHAnsi"/>
        </w:rPr>
        <w:t xml:space="preserve">Dr. </w:t>
      </w:r>
      <w:proofErr w:type="spellStart"/>
      <w:r w:rsidRPr="00DF4C5F">
        <w:rPr>
          <w:rFonts w:asciiTheme="minorHAnsi" w:hAnsiTheme="minorHAnsi" w:cstheme="minorHAnsi"/>
        </w:rPr>
        <w:t>Ziv</w:t>
      </w:r>
      <w:proofErr w:type="spellEnd"/>
      <w:r w:rsidRPr="00DF4C5F">
        <w:rPr>
          <w:rFonts w:asciiTheme="minorHAnsi" w:hAnsiTheme="minorHAnsi" w:cstheme="minorHAnsi"/>
        </w:rPr>
        <w:t xml:space="preserve"> </w:t>
      </w:r>
      <w:proofErr w:type="spellStart"/>
      <w:r w:rsidRPr="00DF4C5F">
        <w:rPr>
          <w:rFonts w:asciiTheme="minorHAnsi" w:hAnsiTheme="minorHAnsi" w:cstheme="minorHAnsi"/>
        </w:rPr>
        <w:t>Naor</w:t>
      </w:r>
      <w:proofErr w:type="spellEnd"/>
      <w:r w:rsidRPr="00DF4C5F">
        <w:rPr>
          <w:rFonts w:asciiTheme="minorHAnsi" w:hAnsiTheme="minorHAnsi" w:cstheme="minorHAnsi"/>
        </w:rPr>
        <w:t xml:space="preserve"> began working at the Bank of Israel about 15 years ago as a researcher in the Monetary Policy and Finance Divisions in the Bank of Israel Research Department.  In 2017, she </w:t>
      </w:r>
      <w:proofErr w:type="gramStart"/>
      <w:r w:rsidRPr="00DF4C5F">
        <w:rPr>
          <w:rFonts w:asciiTheme="minorHAnsi" w:hAnsiTheme="minorHAnsi" w:cstheme="minorHAnsi"/>
        </w:rPr>
        <w:t>was appointed</w:t>
      </w:r>
      <w:proofErr w:type="gramEnd"/>
      <w:r w:rsidRPr="00DF4C5F">
        <w:rPr>
          <w:rFonts w:asciiTheme="minorHAnsi" w:hAnsiTheme="minorHAnsi" w:cstheme="minorHAnsi"/>
        </w:rPr>
        <w:t xml:space="preserve"> Head of the Economics Unit in the Banking Supervision Department, and was part of the Department’s strategic planning, including the initiation, execution, and public information aspects of policy measures.  She was also involved in legislative processes working with Knesset committees.  She led the stress testing process for the banking system during her term in the Department, and the writing of the </w:t>
      </w:r>
      <w:r w:rsidRPr="00DF4C5F">
        <w:rPr>
          <w:rFonts w:asciiTheme="minorHAnsi" w:hAnsiTheme="minorHAnsi" w:cstheme="minorHAnsi"/>
          <w:i/>
          <w:iCs/>
        </w:rPr>
        <w:t>Survey of Israel’s Banking System</w:t>
      </w:r>
      <w:r w:rsidRPr="00DF4C5F">
        <w:rPr>
          <w:rFonts w:asciiTheme="minorHAnsi" w:hAnsiTheme="minorHAnsi" w:cstheme="minorHAnsi"/>
        </w:rPr>
        <w:t xml:space="preserve"> in those years.</w:t>
      </w:r>
    </w:p>
    <w:p w14:paraId="6D4D4249" w14:textId="47F4D824" w:rsidR="00D430CC" w:rsidRPr="00DF4C5F" w:rsidRDefault="00D430CC" w:rsidP="00D430CC">
      <w:pPr>
        <w:pStyle w:val="regpar"/>
        <w:ind w:firstLine="0"/>
        <w:rPr>
          <w:rFonts w:asciiTheme="minorHAnsi" w:hAnsiTheme="minorHAnsi" w:cstheme="minorHAnsi"/>
        </w:rPr>
      </w:pPr>
    </w:p>
    <w:p w14:paraId="1714AD08" w14:textId="639BBCA8" w:rsidR="00D430CC" w:rsidRPr="00DF4C5F" w:rsidRDefault="00D430CC" w:rsidP="00D430CC">
      <w:pPr>
        <w:pStyle w:val="regpar"/>
        <w:ind w:firstLine="0"/>
        <w:rPr>
          <w:rFonts w:asciiTheme="minorHAnsi" w:hAnsiTheme="minorHAnsi" w:cstheme="minorHAnsi"/>
        </w:rPr>
      </w:pPr>
      <w:r w:rsidRPr="00DF4C5F">
        <w:rPr>
          <w:rFonts w:asciiTheme="minorHAnsi" w:hAnsiTheme="minorHAnsi" w:cstheme="minorHAnsi"/>
        </w:rPr>
        <w:t xml:space="preserve">Dr. </w:t>
      </w:r>
      <w:proofErr w:type="spellStart"/>
      <w:r w:rsidRPr="00DF4C5F">
        <w:rPr>
          <w:rFonts w:asciiTheme="minorHAnsi" w:hAnsiTheme="minorHAnsi" w:cstheme="minorHAnsi"/>
        </w:rPr>
        <w:t>Ziv</w:t>
      </w:r>
      <w:proofErr w:type="spellEnd"/>
      <w:r w:rsidRPr="00DF4C5F">
        <w:rPr>
          <w:rFonts w:asciiTheme="minorHAnsi" w:hAnsiTheme="minorHAnsi" w:cstheme="minorHAnsi"/>
        </w:rPr>
        <w:t xml:space="preserve"> </w:t>
      </w:r>
      <w:proofErr w:type="spellStart"/>
      <w:r w:rsidRPr="00DF4C5F">
        <w:rPr>
          <w:rFonts w:asciiTheme="minorHAnsi" w:hAnsiTheme="minorHAnsi" w:cstheme="minorHAnsi"/>
        </w:rPr>
        <w:t>Naor</w:t>
      </w:r>
      <w:proofErr w:type="spellEnd"/>
      <w:r w:rsidRPr="00DF4C5F">
        <w:rPr>
          <w:rFonts w:asciiTheme="minorHAnsi" w:hAnsiTheme="minorHAnsi" w:cstheme="minorHAnsi"/>
        </w:rPr>
        <w:t xml:space="preserve"> holds a Bachelor’s degree in Economics and Management from Tel Aviv University as part of the Academic Reserves, and Master’s and Doctorate degrees in Economics from Tel Aviv University.  She is also a graduate of the most recent (51</w:t>
      </w:r>
      <w:r w:rsidRPr="00DF4C5F">
        <w:rPr>
          <w:rFonts w:asciiTheme="minorHAnsi" w:hAnsiTheme="minorHAnsi" w:cstheme="minorHAnsi"/>
          <w:vertAlign w:val="superscript"/>
        </w:rPr>
        <w:t>st</w:t>
      </w:r>
      <w:r w:rsidRPr="00DF4C5F">
        <w:rPr>
          <w:rFonts w:asciiTheme="minorHAnsi" w:hAnsiTheme="minorHAnsi" w:cstheme="minorHAnsi"/>
        </w:rPr>
        <w:t>) class of the National Security College’s program to develop senior civil service professionals.</w:t>
      </w:r>
      <w:r w:rsidR="008A7B3A" w:rsidRPr="00DF4C5F">
        <w:rPr>
          <w:rFonts w:asciiTheme="minorHAnsi" w:hAnsiTheme="minorHAnsi" w:cstheme="minorHAnsi"/>
        </w:rPr>
        <w:t xml:space="preserve">  </w:t>
      </w:r>
      <w:proofErr w:type="gramStart"/>
      <w:r w:rsidR="008A7B3A" w:rsidRPr="00DF4C5F">
        <w:rPr>
          <w:rFonts w:asciiTheme="minorHAnsi" w:hAnsiTheme="minorHAnsi" w:cstheme="minorHAnsi"/>
        </w:rPr>
        <w:t xml:space="preserve">She lives in Ramat </w:t>
      </w:r>
      <w:proofErr w:type="spellStart"/>
      <w:r w:rsidR="008A7B3A" w:rsidRPr="00DF4C5F">
        <w:rPr>
          <w:rFonts w:asciiTheme="minorHAnsi" w:hAnsiTheme="minorHAnsi" w:cstheme="minorHAnsi"/>
        </w:rPr>
        <w:t>Gan</w:t>
      </w:r>
      <w:proofErr w:type="spellEnd"/>
      <w:r w:rsidR="008A7B3A" w:rsidRPr="00DF4C5F">
        <w:rPr>
          <w:rFonts w:asciiTheme="minorHAnsi" w:hAnsiTheme="minorHAnsi" w:cstheme="minorHAnsi"/>
        </w:rPr>
        <w:t>, and is married with three children.</w:t>
      </w:r>
      <w:proofErr w:type="gramEnd"/>
    </w:p>
    <w:p w14:paraId="68A15B09" w14:textId="112E5897" w:rsidR="008A7B3A" w:rsidRPr="00DF4C5F" w:rsidRDefault="008A7B3A" w:rsidP="00D430CC">
      <w:pPr>
        <w:pStyle w:val="regpar"/>
        <w:ind w:firstLine="0"/>
        <w:rPr>
          <w:rFonts w:asciiTheme="minorHAnsi" w:hAnsiTheme="minorHAnsi" w:cstheme="minorHAnsi"/>
        </w:rPr>
      </w:pPr>
    </w:p>
    <w:p w14:paraId="3A09570C" w14:textId="639D6378" w:rsidR="008A7B3A" w:rsidRPr="00DF4C5F" w:rsidRDefault="008A7B3A" w:rsidP="008A7B3A">
      <w:pPr>
        <w:pStyle w:val="regpar"/>
        <w:ind w:firstLine="0"/>
        <w:rPr>
          <w:rFonts w:asciiTheme="minorHAnsi" w:hAnsiTheme="minorHAnsi" w:cstheme="minorHAnsi"/>
        </w:rPr>
      </w:pPr>
      <w:r w:rsidRPr="00DF4C5F">
        <w:rPr>
          <w:rFonts w:asciiTheme="minorHAnsi" w:hAnsiTheme="minorHAnsi" w:cstheme="minorHAnsi"/>
          <w:b/>
          <w:bCs/>
        </w:rPr>
        <w:t xml:space="preserve">Bank of Israel Governor Prof. Amir </w:t>
      </w:r>
      <w:proofErr w:type="spellStart"/>
      <w:r w:rsidRPr="00DF4C5F">
        <w:rPr>
          <w:rFonts w:asciiTheme="minorHAnsi" w:hAnsiTheme="minorHAnsi" w:cstheme="minorHAnsi"/>
          <w:b/>
          <w:bCs/>
        </w:rPr>
        <w:t>Yaron</w:t>
      </w:r>
      <w:proofErr w:type="spellEnd"/>
      <w:r w:rsidRPr="00DF4C5F">
        <w:rPr>
          <w:rFonts w:asciiTheme="minorHAnsi" w:hAnsiTheme="minorHAnsi" w:cstheme="minorHAnsi"/>
        </w:rPr>
        <w:t xml:space="preserve">: “Economic information and communication is an essential part of the effectiveness of the various policy measures the Bank of Israel has adopted, and is an important element in maintaining the Bank’s reputation and the public’s trust in it.  </w:t>
      </w:r>
      <w:proofErr w:type="spellStart"/>
      <w:r w:rsidRPr="00DF4C5F">
        <w:rPr>
          <w:rFonts w:asciiTheme="minorHAnsi" w:hAnsiTheme="minorHAnsi" w:cstheme="minorHAnsi"/>
        </w:rPr>
        <w:t>Ziv</w:t>
      </w:r>
      <w:proofErr w:type="spellEnd"/>
      <w:r w:rsidRPr="00DF4C5F">
        <w:rPr>
          <w:rFonts w:asciiTheme="minorHAnsi" w:hAnsiTheme="minorHAnsi" w:cstheme="minorHAnsi"/>
        </w:rPr>
        <w:t xml:space="preserve"> takes up the position during a challenging period for the Israeli economy.  Her professional experience, alongside her academic background and understanding of various core issues with which the Bank is dealing will enable her </w:t>
      </w:r>
      <w:proofErr w:type="gramStart"/>
      <w:r w:rsidRPr="00DF4C5F">
        <w:rPr>
          <w:rFonts w:asciiTheme="minorHAnsi" w:hAnsiTheme="minorHAnsi" w:cstheme="minorHAnsi"/>
        </w:rPr>
        <w:t>to successfully meet</w:t>
      </w:r>
      <w:proofErr w:type="gramEnd"/>
      <w:r w:rsidRPr="00DF4C5F">
        <w:rPr>
          <w:rFonts w:asciiTheme="minorHAnsi" w:hAnsiTheme="minorHAnsi" w:cstheme="minorHAnsi"/>
        </w:rPr>
        <w:t xml:space="preserve"> the challenges of the position.  I wish her success in this important position.  I also take this opportunity to thank Uri </w:t>
      </w:r>
      <w:proofErr w:type="spellStart"/>
      <w:r w:rsidRPr="00DF4C5F">
        <w:rPr>
          <w:rFonts w:asciiTheme="minorHAnsi" w:hAnsiTheme="minorHAnsi" w:cstheme="minorHAnsi"/>
        </w:rPr>
        <w:t>Barazani</w:t>
      </w:r>
      <w:proofErr w:type="spellEnd"/>
      <w:r w:rsidRPr="00DF4C5F">
        <w:rPr>
          <w:rFonts w:asciiTheme="minorHAnsi" w:hAnsiTheme="minorHAnsi" w:cstheme="minorHAnsi"/>
        </w:rPr>
        <w:t xml:space="preserve"> for his excellent work as the Bank’s </w:t>
      </w:r>
      <w:proofErr w:type="gramStart"/>
      <w:r w:rsidRPr="00DF4C5F">
        <w:rPr>
          <w:rFonts w:asciiTheme="minorHAnsi" w:hAnsiTheme="minorHAnsi" w:cstheme="minorHAnsi"/>
        </w:rPr>
        <w:t>Spokesperson,</w:t>
      </w:r>
      <w:proofErr w:type="gramEnd"/>
      <w:r w:rsidRPr="00DF4C5F">
        <w:rPr>
          <w:rFonts w:asciiTheme="minorHAnsi" w:hAnsiTheme="minorHAnsi" w:cstheme="minorHAnsi"/>
        </w:rPr>
        <w:t xml:space="preserve"> and for his part in the economic processes that the Bank of Israel has led during one of the most turbulent periods the Israeli economy has known, and for his close work with me in recent years.”</w:t>
      </w:r>
    </w:p>
    <w:p w14:paraId="27FDD01B" w14:textId="4F2569A9" w:rsidR="008A7B3A" w:rsidRPr="00DF4C5F" w:rsidRDefault="008A7B3A" w:rsidP="008A7B3A">
      <w:pPr>
        <w:pStyle w:val="regpar"/>
        <w:ind w:firstLine="0"/>
        <w:rPr>
          <w:rFonts w:asciiTheme="minorHAnsi" w:hAnsiTheme="minorHAnsi" w:cstheme="minorHAnsi"/>
        </w:rPr>
      </w:pPr>
    </w:p>
    <w:p w14:paraId="695347AB" w14:textId="3AF14BB4" w:rsidR="008A7B3A" w:rsidRPr="00DF4C5F" w:rsidRDefault="008A7B3A">
      <w:pPr>
        <w:spacing w:line="240" w:lineRule="auto"/>
        <w:jc w:val="left"/>
        <w:rPr>
          <w:rFonts w:asciiTheme="minorHAnsi" w:hAnsiTheme="minorHAnsi" w:cstheme="minorHAnsi"/>
        </w:rPr>
      </w:pPr>
      <w:r w:rsidRPr="00DF4C5F">
        <w:rPr>
          <w:rFonts w:asciiTheme="minorHAnsi" w:hAnsiTheme="minorHAnsi" w:cstheme="minorHAnsi"/>
        </w:rPr>
        <w:br w:type="page"/>
      </w:r>
    </w:p>
    <w:tbl>
      <w:tblPr>
        <w:tblStyle w:val="ac"/>
        <w:tblW w:w="0" w:type="auto"/>
        <w:tblLook w:val="04A0" w:firstRow="1" w:lastRow="0" w:firstColumn="1" w:lastColumn="0" w:noHBand="0" w:noVBand="1"/>
      </w:tblPr>
      <w:tblGrid>
        <w:gridCol w:w="4578"/>
        <w:gridCol w:w="4484"/>
      </w:tblGrid>
      <w:tr w:rsidR="008A7B3A" w:rsidRPr="00DF4C5F" w14:paraId="47BBFFBD" w14:textId="77777777" w:rsidTr="000E495C">
        <w:trPr>
          <w:trHeight w:val="4101"/>
        </w:trPr>
        <w:tc>
          <w:tcPr>
            <w:tcW w:w="4531" w:type="dxa"/>
          </w:tcPr>
          <w:p w14:paraId="3BBB21D4" w14:textId="54637285" w:rsidR="008A7B3A" w:rsidRPr="00DF4C5F" w:rsidRDefault="008A7B3A" w:rsidP="008A7B3A">
            <w:pPr>
              <w:pStyle w:val="regpar"/>
              <w:ind w:firstLine="0"/>
              <w:rPr>
                <w:rFonts w:asciiTheme="minorHAnsi" w:hAnsiTheme="minorHAnsi" w:cstheme="minorHAnsi"/>
              </w:rPr>
            </w:pPr>
            <w:r w:rsidRPr="00DF4C5F">
              <w:rPr>
                <w:rFonts w:asciiTheme="minorHAnsi" w:hAnsiTheme="minorHAnsi" w:cstheme="minorHAnsi"/>
                <w:noProof/>
                <w:color w:val="222222"/>
                <w:rtl/>
              </w:rPr>
              <w:lastRenderedPageBreak/>
              <w:drawing>
                <wp:anchor distT="0" distB="0" distL="114300" distR="114300" simplePos="0" relativeHeight="251658240" behindDoc="0" locked="0" layoutInCell="1" allowOverlap="1" wp14:anchorId="2CA0FF6D" wp14:editId="2447567F">
                  <wp:simplePos x="0" y="0"/>
                  <wp:positionH relativeFrom="column">
                    <wp:posOffset>635</wp:posOffset>
                  </wp:positionH>
                  <wp:positionV relativeFrom="paragraph">
                    <wp:posOffset>0</wp:posOffset>
                  </wp:positionV>
                  <wp:extent cx="2769870" cy="2772410"/>
                  <wp:effectExtent l="0" t="0" r="0" b="889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זיו נאור.jpg"/>
                          <pic:cNvPicPr/>
                        </pic:nvPicPr>
                        <pic:blipFill>
                          <a:blip r:embed="rId12">
                            <a:extLst>
                              <a:ext uri="{28A0092B-C50C-407E-A947-70E740481C1C}">
                                <a14:useLocalDpi xmlns:a14="http://schemas.microsoft.com/office/drawing/2010/main" val="0"/>
                              </a:ext>
                            </a:extLst>
                          </a:blip>
                          <a:stretch>
                            <a:fillRect/>
                          </a:stretch>
                        </pic:blipFill>
                        <pic:spPr>
                          <a:xfrm>
                            <a:off x="0" y="0"/>
                            <a:ext cx="2769870" cy="2772410"/>
                          </a:xfrm>
                          <a:prstGeom prst="rect">
                            <a:avLst/>
                          </a:prstGeom>
                        </pic:spPr>
                      </pic:pic>
                    </a:graphicData>
                  </a:graphic>
                  <wp14:sizeRelV relativeFrom="margin">
                    <wp14:pctHeight>0</wp14:pctHeight>
                  </wp14:sizeRelV>
                </wp:anchor>
              </w:drawing>
            </w:r>
          </w:p>
        </w:tc>
        <w:tc>
          <w:tcPr>
            <w:tcW w:w="4531" w:type="dxa"/>
          </w:tcPr>
          <w:p w14:paraId="150DA693" w14:textId="4FAC7486" w:rsidR="008A7B3A" w:rsidRPr="00DF4C5F" w:rsidRDefault="000E495C" w:rsidP="008A7B3A">
            <w:pPr>
              <w:pStyle w:val="regpar"/>
              <w:ind w:firstLine="0"/>
              <w:rPr>
                <w:rFonts w:asciiTheme="minorHAnsi" w:hAnsiTheme="minorHAnsi" w:cstheme="minorHAnsi"/>
              </w:rPr>
            </w:pPr>
            <w:r w:rsidRPr="00DF4C5F">
              <w:rPr>
                <w:rFonts w:asciiTheme="minorHAnsi" w:hAnsiTheme="minorHAnsi" w:cstheme="minorHAnsi"/>
                <w:noProof/>
                <w:color w:val="222222"/>
              </w:rPr>
              <w:drawing>
                <wp:anchor distT="0" distB="0" distL="114300" distR="114300" simplePos="0" relativeHeight="251659264" behindDoc="0" locked="0" layoutInCell="1" allowOverlap="1" wp14:anchorId="753868CF" wp14:editId="2FB6472C">
                  <wp:simplePos x="0" y="0"/>
                  <wp:positionH relativeFrom="column">
                    <wp:posOffset>-2159</wp:posOffset>
                  </wp:positionH>
                  <wp:positionV relativeFrom="paragraph">
                    <wp:posOffset>-381</wp:posOffset>
                  </wp:positionV>
                  <wp:extent cx="1978925" cy="2970293"/>
                  <wp:effectExtent l="0" t="0" r="2540" b="190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אורי ברזני.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8925" cy="2970293"/>
                          </a:xfrm>
                          <a:prstGeom prst="rect">
                            <a:avLst/>
                          </a:prstGeom>
                        </pic:spPr>
                      </pic:pic>
                    </a:graphicData>
                  </a:graphic>
                </wp:anchor>
              </w:drawing>
            </w:r>
          </w:p>
        </w:tc>
      </w:tr>
      <w:tr w:rsidR="008A7B3A" w:rsidRPr="00DF4C5F" w14:paraId="6EDDF741" w14:textId="77777777" w:rsidTr="008A7B3A">
        <w:tc>
          <w:tcPr>
            <w:tcW w:w="4531" w:type="dxa"/>
          </w:tcPr>
          <w:p w14:paraId="3B972105" w14:textId="77777777" w:rsidR="008A7B3A" w:rsidRPr="00DF4C5F" w:rsidRDefault="000E495C" w:rsidP="008A7B3A">
            <w:pPr>
              <w:pStyle w:val="regpar"/>
              <w:ind w:firstLine="0"/>
              <w:rPr>
                <w:rFonts w:asciiTheme="minorHAnsi" w:hAnsiTheme="minorHAnsi" w:cstheme="minorHAnsi"/>
              </w:rPr>
            </w:pPr>
            <w:r w:rsidRPr="00DF4C5F">
              <w:rPr>
                <w:rFonts w:asciiTheme="minorHAnsi" w:hAnsiTheme="minorHAnsi" w:cstheme="minorHAnsi"/>
              </w:rPr>
              <w:t xml:space="preserve">Dr. </w:t>
            </w:r>
            <w:proofErr w:type="spellStart"/>
            <w:r w:rsidRPr="00DF4C5F">
              <w:rPr>
                <w:rFonts w:asciiTheme="minorHAnsi" w:hAnsiTheme="minorHAnsi" w:cstheme="minorHAnsi"/>
              </w:rPr>
              <w:t>Ziv</w:t>
            </w:r>
            <w:proofErr w:type="spellEnd"/>
            <w:r w:rsidRPr="00DF4C5F">
              <w:rPr>
                <w:rFonts w:asciiTheme="minorHAnsi" w:hAnsiTheme="minorHAnsi" w:cstheme="minorHAnsi"/>
              </w:rPr>
              <w:t xml:space="preserve"> </w:t>
            </w:r>
            <w:proofErr w:type="spellStart"/>
            <w:r w:rsidRPr="00DF4C5F">
              <w:rPr>
                <w:rFonts w:asciiTheme="minorHAnsi" w:hAnsiTheme="minorHAnsi" w:cstheme="minorHAnsi"/>
              </w:rPr>
              <w:t>Naor</w:t>
            </w:r>
            <w:proofErr w:type="spellEnd"/>
          </w:p>
          <w:p w14:paraId="124EC131" w14:textId="43389460" w:rsidR="000E495C" w:rsidRPr="00DF4C5F" w:rsidRDefault="000E495C" w:rsidP="008A7B3A">
            <w:pPr>
              <w:pStyle w:val="regpar"/>
              <w:ind w:firstLine="0"/>
              <w:rPr>
                <w:rFonts w:asciiTheme="minorHAnsi" w:hAnsiTheme="minorHAnsi" w:cstheme="minorHAnsi"/>
              </w:rPr>
            </w:pPr>
            <w:r w:rsidRPr="00DF4C5F">
              <w:rPr>
                <w:rFonts w:asciiTheme="minorHAnsi" w:hAnsiTheme="minorHAnsi" w:cstheme="minorHAnsi"/>
              </w:rPr>
              <w:t>Credit: Bank of Israel Office of the Spokesperson and Economic Information</w:t>
            </w:r>
          </w:p>
        </w:tc>
        <w:tc>
          <w:tcPr>
            <w:tcW w:w="4531" w:type="dxa"/>
          </w:tcPr>
          <w:p w14:paraId="5A0BDC7A" w14:textId="77777777" w:rsidR="008A7B3A" w:rsidRPr="00DF4C5F" w:rsidRDefault="000E495C" w:rsidP="008A7B3A">
            <w:pPr>
              <w:pStyle w:val="regpar"/>
              <w:ind w:firstLine="0"/>
              <w:rPr>
                <w:rFonts w:asciiTheme="minorHAnsi" w:hAnsiTheme="minorHAnsi" w:cstheme="minorHAnsi"/>
              </w:rPr>
            </w:pPr>
            <w:r w:rsidRPr="00DF4C5F">
              <w:rPr>
                <w:rFonts w:asciiTheme="minorHAnsi" w:hAnsiTheme="minorHAnsi" w:cstheme="minorHAnsi"/>
              </w:rPr>
              <w:t xml:space="preserve">Uri </w:t>
            </w:r>
            <w:proofErr w:type="spellStart"/>
            <w:r w:rsidRPr="00DF4C5F">
              <w:rPr>
                <w:rFonts w:asciiTheme="minorHAnsi" w:hAnsiTheme="minorHAnsi" w:cstheme="minorHAnsi"/>
              </w:rPr>
              <w:t>Barazani</w:t>
            </w:r>
            <w:proofErr w:type="spellEnd"/>
            <w:r w:rsidRPr="00DF4C5F">
              <w:rPr>
                <w:rFonts w:asciiTheme="minorHAnsi" w:hAnsiTheme="minorHAnsi" w:cstheme="minorHAnsi"/>
              </w:rPr>
              <w:t>, Outgoing Bank of Israel Spokesperson</w:t>
            </w:r>
          </w:p>
          <w:p w14:paraId="72562BDF" w14:textId="135B7153" w:rsidR="000E495C" w:rsidRPr="00DF4C5F" w:rsidRDefault="000E495C" w:rsidP="008A7B3A">
            <w:pPr>
              <w:pStyle w:val="regpar"/>
              <w:ind w:firstLine="0"/>
              <w:rPr>
                <w:rFonts w:asciiTheme="minorHAnsi" w:hAnsiTheme="minorHAnsi" w:cstheme="minorHAnsi"/>
              </w:rPr>
            </w:pPr>
            <w:r w:rsidRPr="00DF4C5F">
              <w:rPr>
                <w:rFonts w:asciiTheme="minorHAnsi" w:hAnsiTheme="minorHAnsi" w:cstheme="minorHAnsi"/>
              </w:rPr>
              <w:t xml:space="preserve">Credit: Rami </w:t>
            </w:r>
            <w:proofErr w:type="spellStart"/>
            <w:r w:rsidRPr="00DF4C5F">
              <w:rPr>
                <w:rFonts w:asciiTheme="minorHAnsi" w:hAnsiTheme="minorHAnsi" w:cstheme="minorHAnsi"/>
              </w:rPr>
              <w:t>Zaranger</w:t>
            </w:r>
            <w:proofErr w:type="spellEnd"/>
          </w:p>
        </w:tc>
      </w:tr>
    </w:tbl>
    <w:p w14:paraId="55F21766" w14:textId="77777777" w:rsidR="008A7B3A" w:rsidRPr="00DF4C5F" w:rsidRDefault="008A7B3A" w:rsidP="008A7B3A">
      <w:pPr>
        <w:pStyle w:val="regpar"/>
        <w:ind w:firstLine="0"/>
        <w:rPr>
          <w:rFonts w:asciiTheme="minorHAnsi" w:hAnsiTheme="minorHAnsi" w:cstheme="minorHAnsi"/>
        </w:rPr>
      </w:pPr>
    </w:p>
    <w:p w14:paraId="12DA1AC0" w14:textId="544100F4" w:rsidR="008A7B3A" w:rsidRPr="00DF4C5F" w:rsidRDefault="008A7B3A" w:rsidP="00D430CC">
      <w:pPr>
        <w:pStyle w:val="regpar"/>
        <w:ind w:firstLine="0"/>
        <w:rPr>
          <w:rFonts w:asciiTheme="minorHAnsi" w:hAnsiTheme="minorHAnsi" w:cstheme="minorHAnsi"/>
        </w:rPr>
      </w:pPr>
    </w:p>
    <w:sectPr w:rsidR="008A7B3A" w:rsidRPr="00DF4C5F" w:rsidSect="004F5A85">
      <w:headerReference w:type="default" r:id="rId14"/>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BA6CC" w14:textId="77777777" w:rsidR="000A2176" w:rsidRDefault="000A2176">
      <w:pPr>
        <w:spacing w:line="240" w:lineRule="auto"/>
      </w:pPr>
      <w:r>
        <w:separator/>
      </w:r>
    </w:p>
  </w:endnote>
  <w:endnote w:type="continuationSeparator" w:id="0">
    <w:p w14:paraId="5C77E607" w14:textId="77777777" w:rsidR="000A2176" w:rsidRDefault="000A21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C5FA4" w14:textId="77777777" w:rsidR="000A2176" w:rsidRDefault="000A2176">
      <w:pPr>
        <w:spacing w:line="160" w:lineRule="exact"/>
      </w:pPr>
    </w:p>
  </w:footnote>
  <w:footnote w:type="continuationSeparator" w:id="0">
    <w:p w14:paraId="21E15526" w14:textId="77777777" w:rsidR="000A2176" w:rsidRDefault="000A2176">
      <w:pPr>
        <w:pStyle w:val="rule"/>
      </w:pPr>
      <w:r>
        <w:t>–––––––––––––––––––––––––––</w:t>
      </w:r>
    </w:p>
    <w:p w14:paraId="5C8C64DA" w14:textId="77777777" w:rsidR="000A2176" w:rsidRDefault="000A2176">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A2176"/>
    <w:rsid w:val="000B2451"/>
    <w:rsid w:val="000B5143"/>
    <w:rsid w:val="000B6617"/>
    <w:rsid w:val="000C1242"/>
    <w:rsid w:val="000C4140"/>
    <w:rsid w:val="000C46E3"/>
    <w:rsid w:val="000D3201"/>
    <w:rsid w:val="000D3F79"/>
    <w:rsid w:val="000E08B9"/>
    <w:rsid w:val="000E2EB0"/>
    <w:rsid w:val="000E495C"/>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048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A7B3A"/>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30CC"/>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DF4C5F"/>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7CB3AD7-C05B-4FB1-A8D2-B75B3DAE7EF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C4F1998-2620-44FA-911A-BC885C67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2437</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2024-09-25T11:37:00Z</dcterms:created>
  <dcterms:modified xsi:type="dcterms:W3CDTF">2024-09-25T11:37:00Z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