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bidiVisual/>
        <w:tblW w:w="8728" w:type="dxa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D410A1" w:rsidRPr="00F84402" w:rsidTr="00A541B2">
        <w:trPr>
          <w:trHeight w:val="1566"/>
          <w:tblHeader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0A1" w:rsidRPr="000D4675" w:rsidRDefault="00D410A1" w:rsidP="00A541B2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D467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D410A1" w:rsidRPr="000D4675" w:rsidRDefault="00D410A1" w:rsidP="00A541B2">
            <w:pPr>
              <w:ind w:right="-101"/>
              <w:jc w:val="center"/>
              <w:rPr>
                <w:rFonts w:ascii="David" w:hAnsi="David" w:cs="David"/>
                <w:rtl/>
              </w:rPr>
            </w:pPr>
            <w:r w:rsidRPr="00F84402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10A1" w:rsidRPr="000D4675" w:rsidRDefault="00D410A1" w:rsidP="00A541B2">
            <w:pPr>
              <w:jc w:val="center"/>
              <w:rPr>
                <w:rFonts w:ascii="David" w:hAnsi="David" w:cs="David"/>
              </w:rPr>
            </w:pPr>
            <w:r w:rsidRPr="000D4675">
              <w:rPr>
                <w:rFonts w:ascii="David" w:hAnsi="David" w:cs="David"/>
                <w:noProof/>
              </w:rPr>
              <w:drawing>
                <wp:inline distT="0" distB="0" distL="0" distR="0" wp14:anchorId="7682B89D" wp14:editId="0FF14AEF">
                  <wp:extent cx="749935" cy="749935"/>
                  <wp:effectExtent l="0" t="0" r="0" b="0"/>
                  <wp:docPr id="9" name="תמונה 9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0A1" w:rsidRPr="002A1AF3" w:rsidRDefault="00D410A1" w:rsidP="00563B89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ED537A">
              <w:rPr>
                <w:rFonts w:ascii="David" w:hAnsi="David" w:cs="David"/>
                <w:sz w:val="24"/>
                <w:szCs w:val="24"/>
                <w:rtl/>
              </w:rPr>
              <w:t>‏‏ירושלים,</w:t>
            </w:r>
            <w:r w:rsidRPr="00ED537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ED537A">
              <w:rPr>
                <w:rFonts w:ascii="David" w:hAnsi="David" w:cs="David" w:hint="eastAsia"/>
                <w:sz w:val="24"/>
                <w:szCs w:val="24"/>
                <w:rtl/>
              </w:rPr>
              <w:t>‏‏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י"</w:t>
            </w:r>
            <w:r w:rsidR="00563B89">
              <w:rPr>
                <w:rFonts w:ascii="David" w:hAnsi="David" w:cs="David" w:hint="cs"/>
                <w:sz w:val="24"/>
                <w:szCs w:val="24"/>
                <w:rtl/>
              </w:rPr>
              <w:t>ט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באדר,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תש"ף</w:t>
            </w:r>
            <w:proofErr w:type="spellEnd"/>
          </w:p>
          <w:p w:rsidR="00D410A1" w:rsidRPr="00AE6C75" w:rsidRDefault="00D410A1" w:rsidP="00563B89">
            <w:pPr>
              <w:bidi w:val="0"/>
              <w:spacing w:line="480" w:lineRule="auto"/>
              <w:rPr>
                <w:rFonts w:ascii="David" w:hAnsi="David" w:cs="David"/>
                <w:sz w:val="24"/>
                <w:szCs w:val="24"/>
                <w:highlight w:val="yellow"/>
              </w:rPr>
            </w:pPr>
            <w:r w:rsidRPr="002A1AF3">
              <w:rPr>
                <w:rFonts w:ascii="David" w:hAnsi="David" w:cs="David"/>
                <w:sz w:val="24"/>
                <w:szCs w:val="24"/>
                <w:rtl/>
              </w:rPr>
              <w:t>‏</w:t>
            </w:r>
            <w:r w:rsidRPr="002A1AF3"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 w:rsidR="00563B89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במרץ, </w:t>
            </w:r>
            <w:r>
              <w:rPr>
                <w:rFonts w:ascii="David" w:hAnsi="David" w:cs="David"/>
                <w:sz w:val="24"/>
                <w:szCs w:val="24"/>
                <w:rtl/>
              </w:rPr>
              <w:t>2020</w:t>
            </w:r>
          </w:p>
        </w:tc>
      </w:tr>
    </w:tbl>
    <w:p w:rsidR="00D410A1" w:rsidRPr="000D4675" w:rsidRDefault="00D410A1" w:rsidP="00D410A1">
      <w:pPr>
        <w:rPr>
          <w:rFonts w:ascii="David" w:hAnsi="David" w:cs="David"/>
          <w:rtl/>
        </w:rPr>
      </w:pPr>
    </w:p>
    <w:p w:rsidR="00D410A1" w:rsidRDefault="00D410A1" w:rsidP="00D410A1">
      <w:pPr>
        <w:rPr>
          <w:rFonts w:ascii="David" w:hAnsi="David" w:cs="David"/>
          <w:sz w:val="24"/>
          <w:szCs w:val="24"/>
          <w:rtl/>
        </w:rPr>
      </w:pPr>
      <w:r w:rsidRPr="00F84402">
        <w:rPr>
          <w:rFonts w:ascii="David" w:hAnsi="David" w:cs="David"/>
          <w:sz w:val="24"/>
          <w:szCs w:val="24"/>
          <w:rtl/>
        </w:rPr>
        <w:t>הודעה לעיתונות:</w:t>
      </w:r>
    </w:p>
    <w:p w:rsidR="00563B89" w:rsidRDefault="00563B89" w:rsidP="00563B89">
      <w:pPr>
        <w:pStyle w:val="NormalWeb"/>
        <w:bidi/>
        <w:spacing w:before="0" w:beforeAutospacing="0" w:after="0" w:afterAutospacing="0" w:line="360" w:lineRule="auto"/>
        <w:jc w:val="center"/>
        <w:rPr>
          <w:rFonts w:eastAsia="Times New Roman"/>
          <w:b/>
          <w:bCs/>
          <w:rtl/>
        </w:rPr>
      </w:pPr>
      <w:r w:rsidRPr="00563B89">
        <w:rPr>
          <w:rFonts w:ascii="David" w:hAnsi="David" w:cs="David"/>
          <w:b/>
          <w:bCs/>
          <w:sz w:val="28"/>
          <w:szCs w:val="28"/>
          <w:rtl/>
        </w:rPr>
        <w:t xml:space="preserve">בנק ישראל יפעיל </w:t>
      </w:r>
      <w:r w:rsidRPr="00563B89">
        <w:rPr>
          <w:rFonts w:ascii="David" w:hAnsi="David" w:cs="David" w:hint="cs"/>
          <w:b/>
          <w:bCs/>
          <w:sz w:val="28"/>
          <w:szCs w:val="28"/>
          <w:rtl/>
        </w:rPr>
        <w:t xml:space="preserve">החל מהיום </w:t>
      </w:r>
      <w:r w:rsidRPr="00563B89">
        <w:rPr>
          <w:rFonts w:ascii="David" w:hAnsi="David" w:cs="David"/>
          <w:b/>
          <w:bCs/>
          <w:sz w:val="28"/>
          <w:szCs w:val="28"/>
          <w:rtl/>
        </w:rPr>
        <w:t>כלי</w:t>
      </w:r>
      <w:r w:rsidRPr="00563B89">
        <w:rPr>
          <w:rFonts w:ascii="David" w:hAnsi="David" w:cs="David" w:hint="cs"/>
          <w:b/>
          <w:bCs/>
          <w:sz w:val="28"/>
          <w:szCs w:val="28"/>
          <w:rtl/>
        </w:rPr>
        <w:t>ם</w:t>
      </w:r>
      <w:r w:rsidRPr="00563B89">
        <w:rPr>
          <w:rFonts w:ascii="David" w:hAnsi="David" w:cs="David"/>
          <w:b/>
          <w:bCs/>
          <w:sz w:val="28"/>
          <w:szCs w:val="28"/>
          <w:rtl/>
        </w:rPr>
        <w:t xml:space="preserve"> מוניטרי</w:t>
      </w:r>
      <w:r w:rsidRPr="00563B89">
        <w:rPr>
          <w:rFonts w:ascii="David" w:hAnsi="David" w:cs="David" w:hint="cs"/>
          <w:b/>
          <w:bCs/>
          <w:sz w:val="28"/>
          <w:szCs w:val="28"/>
          <w:rtl/>
        </w:rPr>
        <w:t>ים</w:t>
      </w:r>
      <w:r w:rsidRPr="00563B89">
        <w:rPr>
          <w:rFonts w:ascii="David" w:hAnsi="David" w:cs="David"/>
          <w:b/>
          <w:bCs/>
          <w:sz w:val="28"/>
          <w:szCs w:val="28"/>
          <w:rtl/>
        </w:rPr>
        <w:t xml:space="preserve"> נוס</w:t>
      </w:r>
      <w:r w:rsidRPr="00563B89">
        <w:rPr>
          <w:rFonts w:ascii="David" w:hAnsi="David" w:cs="David" w:hint="cs"/>
          <w:b/>
          <w:bCs/>
          <w:sz w:val="28"/>
          <w:szCs w:val="28"/>
          <w:rtl/>
        </w:rPr>
        <w:t>פים</w:t>
      </w:r>
      <w:r w:rsidRPr="00563B89">
        <w:rPr>
          <w:rFonts w:ascii="David" w:hAnsi="David" w:cs="David"/>
          <w:b/>
          <w:bCs/>
          <w:sz w:val="28"/>
          <w:szCs w:val="28"/>
          <w:rtl/>
        </w:rPr>
        <w:t xml:space="preserve"> –</w:t>
      </w:r>
      <w:r w:rsidRPr="00563B89">
        <w:rPr>
          <w:rFonts w:ascii="David" w:hAnsi="David" w:cs="David" w:hint="cs"/>
          <w:b/>
          <w:bCs/>
          <w:sz w:val="28"/>
          <w:szCs w:val="28"/>
          <w:rtl/>
        </w:rPr>
        <w:t xml:space="preserve"> רכישת אג"ח ממשלתי וביצוע עסקאות ריפו מול מוסדות פיננסיים</w:t>
      </w:r>
    </w:p>
    <w:p w:rsidR="00563B89" w:rsidRDefault="00563B89" w:rsidP="00785BFF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63B89" w:rsidRPr="00563B89" w:rsidRDefault="00BA523B" w:rsidP="003A5AB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בתום דיו</w:t>
      </w:r>
      <w:r w:rsidR="000C3516">
        <w:rPr>
          <w:rFonts w:ascii="David" w:hAnsi="David" w:cs="David" w:hint="cs"/>
          <w:sz w:val="24"/>
          <w:szCs w:val="24"/>
          <w:rtl/>
        </w:rPr>
        <w:t>נים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3A5AB9">
        <w:rPr>
          <w:rFonts w:ascii="David" w:hAnsi="David" w:cs="David" w:hint="cs"/>
          <w:sz w:val="24"/>
          <w:szCs w:val="24"/>
          <w:rtl/>
        </w:rPr>
        <w:t>של הוועדה המוניטרית</w:t>
      </w:r>
      <w:r>
        <w:rPr>
          <w:rFonts w:ascii="David" w:hAnsi="David" w:cs="David" w:hint="cs"/>
          <w:sz w:val="24"/>
          <w:szCs w:val="24"/>
          <w:rtl/>
        </w:rPr>
        <w:t xml:space="preserve"> שנער</w:t>
      </w:r>
      <w:r w:rsidR="000C3516">
        <w:rPr>
          <w:rFonts w:ascii="David" w:hAnsi="David" w:cs="David" w:hint="cs"/>
          <w:sz w:val="24"/>
          <w:szCs w:val="24"/>
          <w:rtl/>
        </w:rPr>
        <w:t>כו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0C3516">
        <w:rPr>
          <w:rFonts w:ascii="David" w:hAnsi="David" w:cs="David" w:hint="cs"/>
          <w:sz w:val="24"/>
          <w:szCs w:val="24"/>
          <w:rtl/>
        </w:rPr>
        <w:t>אמש ו</w:t>
      </w:r>
      <w:r>
        <w:rPr>
          <w:rFonts w:ascii="David" w:hAnsi="David" w:cs="David" w:hint="cs"/>
          <w:sz w:val="24"/>
          <w:szCs w:val="24"/>
          <w:rtl/>
        </w:rPr>
        <w:t xml:space="preserve">הבוקר הוחלט כי </w:t>
      </w:r>
      <w:r w:rsidR="00563B89" w:rsidRPr="00563B89">
        <w:rPr>
          <w:rFonts w:ascii="David" w:hAnsi="David" w:cs="David" w:hint="cs"/>
          <w:sz w:val="24"/>
          <w:szCs w:val="24"/>
          <w:rtl/>
        </w:rPr>
        <w:t xml:space="preserve">לאור התנודתיות הגבוהה בשווקים הפיננסיים בעולם ובישראל, </w:t>
      </w:r>
      <w:r w:rsidR="00563B89" w:rsidRPr="00563B89">
        <w:rPr>
          <w:rFonts w:ascii="David" w:hAnsi="David" w:cs="David"/>
          <w:sz w:val="24"/>
          <w:szCs w:val="24"/>
          <w:rtl/>
        </w:rPr>
        <w:t xml:space="preserve">בנק ישראל </w:t>
      </w:r>
      <w:r w:rsidR="00563B89" w:rsidRPr="00563B89">
        <w:rPr>
          <w:rFonts w:ascii="David" w:hAnsi="David" w:cs="David" w:hint="cs"/>
          <w:sz w:val="24"/>
          <w:szCs w:val="24"/>
          <w:rtl/>
        </w:rPr>
        <w:t xml:space="preserve">יפעיל מהיום </w:t>
      </w:r>
      <w:r w:rsidR="00563B89" w:rsidRPr="00563B89">
        <w:rPr>
          <w:rFonts w:ascii="David" w:hAnsi="David" w:cs="David"/>
          <w:sz w:val="24"/>
          <w:szCs w:val="24"/>
          <w:rtl/>
        </w:rPr>
        <w:t>כלי</w:t>
      </w:r>
      <w:r w:rsidR="00563B89" w:rsidRPr="00563B89">
        <w:rPr>
          <w:rFonts w:ascii="David" w:hAnsi="David" w:cs="David" w:hint="cs"/>
          <w:sz w:val="24"/>
          <w:szCs w:val="24"/>
          <w:rtl/>
        </w:rPr>
        <w:t>ם</w:t>
      </w:r>
      <w:r w:rsidR="00563B89" w:rsidRPr="00563B89">
        <w:rPr>
          <w:rFonts w:ascii="David" w:hAnsi="David" w:cs="David"/>
          <w:sz w:val="24"/>
          <w:szCs w:val="24"/>
          <w:rtl/>
        </w:rPr>
        <w:t xml:space="preserve"> נוס</w:t>
      </w:r>
      <w:r w:rsidR="00563B89" w:rsidRPr="00563B89">
        <w:rPr>
          <w:rFonts w:ascii="David" w:hAnsi="David" w:cs="David" w:hint="cs"/>
          <w:sz w:val="24"/>
          <w:szCs w:val="24"/>
          <w:rtl/>
        </w:rPr>
        <w:t>פים</w:t>
      </w:r>
      <w:r w:rsidR="00563B89" w:rsidRPr="00563B89">
        <w:rPr>
          <w:rFonts w:ascii="David" w:hAnsi="David" w:cs="David"/>
          <w:sz w:val="24"/>
          <w:szCs w:val="24"/>
          <w:rtl/>
        </w:rPr>
        <w:t xml:space="preserve"> </w:t>
      </w:r>
      <w:r w:rsidR="00563B89" w:rsidRPr="00563B89">
        <w:rPr>
          <w:rFonts w:ascii="David" w:hAnsi="David" w:cs="David" w:hint="cs"/>
          <w:sz w:val="24"/>
          <w:szCs w:val="24"/>
          <w:rtl/>
        </w:rPr>
        <w:t xml:space="preserve">במסגרת </w:t>
      </w:r>
      <w:r w:rsidR="009D1227">
        <w:rPr>
          <w:rFonts w:ascii="David" w:hAnsi="David" w:cs="David"/>
          <w:sz w:val="24"/>
          <w:szCs w:val="24"/>
          <w:rtl/>
        </w:rPr>
        <w:t>ביצוע המדיניות המוניטרית.</w:t>
      </w:r>
    </w:p>
    <w:p w:rsidR="00563B89" w:rsidRPr="00563B89" w:rsidRDefault="00563B89" w:rsidP="00CC52F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63B89">
        <w:rPr>
          <w:rFonts w:ascii="David" w:hAnsi="David" w:cs="David"/>
          <w:sz w:val="24"/>
          <w:szCs w:val="24"/>
          <w:rtl/>
        </w:rPr>
        <w:t xml:space="preserve">בנק ישראל יפעל בשוק הפתוח </w:t>
      </w:r>
      <w:r w:rsidRPr="00563B89">
        <w:rPr>
          <w:rFonts w:ascii="David" w:hAnsi="David" w:cs="David" w:hint="cs"/>
          <w:sz w:val="24"/>
          <w:szCs w:val="24"/>
          <w:rtl/>
        </w:rPr>
        <w:t>וירכוש</w:t>
      </w:r>
      <w:r w:rsidRPr="00563B89">
        <w:rPr>
          <w:rFonts w:ascii="David" w:hAnsi="David" w:cs="David"/>
          <w:sz w:val="24"/>
          <w:szCs w:val="24"/>
          <w:rtl/>
        </w:rPr>
        <w:t xml:space="preserve"> בשוק המשני</w:t>
      </w:r>
      <w:r w:rsidRPr="00563B89">
        <w:rPr>
          <w:rFonts w:ascii="David" w:hAnsi="David" w:cs="David" w:hint="cs"/>
          <w:sz w:val="24"/>
          <w:szCs w:val="24"/>
          <w:rtl/>
        </w:rPr>
        <w:t xml:space="preserve"> </w:t>
      </w:r>
      <w:r w:rsidRPr="00563B89">
        <w:rPr>
          <w:rFonts w:ascii="David" w:hAnsi="David" w:cs="David"/>
          <w:sz w:val="24"/>
          <w:szCs w:val="24"/>
          <w:rtl/>
        </w:rPr>
        <w:t>אג"ח ממשלתיות</w:t>
      </w:r>
      <w:r w:rsidRPr="00563B89">
        <w:rPr>
          <w:rFonts w:ascii="David" w:hAnsi="David" w:cs="David" w:hint="cs"/>
          <w:sz w:val="24"/>
          <w:szCs w:val="24"/>
          <w:rtl/>
        </w:rPr>
        <w:t xml:space="preserve"> </w:t>
      </w:r>
      <w:r w:rsidRPr="00563B89">
        <w:rPr>
          <w:rFonts w:ascii="David" w:hAnsi="David" w:cs="David"/>
          <w:sz w:val="24"/>
          <w:szCs w:val="24"/>
          <w:rtl/>
        </w:rPr>
        <w:t xml:space="preserve">מסוגים שונים ולתקופות שונות לפדיון </w:t>
      </w:r>
      <w:r w:rsidRPr="00563B89">
        <w:rPr>
          <w:rFonts w:ascii="David" w:hAnsi="David" w:cs="David" w:hint="cs"/>
          <w:sz w:val="24"/>
          <w:szCs w:val="24"/>
          <w:rtl/>
        </w:rPr>
        <w:t xml:space="preserve">בכמויות הנדרשות על מנת לוודא ששוק </w:t>
      </w:r>
      <w:proofErr w:type="spellStart"/>
      <w:r w:rsidRPr="00563B89">
        <w:rPr>
          <w:rFonts w:ascii="David" w:hAnsi="David" w:cs="David" w:hint="cs"/>
          <w:sz w:val="24"/>
          <w:szCs w:val="24"/>
          <w:rtl/>
        </w:rPr>
        <w:t>האג"ח</w:t>
      </w:r>
      <w:proofErr w:type="spellEnd"/>
      <w:r w:rsidRPr="00563B89">
        <w:rPr>
          <w:rFonts w:ascii="David" w:hAnsi="David" w:cs="David" w:hint="cs"/>
          <w:sz w:val="24"/>
          <w:szCs w:val="24"/>
          <w:rtl/>
        </w:rPr>
        <w:t xml:space="preserve"> הממשלתי מתפקד כיאות</w:t>
      </w:r>
      <w:r w:rsidRPr="00563B89">
        <w:rPr>
          <w:rFonts w:ascii="David" w:hAnsi="David" w:cs="David"/>
          <w:sz w:val="24"/>
          <w:szCs w:val="24"/>
          <w:rtl/>
        </w:rPr>
        <w:t xml:space="preserve">. </w:t>
      </w:r>
      <w:r w:rsidRPr="00563B89">
        <w:rPr>
          <w:rFonts w:ascii="David" w:hAnsi="David" w:cs="David" w:hint="cs"/>
          <w:sz w:val="24"/>
          <w:szCs w:val="24"/>
          <w:rtl/>
        </w:rPr>
        <w:t>בנוסף, בנק ישראל יבצע עסקות ריפו עם אג"ח ממשלתי כבטוחה מול מוסדות פיננסיים.</w:t>
      </w:r>
    </w:p>
    <w:p w:rsidR="00563B89" w:rsidRPr="00563B89" w:rsidRDefault="00563B89" w:rsidP="00CC52F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63B89">
        <w:rPr>
          <w:rFonts w:ascii="David" w:hAnsi="David" w:cs="David"/>
          <w:sz w:val="24"/>
          <w:szCs w:val="24"/>
          <w:rtl/>
        </w:rPr>
        <w:t>מטרת צעד</w:t>
      </w:r>
      <w:r w:rsidRPr="00563B89">
        <w:rPr>
          <w:rFonts w:ascii="David" w:hAnsi="David" w:cs="David" w:hint="cs"/>
          <w:sz w:val="24"/>
          <w:szCs w:val="24"/>
          <w:rtl/>
        </w:rPr>
        <w:t>ים</w:t>
      </w:r>
      <w:r w:rsidRPr="00563B89">
        <w:rPr>
          <w:rFonts w:ascii="David" w:hAnsi="David" w:cs="David"/>
          <w:sz w:val="24"/>
          <w:szCs w:val="24"/>
          <w:rtl/>
        </w:rPr>
        <w:t xml:space="preserve"> </w:t>
      </w:r>
      <w:r w:rsidRPr="00563B89">
        <w:rPr>
          <w:rFonts w:ascii="David" w:hAnsi="David" w:cs="David" w:hint="cs"/>
          <w:sz w:val="24"/>
          <w:szCs w:val="24"/>
          <w:rtl/>
        </w:rPr>
        <w:t>אלו</w:t>
      </w:r>
      <w:r w:rsidRPr="00563B89">
        <w:rPr>
          <w:rFonts w:ascii="David" w:hAnsi="David" w:cs="David"/>
          <w:sz w:val="24"/>
          <w:szCs w:val="24"/>
          <w:rtl/>
        </w:rPr>
        <w:t xml:space="preserve"> היא </w:t>
      </w:r>
      <w:r w:rsidRPr="00563B89">
        <w:rPr>
          <w:rFonts w:ascii="David" w:hAnsi="David" w:cs="David" w:hint="cs"/>
          <w:sz w:val="24"/>
          <w:szCs w:val="24"/>
          <w:rtl/>
        </w:rPr>
        <w:t>למתן את התנודתיות החריגה</w:t>
      </w:r>
      <w:r w:rsidRPr="00563B89">
        <w:rPr>
          <w:rFonts w:ascii="David" w:hAnsi="David" w:cs="David"/>
          <w:sz w:val="24"/>
          <w:szCs w:val="24"/>
          <w:rtl/>
        </w:rPr>
        <w:t xml:space="preserve"> </w:t>
      </w:r>
      <w:r w:rsidRPr="00563B89">
        <w:rPr>
          <w:rFonts w:ascii="David" w:hAnsi="David" w:cs="David" w:hint="cs"/>
          <w:sz w:val="24"/>
          <w:szCs w:val="24"/>
          <w:rtl/>
        </w:rPr>
        <w:t>ו</w:t>
      </w:r>
      <w:r w:rsidRPr="00563B89">
        <w:rPr>
          <w:rFonts w:ascii="David" w:hAnsi="David" w:cs="David"/>
          <w:sz w:val="24"/>
          <w:szCs w:val="24"/>
          <w:rtl/>
        </w:rPr>
        <w:t xml:space="preserve">להגדיל את הנזילות </w:t>
      </w:r>
      <w:r w:rsidRPr="00563B89">
        <w:rPr>
          <w:rFonts w:ascii="David" w:hAnsi="David" w:cs="David" w:hint="cs"/>
          <w:sz w:val="24"/>
          <w:szCs w:val="24"/>
          <w:rtl/>
        </w:rPr>
        <w:t>בשווקים הפיננסים</w:t>
      </w:r>
      <w:r w:rsidRPr="00563B89">
        <w:rPr>
          <w:rFonts w:ascii="David" w:hAnsi="David" w:cs="David"/>
          <w:sz w:val="24"/>
          <w:szCs w:val="24"/>
          <w:rtl/>
        </w:rPr>
        <w:t xml:space="preserve"> </w:t>
      </w:r>
      <w:r w:rsidRPr="00563B89">
        <w:rPr>
          <w:rFonts w:ascii="David" w:hAnsi="David" w:cs="David" w:hint="cs"/>
          <w:sz w:val="24"/>
          <w:szCs w:val="24"/>
          <w:rtl/>
        </w:rPr>
        <w:t>שבהם פועלים הגופים הפיננסיי</w:t>
      </w:r>
      <w:r w:rsidRPr="00563B89">
        <w:rPr>
          <w:rFonts w:ascii="David" w:hAnsi="David" w:cs="David" w:hint="eastAsia"/>
          <w:sz w:val="24"/>
          <w:szCs w:val="24"/>
          <w:rtl/>
        </w:rPr>
        <w:t>ם</w:t>
      </w:r>
      <w:r w:rsidRPr="00563B89">
        <w:rPr>
          <w:rFonts w:ascii="David" w:hAnsi="David" w:cs="David" w:hint="cs"/>
          <w:sz w:val="24"/>
          <w:szCs w:val="24"/>
          <w:rtl/>
        </w:rPr>
        <w:t xml:space="preserve"> השונים</w:t>
      </w:r>
      <w:r w:rsidRPr="00563B89">
        <w:rPr>
          <w:rFonts w:ascii="David" w:hAnsi="David" w:cs="David"/>
          <w:sz w:val="24"/>
          <w:szCs w:val="24"/>
          <w:rtl/>
        </w:rPr>
        <w:t>, העסקים ומשקי הבית</w:t>
      </w:r>
      <w:r w:rsidRPr="00563B89">
        <w:rPr>
          <w:rFonts w:ascii="David" w:hAnsi="David" w:cs="David" w:hint="cs"/>
          <w:sz w:val="24"/>
          <w:szCs w:val="24"/>
          <w:rtl/>
        </w:rPr>
        <w:t>. בנוסף, צעדים אלו יגבירו</w:t>
      </w:r>
      <w:r w:rsidRPr="00563B89">
        <w:rPr>
          <w:rFonts w:ascii="David" w:hAnsi="David" w:cs="David"/>
          <w:sz w:val="24"/>
          <w:szCs w:val="24"/>
          <w:rtl/>
        </w:rPr>
        <w:t xml:space="preserve"> את האפקטיביות של המדיניות המוניטרית</w:t>
      </w:r>
      <w:r w:rsidRPr="00563B89">
        <w:rPr>
          <w:rFonts w:ascii="David" w:hAnsi="David" w:cs="David" w:hint="cs"/>
          <w:sz w:val="24"/>
          <w:szCs w:val="24"/>
          <w:rtl/>
        </w:rPr>
        <w:t>- הם יחזקו את התמסורת מהריבית</w:t>
      </w:r>
      <w:r w:rsidRPr="00563B89">
        <w:rPr>
          <w:rFonts w:ascii="David" w:hAnsi="David" w:cs="David"/>
          <w:sz w:val="24"/>
          <w:szCs w:val="24"/>
          <w:rtl/>
        </w:rPr>
        <w:t xml:space="preserve"> שקובע</w:t>
      </w:r>
      <w:r w:rsidRPr="00563B89">
        <w:rPr>
          <w:rFonts w:ascii="David" w:hAnsi="David" w:cs="David" w:hint="cs"/>
          <w:sz w:val="24"/>
          <w:szCs w:val="24"/>
          <w:rtl/>
        </w:rPr>
        <w:t>ת הוועדה המוניטרית של</w:t>
      </w:r>
      <w:r w:rsidRPr="00563B89">
        <w:rPr>
          <w:rFonts w:ascii="David" w:hAnsi="David" w:cs="David"/>
          <w:sz w:val="24"/>
          <w:szCs w:val="24"/>
          <w:rtl/>
        </w:rPr>
        <w:t xml:space="preserve"> בנק ישראל גם לשיעורי הריבית לטווחים </w:t>
      </w:r>
      <w:r w:rsidRPr="00563B89">
        <w:rPr>
          <w:rFonts w:ascii="David" w:hAnsi="David" w:cs="David" w:hint="cs"/>
          <w:sz w:val="24"/>
          <w:szCs w:val="24"/>
          <w:rtl/>
        </w:rPr>
        <w:t>ה</w:t>
      </w:r>
      <w:r w:rsidRPr="00563B89">
        <w:rPr>
          <w:rFonts w:ascii="David" w:hAnsi="David" w:cs="David"/>
          <w:sz w:val="24"/>
          <w:szCs w:val="24"/>
          <w:rtl/>
        </w:rPr>
        <w:t>ארוכים יותר</w:t>
      </w:r>
      <w:r w:rsidRPr="00563B89">
        <w:rPr>
          <w:rFonts w:ascii="David" w:hAnsi="David" w:cs="David" w:hint="cs"/>
          <w:sz w:val="24"/>
          <w:szCs w:val="24"/>
          <w:rtl/>
        </w:rPr>
        <w:t>.</w:t>
      </w:r>
    </w:p>
    <w:p w:rsidR="00563B89" w:rsidRPr="00563B89" w:rsidRDefault="00563B89" w:rsidP="00CC52F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63B89">
        <w:rPr>
          <w:rFonts w:ascii="David" w:hAnsi="David" w:cs="David"/>
          <w:sz w:val="24"/>
          <w:szCs w:val="24"/>
          <w:rtl/>
        </w:rPr>
        <w:t>כלי</w:t>
      </w:r>
      <w:r w:rsidRPr="00563B89">
        <w:rPr>
          <w:rFonts w:ascii="David" w:hAnsi="David" w:cs="David" w:hint="cs"/>
          <w:sz w:val="24"/>
          <w:szCs w:val="24"/>
          <w:rtl/>
        </w:rPr>
        <w:t>ם</w:t>
      </w:r>
      <w:r w:rsidRPr="00563B89">
        <w:rPr>
          <w:rFonts w:ascii="David" w:hAnsi="David" w:cs="David"/>
          <w:sz w:val="24"/>
          <w:szCs w:val="24"/>
          <w:rtl/>
        </w:rPr>
        <w:t xml:space="preserve"> </w:t>
      </w:r>
      <w:r w:rsidRPr="00563B89">
        <w:rPr>
          <w:rFonts w:ascii="David" w:hAnsi="David" w:cs="David" w:hint="cs"/>
          <w:sz w:val="24"/>
          <w:szCs w:val="24"/>
          <w:rtl/>
        </w:rPr>
        <w:t>אלו</w:t>
      </w:r>
      <w:r w:rsidRPr="00563B89">
        <w:rPr>
          <w:rFonts w:ascii="David" w:hAnsi="David" w:cs="David"/>
          <w:sz w:val="24"/>
          <w:szCs w:val="24"/>
          <w:rtl/>
        </w:rPr>
        <w:t xml:space="preserve"> מתווס</w:t>
      </w:r>
      <w:r w:rsidRPr="00563B89">
        <w:rPr>
          <w:rFonts w:ascii="David" w:hAnsi="David" w:cs="David" w:hint="cs"/>
          <w:sz w:val="24"/>
          <w:szCs w:val="24"/>
          <w:rtl/>
        </w:rPr>
        <w:t>פים</w:t>
      </w:r>
      <w:r w:rsidRPr="00563B89">
        <w:rPr>
          <w:rFonts w:ascii="David" w:hAnsi="David" w:cs="David"/>
          <w:sz w:val="24"/>
          <w:szCs w:val="24"/>
          <w:rtl/>
        </w:rPr>
        <w:t xml:space="preserve"> למכלול הכלים בהם בנק ישראל משתמש על מנת להשיג את מטרותיו: יציבות מחירים, תמיכה ב</w:t>
      </w:r>
      <w:r w:rsidRPr="00563B89">
        <w:rPr>
          <w:rFonts w:ascii="David" w:hAnsi="David" w:cs="David" w:hint="cs"/>
          <w:sz w:val="24"/>
          <w:szCs w:val="24"/>
          <w:rtl/>
        </w:rPr>
        <w:t>מדיניות הכלכלית של הממשלה וב</w:t>
      </w:r>
      <w:r w:rsidRPr="00563B89">
        <w:rPr>
          <w:rFonts w:ascii="David" w:hAnsi="David" w:cs="David"/>
          <w:sz w:val="24"/>
          <w:szCs w:val="24"/>
          <w:rtl/>
        </w:rPr>
        <w:t>יציבות המערכת הפיננסית.</w:t>
      </w:r>
    </w:p>
    <w:p w:rsidR="00785BFF" w:rsidRPr="00D410A1" w:rsidRDefault="00563B89" w:rsidP="00CC52F9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563B89">
        <w:rPr>
          <w:rFonts w:ascii="David" w:hAnsi="David" w:cs="David"/>
          <w:sz w:val="24"/>
          <w:szCs w:val="24"/>
          <w:rtl/>
        </w:rPr>
        <w:t>בנק ישראל יבחן מעת לעת את דרכי הפעולה בכלי</w:t>
      </w:r>
      <w:r w:rsidRPr="00563B89">
        <w:rPr>
          <w:rFonts w:ascii="David" w:hAnsi="David" w:cs="David" w:hint="cs"/>
          <w:sz w:val="24"/>
          <w:szCs w:val="24"/>
          <w:rtl/>
        </w:rPr>
        <w:t>ם</w:t>
      </w:r>
      <w:r w:rsidRPr="00563B89">
        <w:rPr>
          <w:rFonts w:ascii="David" w:hAnsi="David" w:cs="David"/>
          <w:sz w:val="24"/>
          <w:szCs w:val="24"/>
          <w:rtl/>
        </w:rPr>
        <w:t xml:space="preserve"> </w:t>
      </w:r>
      <w:r w:rsidRPr="00563B89">
        <w:rPr>
          <w:rFonts w:ascii="David" w:hAnsi="David" w:cs="David" w:hint="cs"/>
          <w:sz w:val="24"/>
          <w:szCs w:val="24"/>
          <w:rtl/>
        </w:rPr>
        <w:t>אלו</w:t>
      </w:r>
      <w:r w:rsidRPr="00563B89">
        <w:rPr>
          <w:rFonts w:ascii="David" w:hAnsi="David" w:cs="David"/>
          <w:sz w:val="24"/>
          <w:szCs w:val="24"/>
          <w:rtl/>
        </w:rPr>
        <w:t xml:space="preserve"> ויתאים אותן לפי הצורך.</w:t>
      </w:r>
    </w:p>
    <w:sectPr w:rsidR="00785BFF" w:rsidRPr="00D410A1" w:rsidSect="004406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3D7"/>
    <w:multiLevelType w:val="hybridMultilevel"/>
    <w:tmpl w:val="35DEF144"/>
    <w:lvl w:ilvl="0" w:tplc="2B7A4DF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74FD6"/>
    <w:multiLevelType w:val="hybridMultilevel"/>
    <w:tmpl w:val="14FEAFAE"/>
    <w:lvl w:ilvl="0" w:tplc="FEE08AB8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A1"/>
    <w:rsid w:val="0000090B"/>
    <w:rsid w:val="000017C3"/>
    <w:rsid w:val="00050058"/>
    <w:rsid w:val="00081035"/>
    <w:rsid w:val="000C3516"/>
    <w:rsid w:val="000E266A"/>
    <w:rsid w:val="001538F6"/>
    <w:rsid w:val="001B6DD3"/>
    <w:rsid w:val="0020270C"/>
    <w:rsid w:val="00217BB4"/>
    <w:rsid w:val="002637E3"/>
    <w:rsid w:val="0026461C"/>
    <w:rsid w:val="00285DAA"/>
    <w:rsid w:val="002B7AE6"/>
    <w:rsid w:val="00325EA8"/>
    <w:rsid w:val="00336E9C"/>
    <w:rsid w:val="003627AB"/>
    <w:rsid w:val="00375302"/>
    <w:rsid w:val="003A5AB9"/>
    <w:rsid w:val="004145FB"/>
    <w:rsid w:val="0044062F"/>
    <w:rsid w:val="00453187"/>
    <w:rsid w:val="004A1E4A"/>
    <w:rsid w:val="004C40D8"/>
    <w:rsid w:val="00531321"/>
    <w:rsid w:val="00545383"/>
    <w:rsid w:val="00563B89"/>
    <w:rsid w:val="00596D70"/>
    <w:rsid w:val="005B57CF"/>
    <w:rsid w:val="00666B60"/>
    <w:rsid w:val="006A4EF8"/>
    <w:rsid w:val="00762877"/>
    <w:rsid w:val="007817F2"/>
    <w:rsid w:val="00785BFF"/>
    <w:rsid w:val="007870DA"/>
    <w:rsid w:val="0078710A"/>
    <w:rsid w:val="007A410D"/>
    <w:rsid w:val="007A6429"/>
    <w:rsid w:val="007D2886"/>
    <w:rsid w:val="00873DFD"/>
    <w:rsid w:val="00877ABA"/>
    <w:rsid w:val="008C083F"/>
    <w:rsid w:val="009B0570"/>
    <w:rsid w:val="009D1227"/>
    <w:rsid w:val="009E3ED4"/>
    <w:rsid w:val="00A31097"/>
    <w:rsid w:val="00A542ED"/>
    <w:rsid w:val="00A631D3"/>
    <w:rsid w:val="00A63A97"/>
    <w:rsid w:val="00AF536D"/>
    <w:rsid w:val="00B16769"/>
    <w:rsid w:val="00B16DC9"/>
    <w:rsid w:val="00B225DE"/>
    <w:rsid w:val="00BA523B"/>
    <w:rsid w:val="00C11D08"/>
    <w:rsid w:val="00C56CFE"/>
    <w:rsid w:val="00CC52F9"/>
    <w:rsid w:val="00D05379"/>
    <w:rsid w:val="00D410A1"/>
    <w:rsid w:val="00D53B69"/>
    <w:rsid w:val="00D65F53"/>
    <w:rsid w:val="00D77948"/>
    <w:rsid w:val="00E101C4"/>
    <w:rsid w:val="00E45C72"/>
    <w:rsid w:val="00E55B7B"/>
    <w:rsid w:val="00E86D0E"/>
    <w:rsid w:val="00ED0B4B"/>
    <w:rsid w:val="00F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CC59A-D434-4931-848E-7E02EF6D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A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FF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563B8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יפעת כהן סידי</dc:creator>
  <cp:keywords/>
  <dc:description/>
  <cp:lastModifiedBy>boiuser</cp:lastModifiedBy>
  <cp:revision>8</cp:revision>
  <dcterms:created xsi:type="dcterms:W3CDTF">2020-03-14T20:04:00Z</dcterms:created>
  <dcterms:modified xsi:type="dcterms:W3CDTF">2020-03-14T21:21:00Z</dcterms:modified>
</cp:coreProperties>
</file>