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053AE4" w:rsidP="00053AE4" w14:paraId="1DA682BA" w14:textId="77777777">
      <w:pPr>
        <w:spacing w:line="360" w:lineRule="auto"/>
        <w:rPr>
          <w:rFonts w:ascii="Garamond" w:hAnsi="Garamond" w:cs="David"/>
          <w:b/>
          <w:bCs/>
          <w:spacing w:val="-4"/>
          <w:sz w:val="28"/>
          <w:szCs w:val="28"/>
          <w:rtl/>
        </w:rPr>
      </w:pPr>
      <w:r>
        <w:rPr>
          <w:noProof/>
        </w:rPr>
        <w:drawing>
          <wp:inline distT="0" distB="0" distL="0" distR="0">
            <wp:extent cx="906780" cy="446405"/>
            <wp:effectExtent l="0" t="0" r="762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6780" cy="446405"/>
                    </a:xfrm>
                    <a:prstGeom prst="rect">
                      <a:avLst/>
                    </a:prstGeom>
                    <a:noFill/>
                    <a:ln>
                      <a:noFill/>
                    </a:ln>
                  </pic:spPr>
                </pic:pic>
              </a:graphicData>
            </a:graphic>
          </wp:inline>
        </w:drawing>
      </w:r>
      <w:r>
        <w:rPr>
          <w:rtl/>
          <w:lang w:bidi="ar"/>
        </w:rPr>
        <w:tab/>
      </w:r>
      <w:r>
        <w:rPr>
          <w:rtl/>
          <w:lang w:bidi="ar"/>
        </w:rPr>
        <w:tab/>
      </w:r>
      <w:r>
        <w:rPr>
          <w:rtl/>
          <w:lang w:bidi="ar"/>
        </w:rPr>
        <w:tab/>
      </w:r>
      <w:r>
        <w:rPr>
          <w:rtl/>
          <w:lang w:bidi="ar"/>
        </w:rPr>
        <w:tab/>
      </w:r>
      <w:r>
        <w:rPr>
          <w:noProof/>
          <w:color w:val="1F497D"/>
        </w:rPr>
        <w:drawing>
          <wp:inline distT="0" distB="0" distL="0" distR="0">
            <wp:extent cx="409575" cy="40957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9575" cy="409575"/>
                    </a:xfrm>
                    <a:prstGeom prst="rect">
                      <a:avLst/>
                    </a:prstGeom>
                    <a:noFill/>
                    <a:ln>
                      <a:noFill/>
                    </a:ln>
                  </pic:spPr>
                </pic:pic>
              </a:graphicData>
            </a:graphic>
          </wp:inline>
        </w:drawing>
      </w:r>
    </w:p>
    <w:p w:rsidR="00053AE4" w:rsidP="00053AE4" w14:paraId="17F1E58D" w14:textId="77777777">
      <w:pPr>
        <w:spacing w:line="360" w:lineRule="auto"/>
        <w:jc w:val="center"/>
        <w:rPr>
          <w:rFonts w:ascii="Garamond" w:hAnsi="Garamond" w:cs="David"/>
          <w:b/>
          <w:bCs/>
          <w:spacing w:val="-4"/>
          <w:sz w:val="28"/>
          <w:szCs w:val="28"/>
          <w:rtl/>
        </w:rPr>
      </w:pPr>
    </w:p>
    <w:p w:rsidR="00053AE4" w:rsidRPr="00F160F5" w:rsidP="008B05AD" w14:paraId="36000CBE" w14:textId="77777777">
      <w:pPr>
        <w:spacing w:line="360" w:lineRule="auto"/>
        <w:jc w:val="center"/>
        <w:rPr>
          <w:rFonts w:ascii="Garamond" w:hAnsi="Garamond" w:cs="David"/>
          <w:b/>
          <w:bCs/>
          <w:spacing w:val="-4"/>
          <w:sz w:val="28"/>
          <w:szCs w:val="28"/>
          <w:rtl/>
        </w:rPr>
      </w:pPr>
      <w:r>
        <w:rPr>
          <w:rFonts w:ascii="Garamond" w:hAnsi="Garamond" w:cs="David"/>
          <w:b/>
          <w:bCs/>
          <w:sz w:val="28"/>
          <w:szCs w:val="28"/>
          <w:rtl/>
          <w:lang w:bidi="ar"/>
        </w:rPr>
        <w:t xml:space="preserve">مناقصة </w:t>
      </w:r>
      <w:sdt>
        <w:sdtPr>
          <w:rPr>
            <w:rFonts w:ascii="Garamond" w:hAnsi="Garamond" w:cs="David"/>
            <w:b/>
            <w:bCs/>
            <w:spacing w:val="-4"/>
            <w:sz w:val="28"/>
            <w:szCs w:val="28"/>
            <w:rtl/>
          </w:rPr>
          <w:tag w:val="סוג מכרז"/>
          <w:id w:val="-1175103920"/>
          <w:placeholder>
            <w:docPart w:val="E4C6D5D9860741CA98CB9A2838B6AE34"/>
          </w:placeholder>
          <w:dropDownList>
            <w:listItem w:value="פומבי" w:displayText="פומבי"/>
            <w:listItem w:value="סגור" w:displayText="סגור"/>
            <w:listItem w:value="פומבי ממוכן" w:displayText="פומבי ממוכן"/>
            <w:listItem w:value="סגור ממוכן" w:displayText="סגור ממוכן"/>
            <w:listItem w:value="פומבי ממוכן דו-שלבי" w:displayText="פומבי ממוכן דו-שלבי"/>
            <w:listItem w:value="עם שלב מיון מוקדם" w:displayText="עם שלב מיון מוקדם"/>
            <w:listItem w:value="ממוכן מתפתח/מהיר" w:displayText="ממוכן מתפתח/מהיר"/>
            <w:listItem w:value="עם משא ומתן" w:displayText="עם משא ומתן"/>
          </w:dropDownList>
        </w:sdtPr>
        <w:sdtContent>
          <w:r>
            <w:rPr>
              <w:rFonts w:ascii="Garamond" w:hAnsi="Garamond" w:cs="David"/>
              <w:b/>
              <w:bCs/>
              <w:sz w:val="28"/>
              <w:szCs w:val="28"/>
              <w:rtl/>
              <w:lang w:bidi="ar"/>
            </w:rPr>
            <w:t>علنية ممكننة</w:t>
          </w:r>
        </w:sdtContent>
      </w:sdt>
      <w:r>
        <w:rPr>
          <w:rFonts w:ascii="Garamond" w:hAnsi="Garamond" w:cs="David"/>
          <w:b/>
          <w:bCs/>
          <w:sz w:val="28"/>
          <w:szCs w:val="28"/>
          <w:rtl/>
          <w:lang w:bidi="ar"/>
        </w:rPr>
        <w:t xml:space="preserve"> رقم 34/25 </w:t>
      </w:r>
      <w:sdt>
        <w:sdtPr>
          <w:rPr>
            <w:rFonts w:ascii="Garamond" w:hAnsi="Garamond" w:cs="David"/>
            <w:b/>
            <w:bCs/>
            <w:spacing w:val="-4"/>
            <w:sz w:val="28"/>
            <w:szCs w:val="28"/>
            <w:rtl/>
          </w:rPr>
          <w:id w:val="873815929"/>
          <w:placeholder>
            <w:docPart w:val="DC637B66063E4FDEA2B4AC595A3AD38C"/>
          </w:placeholder>
          <w:richText/>
        </w:sdtPr>
        <w:sdtContent>
          <w:r>
            <w:rPr>
              <w:rFonts w:ascii="Garamond" w:hAnsi="Garamond" w:cs="David"/>
              <w:b/>
              <w:bCs/>
              <w:sz w:val="28"/>
              <w:szCs w:val="28"/>
              <w:rtl/>
              <w:lang w:bidi="ar"/>
            </w:rPr>
            <w:t>لتزويد خدمات صيانة</w:t>
          </w:r>
        </w:sdtContent>
      </w:sdt>
    </w:p>
    <w:p w:rsidR="00053AE4" w:rsidRPr="008454D1" w:rsidP="00053AE4" w14:paraId="3AF5A98B" w14:textId="77777777">
      <w:pPr>
        <w:spacing w:line="360" w:lineRule="auto"/>
        <w:jc w:val="both"/>
        <w:rPr>
          <w:rFonts w:cs="David"/>
          <w:color w:val="000000"/>
          <w:kern w:val="28"/>
          <w:sz w:val="22"/>
          <w:rtl/>
        </w:rPr>
      </w:pPr>
    </w:p>
    <w:p w:rsidR="00053AE4" w:rsidP="00F160F5" w14:paraId="7D760F23" w14:textId="77777777">
      <w:pPr>
        <w:numPr>
          <w:ilvl w:val="0"/>
          <w:numId w:val="1"/>
        </w:numPr>
        <w:spacing w:line="360" w:lineRule="auto"/>
        <w:jc w:val="both"/>
        <w:rPr>
          <w:rFonts w:cs="David"/>
          <w:sz w:val="24"/>
        </w:rPr>
      </w:pPr>
      <w:r>
        <w:rPr>
          <w:rFonts w:cs="David"/>
          <w:sz w:val="24"/>
          <w:rtl/>
          <w:lang w:bidi="ar"/>
        </w:rPr>
        <w:t>بنك إسرائيل (فيما يلي: "</w:t>
      </w:r>
      <w:r>
        <w:rPr>
          <w:rFonts w:cs="David"/>
          <w:b/>
          <w:bCs/>
          <w:sz w:val="24"/>
          <w:rtl/>
          <w:lang w:bidi="ar"/>
        </w:rPr>
        <w:t>البنك</w:t>
      </w:r>
      <w:r>
        <w:rPr>
          <w:rFonts w:cs="David"/>
          <w:sz w:val="24"/>
          <w:rtl/>
          <w:lang w:bidi="ar"/>
        </w:rPr>
        <w:t xml:space="preserve">") يطلب بهذا تلقي عروض </w:t>
      </w:r>
      <w:sdt>
        <w:sdtPr>
          <w:rPr>
            <w:rFonts w:cs="David"/>
            <w:sz w:val="24"/>
            <w:rtl/>
          </w:rPr>
          <w:id w:val="885223767"/>
          <w:placeholder>
            <w:docPart w:val="DB1B32ED6BB94CD2B61D9E2D15C02AAA"/>
          </w:placeholder>
          <w:text/>
        </w:sdtPr>
        <w:sdtContent>
          <w:r>
            <w:rPr>
              <w:rFonts w:cs="David"/>
              <w:sz w:val="24"/>
              <w:rtl/>
              <w:lang w:bidi="ar"/>
            </w:rPr>
            <w:t xml:space="preserve"> لتزويد خدمات صيانة لمباني البنك</w:t>
          </w:r>
        </w:sdtContent>
      </w:sdt>
      <w:r>
        <w:rPr>
          <w:rFonts w:cs="David"/>
          <w:sz w:val="24"/>
          <w:rtl/>
          <w:lang w:bidi="ar"/>
        </w:rPr>
        <w:t>(فيما يلي: "</w:t>
      </w:r>
      <w:r>
        <w:rPr>
          <w:rFonts w:cs="David"/>
          <w:b/>
          <w:bCs/>
          <w:sz w:val="24"/>
          <w:rtl/>
          <w:lang w:bidi="ar"/>
        </w:rPr>
        <w:t xml:space="preserve">المشروع" </w:t>
      </w:r>
      <w:r>
        <w:rPr>
          <w:rFonts w:cs="David"/>
          <w:sz w:val="24"/>
          <w:rtl/>
          <w:lang w:bidi="ar"/>
        </w:rPr>
        <w:t xml:space="preserve">أو </w:t>
      </w:r>
      <w:r>
        <w:rPr>
          <w:rFonts w:cs="David"/>
          <w:b/>
          <w:bCs/>
          <w:sz w:val="24"/>
          <w:rtl/>
          <w:lang w:bidi="ar"/>
        </w:rPr>
        <w:t>"الخدمات"</w:t>
      </w:r>
      <w:r>
        <w:rPr>
          <w:rFonts w:cs="David"/>
          <w:sz w:val="24"/>
          <w:rtl/>
          <w:lang w:bidi="ar"/>
        </w:rPr>
        <w:t xml:space="preserve">)، وكل ذلك وفقاً لما هو مفصّل في مستند تعريف الخدمات المرفق في القسم "د" من مستندات المناقصة. </w:t>
      </w:r>
      <w:r>
        <w:rPr>
          <w:rFonts w:cs="David"/>
          <w:color w:val="000000"/>
          <w:kern w:val="28"/>
          <w:sz w:val="22"/>
          <w:rtl/>
          <w:lang w:bidi="ar"/>
        </w:rPr>
        <w:t>يتم تفصيل الخدمات الكاملة في وثائق المناقصة.</w:t>
      </w:r>
    </w:p>
    <w:p w:rsidR="00053AE4" w:rsidRPr="00B80D4C" w:rsidP="00053AE4" w14:paraId="7F930FAB" w14:textId="77777777">
      <w:pPr>
        <w:numPr>
          <w:ilvl w:val="0"/>
          <w:numId w:val="1"/>
        </w:numPr>
        <w:spacing w:line="360" w:lineRule="auto"/>
        <w:jc w:val="both"/>
        <w:rPr>
          <w:rFonts w:cs="David"/>
          <w:sz w:val="24"/>
        </w:rPr>
      </w:pPr>
      <w:r>
        <w:rPr>
          <w:rFonts w:cs="David"/>
          <w:sz w:val="24"/>
          <w:rtl/>
          <w:lang w:bidi="ar"/>
        </w:rPr>
        <w:t>مدة العقد هي لـ</w:t>
      </w:r>
      <w:r>
        <w:rPr>
          <w:rFonts w:cs="David"/>
          <w:b/>
          <w:bCs/>
          <w:rtl/>
          <w:lang w:bidi="ar"/>
        </w:rPr>
        <w:t xml:space="preserve"> </w:t>
      </w:r>
      <w:sdt>
        <w:sdtPr>
          <w:rPr>
            <w:rFonts w:cs="David"/>
            <w:b/>
            <w:bCs/>
            <w:rtl/>
          </w:rPr>
          <w:tag w:val="סוג מכרז"/>
          <w:id w:val="484898863"/>
          <w:placeholder>
            <w:docPart w:val="99DEDAD726CB4B8F83505650829A26E1"/>
          </w:placeholder>
          <w:dropDownList>
            <w:listItem w:value="שנה אחת" w:displayText="שנה אחת"/>
            <w:listItem w:value="שנתיים" w:displayText="שנתיים"/>
            <w:listItem w:value="3 שנים" w:displayText="3 שנים"/>
            <w:listItem w:value="4 שנים" w:displayText="4 שנים"/>
            <w:listItem w:value="5 שנים" w:displayText="5 שנים"/>
            <w:listItem w:value="6 שנים" w:displayText="6 שנים"/>
            <w:listItem w:value="7 שנים" w:displayText="7 שנים"/>
          </w:dropDownList>
        </w:sdtPr>
        <w:sdtContent>
          <w:r>
            <w:rPr>
              <w:rFonts w:cs="David"/>
              <w:b/>
              <w:bCs/>
              <w:rtl/>
              <w:lang w:bidi="ar"/>
            </w:rPr>
            <w:t>3 سنوات</w:t>
          </w:r>
        </w:sdtContent>
      </w:sdt>
      <w:r>
        <w:rPr>
          <w:rFonts w:cs="David"/>
          <w:sz w:val="24"/>
          <w:rtl/>
          <w:lang w:bidi="ar"/>
        </w:rPr>
        <w:t xml:space="preserve"> (تخضع لإمكانية قيام البنك بتقصيرها كما هو مذكور في اتفاقية التعاقد). كما يجوز للبنك تنفيذ خيار تمديد مدة العقد من وقت لآخر لخدمات معينة مدرجة في المناقصة ولكل ما يتضمنها، بما يصل إلى</w:t>
      </w:r>
      <w:sdt>
        <w:sdtPr>
          <w:rPr>
            <w:rFonts w:cs="David"/>
            <w:b/>
            <w:bCs/>
            <w:rtl/>
          </w:rPr>
          <w:tag w:val="תקופות ברירה"/>
          <w:id w:val="958060826"/>
          <w:placeholder>
            <w:docPart w:val="3BFF87E4DE6E4D7C82C3995CAE45F692"/>
          </w:placeholder>
          <w:dropDownList>
            <w:listItem w:value="שנה נוספת" w:displayText="שנה נוספת"/>
            <w:listItem w:value="2 שנים נוספות" w:displayText="2 שנים נוספות"/>
            <w:listItem w:value="3 שנים נוספות" w:displayText="3 שנים נוספות"/>
            <w:listItem w:value="4 שנים נוספות" w:displayText="4 שנים נוספות"/>
            <w:listItem w:value="5 שנים נוספות" w:displayText="5 שנים נוספות"/>
          </w:dropDownList>
        </w:sdtPr>
        <w:sdtContent>
          <w:r>
            <w:rPr>
              <w:rFonts w:cs="David"/>
              <w:b/>
              <w:bCs/>
              <w:rtl/>
              <w:lang w:bidi="ar"/>
            </w:rPr>
            <w:t>3 سنوات إضافية.</w:t>
          </w:r>
        </w:sdtContent>
      </w:sdt>
      <w:r>
        <w:rPr>
          <w:rFonts w:cs="David"/>
          <w:sz w:val="24"/>
          <w:rtl/>
          <w:lang w:bidi="ar"/>
        </w:rPr>
        <w:t xml:space="preserve"> بالإضافة إلى ذلك، يجوز للبنك شراء خدمات إضافية من الفائز خلال مدة الاتفاقية وفقاً لحقوق الاختيار المفصلة في اتفاقية التعاقد</w:t>
      </w:r>
      <w:r>
        <w:rPr>
          <w:rFonts w:cs="David"/>
          <w:color w:val="000000"/>
          <w:kern w:val="28"/>
          <w:rtl/>
          <w:lang w:bidi="ar"/>
        </w:rPr>
        <w:t>.</w:t>
      </w:r>
    </w:p>
    <w:p w:rsidR="00053AE4" w:rsidP="00532E06" w14:paraId="47CD00AB" w14:textId="77777777">
      <w:pPr>
        <w:numPr>
          <w:ilvl w:val="0"/>
          <w:numId w:val="1"/>
        </w:numPr>
        <w:spacing w:line="360" w:lineRule="auto"/>
        <w:jc w:val="both"/>
        <w:rPr>
          <w:color w:val="808080" w:themeColor="background1" w:themeShade="80"/>
          <w:rtl/>
        </w:rPr>
      </w:pPr>
      <w:r>
        <w:rPr>
          <w:rFonts w:cs="David"/>
          <w:sz w:val="24"/>
          <w:rtl/>
          <w:lang w:bidi="ar"/>
        </w:rPr>
        <w:t xml:space="preserve">يحق لأي جهة تستوفي في الموعد النهائي لتقديم العروض للمناقصة جميع المتطلبات المذكورة أدناه المشاركة في المناقصة: </w:t>
      </w:r>
    </w:p>
    <w:p w:rsidR="00F160F5" w:rsidRPr="00F160F5" w:rsidP="00F160F5" w14:paraId="1E9F692E" w14:textId="77777777">
      <w:pPr>
        <w:pStyle w:val="ListParagraph"/>
        <w:numPr>
          <w:ilvl w:val="0"/>
          <w:numId w:val="6"/>
        </w:numPr>
        <w:spacing w:line="360" w:lineRule="auto"/>
        <w:contextualSpacing w:val="0"/>
        <w:jc w:val="both"/>
        <w:outlineLvl w:val="1"/>
        <w:rPr>
          <w:rFonts w:asciiTheme="minorHAnsi" w:hAnsiTheme="minorHAnsi" w:cs="David"/>
          <w:vanish/>
          <w:color w:val="808080" w:themeColor="background1" w:themeShade="80"/>
          <w:kern w:val="28"/>
          <w:sz w:val="24"/>
          <w:rtl/>
        </w:rPr>
      </w:pPr>
    </w:p>
    <w:p w:rsidR="00F160F5" w:rsidRPr="00F160F5" w:rsidP="00F160F5" w14:paraId="6492C102" w14:textId="77777777">
      <w:pPr>
        <w:pStyle w:val="ListParagraph"/>
        <w:numPr>
          <w:ilvl w:val="0"/>
          <w:numId w:val="6"/>
        </w:numPr>
        <w:spacing w:line="360" w:lineRule="auto"/>
        <w:contextualSpacing w:val="0"/>
        <w:jc w:val="both"/>
        <w:outlineLvl w:val="1"/>
        <w:rPr>
          <w:rFonts w:asciiTheme="minorHAnsi" w:hAnsiTheme="minorHAnsi" w:cs="David"/>
          <w:vanish/>
          <w:color w:val="808080" w:themeColor="background1" w:themeShade="80"/>
          <w:kern w:val="28"/>
          <w:sz w:val="24"/>
          <w:rtl/>
        </w:rPr>
      </w:pPr>
    </w:p>
    <w:p w:rsidR="00F160F5" w:rsidRPr="00F160F5" w:rsidP="00F160F5" w14:paraId="6D034583" w14:textId="77777777">
      <w:pPr>
        <w:pStyle w:val="ListParagraph"/>
        <w:numPr>
          <w:ilvl w:val="0"/>
          <w:numId w:val="6"/>
        </w:numPr>
        <w:spacing w:line="360" w:lineRule="auto"/>
        <w:contextualSpacing w:val="0"/>
        <w:jc w:val="both"/>
        <w:outlineLvl w:val="1"/>
        <w:rPr>
          <w:rFonts w:asciiTheme="minorHAnsi" w:hAnsiTheme="minorHAnsi" w:cs="David"/>
          <w:vanish/>
          <w:color w:val="808080" w:themeColor="background1" w:themeShade="80"/>
          <w:kern w:val="28"/>
          <w:sz w:val="24"/>
          <w:rtl/>
        </w:rPr>
      </w:pPr>
    </w:p>
    <w:sdt>
      <w:sdtPr>
        <w:rPr>
          <w:color w:val="808080" w:themeColor="background1" w:themeShade="80"/>
          <w:rtl/>
        </w:rPr>
        <w:id w:val="451903490"/>
        <w:placeholder>
          <w:docPart w:val="D7A6A8D07E8C4113975607B20C61EE40"/>
        </w:placeholder>
        <w:richText/>
      </w:sdtPr>
      <w:sdtEndPr>
        <w:rPr>
          <w:color w:val="auto"/>
        </w:rPr>
      </w:sdtEndPr>
      <w:sdtContent>
        <w:p w:rsidR="008B05AD" w:rsidP="008B05AD" w14:paraId="318E9FFD" w14:textId="77777777">
          <w:pPr>
            <w:pStyle w:val="ListParagraph"/>
            <w:numPr>
              <w:ilvl w:val="1"/>
              <w:numId w:val="6"/>
            </w:numPr>
            <w:spacing w:line="360" w:lineRule="auto"/>
            <w:ind w:left="1077" w:hanging="567"/>
            <w:jc w:val="both"/>
            <w:rPr>
              <w:rFonts w:cs="David"/>
              <w:sz w:val="24"/>
            </w:rPr>
          </w:pPr>
          <w:r>
            <w:rPr>
              <w:rFonts w:cs="David"/>
              <w:sz w:val="24"/>
              <w:rtl/>
              <w:lang w:bidi="ar"/>
            </w:rPr>
            <w:t>مقدم العرض هو مواطن إسرائيلي أو شركة مسجلة بشكل قانوني في إسرائيل.</w:t>
          </w:r>
        </w:p>
        <w:p w:rsidR="008B05AD" w:rsidP="008B05AD" w14:paraId="479C67E1" w14:textId="77777777">
          <w:pPr>
            <w:pStyle w:val="ListParagraph"/>
            <w:numPr>
              <w:ilvl w:val="1"/>
              <w:numId w:val="6"/>
            </w:numPr>
            <w:spacing w:line="360" w:lineRule="auto"/>
            <w:ind w:left="1077" w:hanging="567"/>
            <w:jc w:val="both"/>
            <w:rPr>
              <w:rFonts w:ascii="David" w:hAnsi="David" w:cs="David"/>
              <w:sz w:val="24"/>
            </w:rPr>
          </w:pPr>
          <w:r>
            <w:rPr>
              <w:rFonts w:ascii="David" w:hAnsi="David" w:cs="David"/>
              <w:sz w:val="24"/>
              <w:rtl/>
              <w:lang w:bidi="ar"/>
            </w:rPr>
            <w:t>يلتزم مقدم العرض بمتطلبات قانون صفقات الهيئات العامة، لسنة 1976 (المشار إليه فيما يلي: "</w:t>
          </w:r>
          <w:r>
            <w:rPr>
              <w:rFonts w:ascii="David" w:hAnsi="David" w:cs="David"/>
              <w:b/>
              <w:bCs/>
              <w:sz w:val="24"/>
              <w:rtl/>
              <w:lang w:bidi="ar"/>
            </w:rPr>
            <w:t>قانون صفقات الهيئات العامة</w:t>
          </w:r>
          <w:r>
            <w:rPr>
              <w:rFonts w:ascii="David" w:hAnsi="David" w:cs="David"/>
              <w:sz w:val="24"/>
              <w:rtl/>
              <w:lang w:bidi="ar"/>
            </w:rPr>
            <w:t>")، بما في ذلك أحكام القسم 2ب من القانون المذكور فيما يتعلق بالامتثال لقوانين العمل، وحصل على جميع الموافقات والتصريحات اللازمة. ويوضح أنه يحق للبنك عدم استبعاد أي مقدم عرض لم يستوف متطلبات المادة 2ب من قانون صفقات الهيئات العامة فيما يتعلق بالامتثال لقوانين العمل، وذلك وفقاً للقرار الذي تتخذه لجنة المناقصات لهذا الغرض وفقاً لأحكام المادة 2ب(ب1)(1) من هذا القانون.</w:t>
          </w:r>
        </w:p>
        <w:p w:rsidR="008B05AD" w:rsidP="008B05AD" w14:paraId="5649FAB4" w14:textId="77777777">
          <w:pPr>
            <w:pStyle w:val="ListParagraph"/>
            <w:numPr>
              <w:ilvl w:val="1"/>
              <w:numId w:val="6"/>
            </w:numPr>
            <w:spacing w:line="360" w:lineRule="auto"/>
            <w:ind w:left="1077" w:hanging="567"/>
            <w:jc w:val="both"/>
            <w:rPr>
              <w:rFonts w:ascii="David" w:hAnsi="David" w:cs="David"/>
              <w:sz w:val="24"/>
            </w:rPr>
          </w:pPr>
          <w:r>
            <w:rPr>
              <w:rFonts w:ascii="David" w:hAnsi="David" w:cs="David"/>
              <w:sz w:val="24"/>
              <w:rtl/>
              <w:lang w:bidi="ar"/>
            </w:rPr>
            <w:t>يلبي مقدم العرض جميع متطلبات المادة 6 (أ) (4) من قوانين المناقصات الإلزامية، ولا يوجد سبب لرفض عرضه بموجب المادة 6 أ من قوانين المناقصات الإلزامية،، فيما يتعلق بالامتثال لقوانين العمل. ويوضح أن البنك سيكون له الحق في عدم استبعاد أي مقدم عرض لا يستوفي متطلبات المادة 6أ(أ)، وذلك وفقاً للقرار الذي تتخذه لجنة المناقصات لهذا الغرض وفقاً لأحكام المادة 6أ(ب).</w:t>
          </w:r>
        </w:p>
        <w:p w:rsidR="008B05AD" w:rsidP="008B05AD" w14:paraId="6F23AEAB" w14:textId="77777777">
          <w:pPr>
            <w:pStyle w:val="ListParagraph"/>
            <w:numPr>
              <w:ilvl w:val="1"/>
              <w:numId w:val="6"/>
            </w:numPr>
            <w:spacing w:line="360" w:lineRule="auto"/>
            <w:ind w:left="1077" w:hanging="567"/>
            <w:jc w:val="both"/>
            <w:rPr>
              <w:rFonts w:asciiTheme="minorHAnsi" w:hAnsiTheme="minorHAnsi" w:cs="David"/>
              <w:sz w:val="24"/>
              <w:rtl/>
            </w:rPr>
          </w:pPr>
          <w:r>
            <w:rPr>
              <w:rFonts w:cs="David"/>
              <w:sz w:val="24"/>
              <w:rtl/>
              <w:lang w:bidi="ar"/>
            </w:rPr>
            <w:t xml:space="preserve">شارك مقدم العرض أو من ينوب عنه في اجتماع مقدمي العروض، كما هو مفصل في البند </w:t>
          </w:r>
          <w:hyperlink r:id="rId7" w:anchor="_כנס_מציעים" w:history="1">
            <w:r>
              <w:rPr>
                <w:rStyle w:val="Hyperlink"/>
                <w:rFonts w:cs="Times New Roman"/>
                <w:color w:val="auto"/>
                <w:u w:val="none"/>
                <w:rtl/>
                <w:lang w:bidi="ar"/>
              </w:rPr>
              <w:t>1.1</w:t>
            </w:r>
          </w:hyperlink>
          <w:r>
            <w:rPr>
              <w:rFonts w:cs="David"/>
              <w:sz w:val="24"/>
              <w:rtl/>
              <w:lang w:bidi="ar"/>
            </w:rPr>
            <w:t xml:space="preserve"> 5 أعلاه. </w:t>
          </w:r>
        </w:p>
        <w:p w:rsidR="008B05AD" w:rsidP="008B05AD" w14:paraId="46F0C9CF" w14:textId="77777777">
          <w:pPr>
            <w:pStyle w:val="ListParagraph"/>
            <w:numPr>
              <w:ilvl w:val="1"/>
              <w:numId w:val="6"/>
            </w:numPr>
            <w:spacing w:line="360" w:lineRule="auto"/>
            <w:ind w:left="1077" w:hanging="567"/>
            <w:jc w:val="both"/>
            <w:rPr>
              <w:rFonts w:cs="David"/>
              <w:sz w:val="24"/>
            </w:rPr>
          </w:pPr>
          <w:r>
            <w:rPr>
              <w:rFonts w:cs="David"/>
              <w:sz w:val="24"/>
              <w:rtl/>
              <w:lang w:bidi="ar"/>
            </w:rPr>
            <w:t>لدى مقدم العرض خبرة متواصلة لكل من الأعوام 2022 و2023 و2024 في تقديم خدمات الصيانة الدورية من خلال عُمالهِ (بعلاقة عمل) المقيمين في منشآت الزبون، في مجالات الكهرباء والتكييف والصيانة العامة، في مبنى واحد على الأقل في أي وقت من الأوقات، تزيد مساحته عن 20,000 متر مربع، ومكيف بتكييف مركزي.</w:t>
          </w:r>
        </w:p>
        <w:p w:rsidR="008B05AD" w:rsidP="008B05AD" w14:paraId="1E7AF56D" w14:textId="77777777">
          <w:pPr>
            <w:pStyle w:val="ListParagraph"/>
            <w:numPr>
              <w:ilvl w:val="1"/>
              <w:numId w:val="6"/>
            </w:numPr>
            <w:spacing w:line="360" w:lineRule="auto"/>
            <w:ind w:left="1077" w:hanging="567"/>
            <w:jc w:val="both"/>
            <w:rPr>
              <w:rFonts w:cs="David"/>
              <w:sz w:val="24"/>
            </w:rPr>
          </w:pPr>
          <w:bookmarkStart w:id="0" w:name="_Ref200390847"/>
          <w:r>
            <w:rPr>
              <w:rFonts w:cs="David"/>
              <w:sz w:val="24"/>
              <w:rtl/>
              <w:lang w:bidi="ar"/>
            </w:rPr>
            <w:t xml:space="preserve">يستخدم مقدم العرض بشكل مباشر (في علاقة عمل)، خلال فترة متواصلة مدتها اثني عشر شهراً قبل الموعد النهائي لتقديم العروض في المناقصة، بدوام كامل وبأجر شهري، خمسة موظفين على الأقل، على أن تتوفر في </w:t>
          </w:r>
          <w:r>
            <w:rPr>
              <w:rFonts w:cs="David"/>
              <w:b/>
              <w:bCs/>
              <w:sz w:val="24"/>
              <w:rtl/>
              <w:lang w:bidi="ar"/>
            </w:rPr>
            <w:t>كل</w:t>
          </w:r>
          <w:r>
            <w:rPr>
              <w:rFonts w:cs="David"/>
              <w:sz w:val="24"/>
              <w:rtl/>
              <w:lang w:bidi="ar"/>
            </w:rPr>
            <w:t xml:space="preserve"> </w:t>
          </w:r>
          <w:r>
            <w:rPr>
              <w:rFonts w:cs="David"/>
              <w:b/>
              <w:bCs/>
              <w:sz w:val="24"/>
              <w:rtl/>
              <w:lang w:bidi="ar"/>
            </w:rPr>
            <w:t>واحد منهم</w:t>
          </w:r>
          <w:r>
            <w:rPr>
              <w:rFonts w:cs="David"/>
              <w:sz w:val="24"/>
              <w:rtl/>
              <w:lang w:bidi="ar"/>
            </w:rPr>
            <w:t xml:space="preserve"> الشروط التراكمية التالية:</w:t>
          </w:r>
          <w:bookmarkEnd w:id="0"/>
        </w:p>
        <w:p w:rsidR="008B05AD" w:rsidP="008B05AD" w14:paraId="6E26074C" w14:textId="77777777">
          <w:pPr>
            <w:pStyle w:val="ListParagraph"/>
            <w:numPr>
              <w:ilvl w:val="2"/>
              <w:numId w:val="6"/>
            </w:numPr>
            <w:spacing w:line="360" w:lineRule="auto"/>
            <w:jc w:val="both"/>
            <w:rPr>
              <w:rFonts w:cs="David"/>
              <w:sz w:val="24"/>
            </w:rPr>
          </w:pPr>
          <w:r>
            <w:rPr>
              <w:rFonts w:cs="David"/>
              <w:sz w:val="24"/>
              <w:rtl/>
              <w:lang w:bidi="ar"/>
            </w:rPr>
            <w:t>حامل شهادة كهربائي معتمد من وزارة العمل.</w:t>
          </w:r>
        </w:p>
        <w:p w:rsidR="008B05AD" w:rsidP="008B05AD" w14:paraId="43F2F15C" w14:textId="77777777">
          <w:pPr>
            <w:pStyle w:val="ListParagraph"/>
            <w:numPr>
              <w:ilvl w:val="2"/>
              <w:numId w:val="6"/>
            </w:numPr>
            <w:spacing w:line="360" w:lineRule="auto"/>
            <w:jc w:val="both"/>
            <w:rPr>
              <w:rFonts w:cs="David"/>
              <w:sz w:val="24"/>
            </w:rPr>
          </w:pPr>
          <w:r>
            <w:rPr>
              <w:rFonts w:cs="David"/>
              <w:sz w:val="24"/>
              <w:rtl/>
              <w:lang w:bidi="ar"/>
            </w:rPr>
            <w:t xml:space="preserve">خبرة لا تقل عن ثلاث سنوات في تقديم خدمات الصيانة للأنظمة الكهربائية. </w:t>
          </w:r>
        </w:p>
        <w:p w:rsidR="008B05AD" w:rsidP="008B05AD" w14:paraId="5A222EE9" w14:textId="77777777">
          <w:pPr>
            <w:pStyle w:val="ListParagraph"/>
            <w:numPr>
              <w:ilvl w:val="1"/>
              <w:numId w:val="6"/>
            </w:numPr>
            <w:spacing w:line="360" w:lineRule="auto"/>
            <w:ind w:left="1077" w:hanging="567"/>
            <w:jc w:val="both"/>
            <w:rPr>
              <w:rFonts w:cs="David"/>
              <w:sz w:val="24"/>
            </w:rPr>
          </w:pPr>
          <w:bookmarkStart w:id="1" w:name="_Ref26447516"/>
          <w:bookmarkStart w:id="2" w:name="_Ref28770015"/>
          <w:r>
            <w:rPr>
              <w:rFonts w:cs="David"/>
              <w:sz w:val="24"/>
              <w:rtl/>
              <w:lang w:bidi="ar"/>
            </w:rPr>
            <w:t>يجب أن يكون لدى مقدم العرض دورة مالية متوسطة لا تقل عن 5,000,000 شيكل، غير شاملة ضريبة القيمة المضافة، في الأعوام</w:t>
          </w:r>
          <w:bookmarkEnd w:id="1"/>
          <w:r>
            <w:rPr>
              <w:rFonts w:cs="David"/>
              <w:sz w:val="24"/>
              <w:rtl/>
              <w:lang w:bidi="ar"/>
            </w:rPr>
            <w:t xml:space="preserve"> 2021 و2022 و2023.</w:t>
          </w:r>
          <w:bookmarkEnd w:id="2"/>
        </w:p>
        <w:p w:rsidR="00053AE4" w:rsidRPr="008B05AD" w:rsidP="008B05AD" w14:paraId="6C6E8E56" w14:textId="77777777">
          <w:pPr>
            <w:pStyle w:val="ListParagraph"/>
            <w:numPr>
              <w:ilvl w:val="1"/>
              <w:numId w:val="6"/>
            </w:numPr>
            <w:spacing w:line="360" w:lineRule="auto"/>
            <w:ind w:left="1077" w:hanging="567"/>
            <w:jc w:val="both"/>
            <w:rPr>
              <w:rFonts w:cs="David"/>
              <w:sz w:val="24"/>
            </w:rPr>
          </w:pPr>
          <w:bookmarkStart w:id="3" w:name="_Ref29980263"/>
          <w:r>
            <w:rPr>
              <w:rFonts w:cs="David"/>
              <w:sz w:val="24"/>
              <w:rtl/>
              <w:lang w:bidi="ar"/>
            </w:rPr>
            <w:t>مقدم العرض ليس في إجراءات الحراسة القضائية أو تجميد الإجراءات أو الإفلاس أو التصفية</w:t>
          </w:r>
          <w:r>
            <w:rPr>
              <w:rFonts w:ascii="David" w:hAnsi="David" w:cs="David"/>
              <w:sz w:val="24"/>
              <w:rtl/>
              <w:lang w:bidi="ar"/>
            </w:rPr>
            <w:t xml:space="preserve"> ولا توجد طلبات من هذا النوع معلقة ضده، وليس في وضع تعثر مالي، ولم يتم فرض أي حجوزات على ممتلكاته بمقدار  أعلى من رأس ماله وفي أحدث البيانات المالية المدققة لمقدم العرض (لعام 2022 أو لعام 2023، حسب الحالة) لا تظهر ملاحظة "עסק חי".</w:t>
          </w:r>
        </w:p>
        <w:bookmarkEnd w:id="3" w:displacedByCustomXml="next"/>
      </w:sdtContent>
    </w:sdt>
    <w:p w:rsidR="00D97447" w:rsidP="008B05AD" w14:paraId="68577672" w14:textId="33FA5C0D">
      <w:pPr>
        <w:numPr>
          <w:ilvl w:val="0"/>
          <w:numId w:val="1"/>
        </w:numPr>
        <w:spacing w:line="360" w:lineRule="auto"/>
        <w:jc w:val="both"/>
        <w:rPr>
          <w:rFonts w:cs="David"/>
          <w:sz w:val="24"/>
        </w:rPr>
      </w:pPr>
      <w:r>
        <w:rPr>
          <w:rFonts w:cs="David"/>
          <w:sz w:val="24"/>
          <w:rtl/>
          <w:lang w:bidi="ar"/>
        </w:rPr>
        <w:t xml:space="preserve">المشاركة في المناقصة </w:t>
      </w:r>
      <w:r>
        <w:rPr>
          <w:rFonts w:cs="David"/>
          <w:b/>
          <w:bCs/>
          <w:sz w:val="24"/>
          <w:rtl/>
          <w:lang w:bidi="ar"/>
        </w:rPr>
        <w:t>مشروطة</w:t>
      </w:r>
      <w:r>
        <w:rPr>
          <w:rFonts w:cs="David"/>
          <w:sz w:val="24"/>
          <w:rtl/>
          <w:lang w:bidi="ar"/>
        </w:rPr>
        <w:t>، كما ورد، بمشاركة مقدم العرض أو من ينوب عنه في لقاء مقدمي العروض الذي سيعقد</w:t>
      </w:r>
      <w:sdt>
        <w:sdtPr>
          <w:rPr>
            <w:rFonts w:cs="David"/>
            <w:b/>
            <w:bCs/>
            <w:color w:val="808080" w:themeColor="background1" w:themeShade="80"/>
            <w:sz w:val="24"/>
            <w:rtl/>
          </w:rPr>
          <w:id w:val="955442846"/>
          <w:placeholder>
            <w:docPart w:val="62055AE275924F7B83555ACD5A01B511"/>
          </w:placeholder>
          <w:date>
            <w:dateFormat w:val="dddd dd MMMM yyyy"/>
            <w:lid w:val="he-IL"/>
            <w:storeMappedDataAs w:val="dateTime"/>
            <w:calendar w:val="gregorian"/>
          </w:date>
        </w:sdtPr>
        <w:sdtContent>
          <w:r>
            <w:rPr>
              <w:rFonts w:cs="David"/>
              <w:color w:val="808080" w:themeColor="background1" w:themeShade="80"/>
              <w:sz w:val="24"/>
              <w:rtl/>
              <w:lang w:bidi="ar"/>
            </w:rPr>
            <w:t xml:space="preserve"> </w:t>
          </w:r>
          <w:r>
            <w:rPr>
              <w:rFonts w:cs="David"/>
              <w:b/>
              <w:bCs/>
              <w:color w:val="808080" w:themeColor="background1" w:themeShade="80"/>
              <w:sz w:val="24"/>
              <w:rtl/>
              <w:lang w:bidi="ar"/>
            </w:rPr>
            <w:t>يوم الاثنين الموافق 10 نوفمبر 2025</w:t>
          </w:r>
          <w:r>
            <w:rPr>
              <w:rFonts w:cs="David"/>
              <w:color w:val="808080" w:themeColor="background1" w:themeShade="80"/>
              <w:sz w:val="24"/>
              <w:rtl/>
              <w:lang w:bidi="ar"/>
            </w:rPr>
            <w:t xml:space="preserve"> </w:t>
          </w:r>
        </w:sdtContent>
      </w:sdt>
      <w:r>
        <w:rPr>
          <w:rFonts w:cs="David"/>
          <w:sz w:val="24"/>
          <w:rtl/>
          <w:lang w:bidi="ar"/>
        </w:rPr>
        <w:t>الساعة</w:t>
      </w:r>
      <w:sdt>
        <w:sdtPr>
          <w:rPr>
            <w:rFonts w:cs="David"/>
            <w:b/>
            <w:bCs/>
            <w:sz w:val="24"/>
            <w:rtl/>
          </w:rPr>
          <w:id w:val="-179900463"/>
          <w:placeholder>
            <w:docPart w:val="5D80AF4C99D14467AD370CAC7C5317DF"/>
          </w:placeholder>
          <w:richText/>
        </w:sdtPr>
        <w:sdtContent>
          <w:r w:rsidR="008358F0">
            <w:rPr>
              <w:rFonts w:cstheme="minorBidi" w:hint="cs"/>
              <w:b/>
              <w:bCs/>
              <w:sz w:val="24"/>
              <w:rtl/>
              <w:lang w:bidi="ar-JO"/>
            </w:rPr>
            <w:t xml:space="preserve"> </w:t>
          </w:r>
          <w:r>
            <w:rPr>
              <w:rFonts w:cs="David"/>
              <w:b/>
              <w:bCs/>
              <w:sz w:val="24"/>
              <w:rtl/>
              <w:lang w:bidi="ar"/>
            </w:rPr>
            <w:t>14:00</w:t>
          </w:r>
        </w:sdtContent>
      </w:sdt>
      <w:r>
        <w:rPr>
          <w:rFonts w:cs="David"/>
          <w:sz w:val="24"/>
          <w:rtl/>
          <w:lang w:bidi="ar"/>
        </w:rPr>
        <w:t xml:space="preserve"> ظهراً في مبنى البنك</w:t>
      </w:r>
      <w:sdt>
        <w:sdtPr>
          <w:rPr>
            <w:rFonts w:cs="David"/>
            <w:b/>
            <w:bCs/>
            <w:rtl/>
          </w:rPr>
          <w:tag w:val="סוג מכרז"/>
          <w:id w:val="-879780343"/>
          <w:placeholder>
            <w:docPart w:val="6E2A89AD675549FFAE371AA978CD6A6A"/>
          </w:placeholder>
          <w:dropDownList>
            <w:listItem w:value="ירושלים" w:displayText="ירושלים"/>
            <w:listItem w:value="תל אביב" w:displayText="תל אביב"/>
          </w:dropDownList>
        </w:sdtPr>
        <w:sdtContent>
          <w:r>
            <w:rPr>
              <w:rFonts w:cs="David"/>
              <w:rtl/>
              <w:lang w:bidi="ar"/>
            </w:rPr>
            <w:t xml:space="preserve">في </w:t>
          </w:r>
          <w:r>
            <w:rPr>
              <w:rFonts w:cs="David"/>
              <w:b/>
              <w:bCs/>
              <w:rtl/>
              <w:lang w:bidi="ar"/>
            </w:rPr>
            <w:t>القدس</w:t>
          </w:r>
        </w:sdtContent>
      </w:sdt>
      <w:r>
        <w:rPr>
          <w:rFonts w:cs="David"/>
          <w:sz w:val="24"/>
          <w:rtl/>
          <w:lang w:bidi="ar"/>
        </w:rPr>
        <w:t>، شارع</w:t>
      </w:r>
      <w:sdt>
        <w:sdtPr>
          <w:rPr>
            <w:rFonts w:cs="David"/>
            <w:b/>
            <w:bCs/>
            <w:sz w:val="24"/>
            <w:rtl/>
          </w:rPr>
          <w:id w:val="458926689"/>
          <w:placeholder>
            <w:docPart w:val="AEF6B72378844FBA8AA8448545629B7B"/>
          </w:placeholder>
          <w:richText/>
        </w:sdtPr>
        <w:sdtContent>
          <w:r>
            <w:rPr>
              <w:rFonts w:cs="David"/>
              <w:sz w:val="24"/>
              <w:rtl/>
              <w:lang w:bidi="ar"/>
            </w:rPr>
            <w:t xml:space="preserve"> إليعازر كابلان 2.</w:t>
          </w:r>
        </w:sdtContent>
      </w:sdt>
      <w:r>
        <w:rPr>
          <w:rFonts w:cs="David"/>
          <w:sz w:val="24"/>
          <w:rtl/>
          <w:lang w:bidi="ar"/>
        </w:rPr>
        <w:t xml:space="preserve"> يرجى من مقدمي العروض إخطار البنك مسبقًا بنيتهم المشاركة في اللقاء، عن طريق إرسال بريد إلكتروني إلى العنوان </w:t>
      </w:r>
      <w:hyperlink r:id="rId8" w:history="1">
        <w:r>
          <w:rPr>
            <w:rFonts w:cs="David"/>
            <w:color w:val="1F497D"/>
          </w:rPr>
          <w:t>tenders@boi.org.il</w:t>
        </w:r>
      </w:hyperlink>
      <w:r>
        <w:rPr>
          <w:rFonts w:cs="David"/>
          <w:sz w:val="24"/>
          <w:rtl/>
          <w:lang w:bidi="ar"/>
        </w:rPr>
        <w:t>. ستكون مكان التجمّع عند محطة الحراسة في مدخل المبنى. يجب أن يكون لديك بطاقة هوية أو رخصة قيادة. وبدون هذه البطاقة لن يكون من الممكن المشاركة في اللقاء.</w:t>
      </w:r>
    </w:p>
    <w:p w:rsidR="00053AE4" w:rsidP="00F160F5" w14:paraId="12138CC2" w14:textId="77777777">
      <w:pPr>
        <w:numPr>
          <w:ilvl w:val="0"/>
          <w:numId w:val="1"/>
        </w:numPr>
        <w:spacing w:line="360" w:lineRule="auto"/>
        <w:jc w:val="both"/>
        <w:rPr>
          <w:rFonts w:cs="David"/>
          <w:sz w:val="24"/>
          <w:rtl/>
        </w:rPr>
      </w:pPr>
      <w:r>
        <w:rPr>
          <w:rFonts w:cs="David"/>
          <w:sz w:val="24"/>
          <w:rtl/>
          <w:lang w:bidi="ar"/>
        </w:rPr>
        <w:t xml:space="preserve">يجب تقديم عروض المناقصة من خلال نظام المناقصات الالكتروني، كما هو مفصّل في البند </w:t>
      </w:r>
      <w:sdt>
        <w:sdtPr>
          <w:rPr>
            <w:rFonts w:cs="David"/>
            <w:sz w:val="24"/>
            <w:rtl/>
          </w:rPr>
          <w:id w:val="1163744321"/>
          <w:placeholder>
            <w:docPart w:val="87B2BD5CEFE547B88E8E0FC9611D3A2F"/>
          </w:placeholder>
          <w:richText/>
        </w:sdtPr>
        <w:sdtContent>
          <w:r>
            <w:rPr>
              <w:rFonts w:cs="David"/>
              <w:sz w:val="24"/>
              <w:rtl/>
              <w:lang w:bidi="ar"/>
            </w:rPr>
            <w:t>5</w:t>
          </w:r>
        </w:sdtContent>
      </w:sdt>
      <w:r>
        <w:rPr>
          <w:rFonts w:cs="David"/>
          <w:sz w:val="24"/>
          <w:rtl/>
          <w:lang w:bidi="ar"/>
        </w:rPr>
        <w:t xml:space="preserve">  من القسم "أ" من مستندات المناقصة. نلفت انتباه مقدم العرض إلى الحاجة للتسجيل مسبقاً في نظام المناقصات الالكتروني، وإلى القيود المتعلقة بحجم الملفات التي يمكن رفعها عبر النظام.</w:t>
      </w:r>
    </w:p>
    <w:p w:rsidR="00053AE4" w:rsidP="008B05AD" w14:paraId="4439324F" w14:textId="77777777">
      <w:pPr>
        <w:numPr>
          <w:ilvl w:val="0"/>
          <w:numId w:val="1"/>
        </w:numPr>
        <w:spacing w:line="360" w:lineRule="auto"/>
        <w:jc w:val="both"/>
        <w:rPr>
          <w:rFonts w:cs="David"/>
          <w:sz w:val="24"/>
        </w:rPr>
      </w:pPr>
      <w:r>
        <w:rPr>
          <w:rFonts w:cs="David"/>
          <w:sz w:val="24"/>
          <w:rtl/>
          <w:lang w:bidi="ar"/>
        </w:rPr>
        <w:t xml:space="preserve">الموعد الأخير لتقديم الاقتراحات هو </w:t>
      </w:r>
      <w:sdt>
        <w:sdtPr>
          <w:rPr>
            <w:rFonts w:cs="David"/>
            <w:b/>
            <w:bCs/>
            <w:color w:val="808080" w:themeColor="background1" w:themeShade="80"/>
            <w:sz w:val="24"/>
            <w:rtl/>
          </w:rPr>
          <w:id w:val="119429041"/>
          <w:placeholder>
            <w:docPart w:val="93D1A9E3364D4036B3516AEB1B98207E"/>
          </w:placeholder>
          <w:date>
            <w:dateFormat w:val="dddd dd MMMM yyyy"/>
            <w:lid w:val="he-IL"/>
            <w:storeMappedDataAs w:val="dateTime"/>
            <w:calendar w:val="gregorian"/>
          </w:date>
        </w:sdtPr>
        <w:sdtContent>
          <w:r>
            <w:rPr>
              <w:rFonts w:cs="David"/>
              <w:b/>
              <w:bCs/>
              <w:color w:val="808080" w:themeColor="background1" w:themeShade="80"/>
              <w:sz w:val="24"/>
              <w:rtl/>
              <w:lang w:bidi="ar"/>
            </w:rPr>
            <w:t>يوم الخميس 6 نوفمبر 2025</w:t>
          </w:r>
        </w:sdtContent>
      </w:sdt>
      <w:r>
        <w:rPr>
          <w:rFonts w:cs="David"/>
          <w:sz w:val="24"/>
          <w:rtl/>
          <w:lang w:bidi="ar"/>
        </w:rPr>
        <w:t xml:space="preserve">، الساعة </w:t>
      </w:r>
      <w:sdt>
        <w:sdtPr>
          <w:rPr>
            <w:rFonts w:cs="David"/>
            <w:b/>
            <w:bCs/>
            <w:sz w:val="24"/>
            <w:rtl/>
          </w:rPr>
          <w:id w:val="-1414461224"/>
          <w:placeholder>
            <w:docPart w:val="BBE6662FE33B4061872A0A8CDC7E0C17"/>
          </w:placeholder>
          <w:richText/>
        </w:sdtPr>
        <w:sdtContent>
          <w:r>
            <w:rPr>
              <w:rFonts w:cs="David"/>
              <w:b/>
              <w:bCs/>
              <w:sz w:val="24"/>
              <w:rtl/>
              <w:lang w:bidi="ar"/>
            </w:rPr>
            <w:t>12:00</w:t>
          </w:r>
        </w:sdtContent>
      </w:sdt>
      <w:r>
        <w:rPr>
          <w:rFonts w:cs="David"/>
          <w:sz w:val="24"/>
          <w:rtl/>
          <w:lang w:bidi="ar"/>
        </w:rPr>
        <w:t>.</w:t>
      </w:r>
    </w:p>
    <w:p w:rsidR="00053AE4" w:rsidP="00532E06" w14:paraId="33C70BEE" w14:textId="77777777">
      <w:pPr>
        <w:numPr>
          <w:ilvl w:val="0"/>
          <w:numId w:val="1"/>
        </w:numPr>
        <w:spacing w:line="360" w:lineRule="auto"/>
        <w:jc w:val="both"/>
        <w:rPr>
          <w:rFonts w:cs="David"/>
          <w:sz w:val="24"/>
        </w:rPr>
      </w:pPr>
      <w:r>
        <w:rPr>
          <w:rFonts w:cs="David"/>
          <w:sz w:val="24"/>
          <w:rtl/>
          <w:lang w:bidi="ar"/>
        </w:rPr>
        <w:t xml:space="preserve">مستندات المناقصة مُتاحة في موقع الانترنت لبنك إسرائيل على عنوان: </w:t>
      </w:r>
      <w:hyperlink r:id="rId9" w:history="1">
        <w:r>
          <w:rPr>
            <w:rStyle w:val="Hyperlink"/>
            <w:rFonts w:cs="David"/>
          </w:rPr>
          <w:t>www.boi.org.il</w:t>
        </w:r>
      </w:hyperlink>
      <w:r>
        <w:rPr>
          <w:rFonts w:cs="David"/>
          <w:sz w:val="24"/>
          <w:rtl/>
          <w:lang w:bidi="ar"/>
        </w:rPr>
        <w:t>، في صفحة "مناقصات وتعاقدات"، ويمكن تنزيلها من هناك.</w:t>
      </w:r>
    </w:p>
    <w:p w:rsidR="00053AE4" w:rsidRPr="003B19B6" w:rsidP="00F160F5" w14:paraId="7CEB0755" w14:textId="77777777">
      <w:pPr>
        <w:numPr>
          <w:ilvl w:val="0"/>
          <w:numId w:val="1"/>
        </w:numPr>
        <w:spacing w:line="360" w:lineRule="auto"/>
        <w:jc w:val="both"/>
        <w:rPr>
          <w:rFonts w:cs="David"/>
          <w:sz w:val="24"/>
        </w:rPr>
      </w:pPr>
      <w:r>
        <w:rPr>
          <w:rFonts w:cs="David"/>
          <w:sz w:val="24"/>
          <w:rtl/>
          <w:lang w:bidi="ar"/>
        </w:rPr>
        <w:t xml:space="preserve">يُنشر هذا الاعلان أيضاً على موقع البنك، باللغتين العبرية والعربية، وأيضا في الصحف اللغة العربية. مع ذلك فإن الصيغة الملزمة هي الصيغة المنشورة باللغة العبرية. للاستفسارات يمكن الاتصال لرقم </w:t>
      </w:r>
      <w:sdt>
        <w:sdtPr>
          <w:rPr>
            <w:rFonts w:cs="David"/>
            <w:sz w:val="24"/>
            <w:rtl/>
          </w:rPr>
          <w:id w:val="-1046137249"/>
          <w:placeholder>
            <w:docPart w:val="58B599BC2B3D45CFA48B5134923B10EC"/>
          </w:placeholder>
          <w:richText/>
        </w:sdtPr>
        <w:sdtContent>
          <w:r>
            <w:rPr>
              <w:rFonts w:cs="David"/>
              <w:sz w:val="24"/>
              <w:rtl/>
              <w:lang w:bidi="ar"/>
            </w:rPr>
            <w:t>026552289</w:t>
          </w:r>
        </w:sdtContent>
      </w:sdt>
      <w:r>
        <w:rPr>
          <w:rFonts w:cs="David"/>
          <w:sz w:val="24"/>
          <w:rtl/>
          <w:lang w:bidi="ar"/>
        </w:rPr>
        <w:t xml:space="preserve"> أو عبر البريد الالكتروني </w:t>
      </w:r>
      <w:hyperlink r:id="rId10" w:history="1">
        <w:r>
          <w:rPr>
            <w:rFonts w:cs="David"/>
            <w:sz w:val="24"/>
          </w:rPr>
          <w:t>tenders@boi.org.il</w:t>
        </w:r>
      </w:hyperlink>
      <w:r>
        <w:rPr>
          <w:rFonts w:cs="David"/>
          <w:sz w:val="24"/>
          <w:rtl/>
          <w:lang w:bidi="ar"/>
        </w:rPr>
        <w:t>.</w:t>
      </w:r>
    </w:p>
    <w:p w:rsidR="00053AE4" w:rsidRPr="00362932" w:rsidP="00532E06" w14:paraId="1833937B" w14:textId="77777777">
      <w:pPr>
        <w:numPr>
          <w:ilvl w:val="0"/>
          <w:numId w:val="1"/>
        </w:numPr>
        <w:spacing w:line="360" w:lineRule="auto"/>
        <w:jc w:val="both"/>
        <w:rPr>
          <w:rFonts w:cs="David"/>
          <w:sz w:val="24"/>
          <w:rtl/>
        </w:rPr>
      </w:pPr>
      <w:r>
        <w:rPr>
          <w:rFonts w:cs="David"/>
          <w:sz w:val="24"/>
          <w:rtl/>
          <w:lang w:bidi="ar"/>
        </w:rPr>
        <w:t>يحق للبنك، في أي وقت قبل الموعد الأخير لتقديم العروض، إدخال تغييرات على مستندات المناقصة (بما في ذلك تغيير المواعيد، الشروط الأولية وتفاصيل أخرى، بمبادرته أو كرد على أسئلة مقدمي العروض). كل تغيير سيكون خطياً، وسينشر على موقع الانترنت الخاص بالبنك، وسيتم الإعلان عنه لجميع الجهات التي تقدمت بأسئلة استيضاح، وفي حال عقد اجتماع لمقدمي العروض – لكل من يشارك فيه.</w:t>
      </w:r>
    </w:p>
    <w:p w:rsidR="00053AE4" w:rsidP="00053AE4" w14:paraId="0DAD942D" w14:textId="77777777">
      <w:pPr>
        <w:spacing w:line="360" w:lineRule="auto"/>
        <w:rPr>
          <w:rFonts w:cs="David"/>
          <w:b/>
          <w:bCs/>
          <w:sz w:val="28"/>
          <w:szCs w:val="28"/>
          <w:u w:val="single"/>
          <w:rtl/>
        </w:rPr>
      </w:pPr>
    </w:p>
    <w:p w:rsidR="00FB371A" w:rsidRPr="00532E06" w:rsidP="00FB371A" w14:paraId="571A488E" w14:textId="77777777">
      <w:pPr>
        <w:spacing w:line="360" w:lineRule="auto"/>
        <w:jc w:val="center"/>
        <w:rPr>
          <w:rFonts w:cs="David"/>
          <w:b/>
          <w:bCs/>
          <w:sz w:val="22"/>
          <w:szCs w:val="22"/>
          <w:rtl/>
        </w:rPr>
      </w:pPr>
      <w:r>
        <w:rPr>
          <w:rFonts w:cs="David"/>
          <w:b/>
          <w:bCs/>
          <w:sz w:val="22"/>
          <w:szCs w:val="22"/>
          <w:rtl/>
          <w:lang w:bidi="ar"/>
        </w:rPr>
        <w:t>لا يلتزم البنك بقبول العرض الأرخص، أو أي عرض آخر.</w:t>
      </w:r>
    </w:p>
    <w:p w:rsidR="00000000" w:rsidRPr="00053AE4" w:rsidP="00532E06" w14:paraId="265E50FF" w14:textId="77777777">
      <w:pPr>
        <w:spacing w:line="360" w:lineRule="auto"/>
        <w:jc w:val="center"/>
      </w:pPr>
      <w:r>
        <w:rPr>
          <w:rFonts w:cs="David"/>
          <w:b/>
          <w:bCs/>
          <w:sz w:val="22"/>
          <w:szCs w:val="22"/>
          <w:rtl/>
          <w:lang w:bidi="ar"/>
        </w:rPr>
        <w:t>في حال وجود تناقض أو اختلاف بين هذا الإعلان وبين مستندات المناقصة، فإن تعليمات مستندات المناقصة تكون المُلزمة.</w:t>
      </w:r>
    </w:p>
    <w:sectPr w:rsidSect="00C049B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016470"/>
    <w:multiLevelType w:val="multilevel"/>
    <w:tmpl w:val="D1D80BB4"/>
    <w:lvl w:ilvl="0">
      <w:start w:val="1"/>
      <w:numFmt w:val="decimal"/>
      <w:lvlText w:val="%1."/>
      <w:lvlJc w:val="left"/>
      <w:pPr>
        <w:ind w:left="360" w:hanging="360"/>
      </w:pPr>
      <w:rPr>
        <w:rFonts w:cs="David"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11536D"/>
    <w:multiLevelType w:val="hybridMultilevel"/>
    <w:tmpl w:val="80908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FB704F"/>
    <w:multiLevelType w:val="hybridMultilevel"/>
    <w:tmpl w:val="349A7E92"/>
    <w:lvl w:ilvl="0">
      <w:start w:val="1"/>
      <w:numFmt w:val="hebrew1"/>
      <w:lvlText w:val="%1."/>
      <w:lvlJc w:val="center"/>
      <w:pPr>
        <w:ind w:left="1080" w:hanging="360"/>
      </w:pPr>
      <w:rPr>
        <w:rFonts w:hint="default"/>
        <w:color w:val="808080" w:themeColor="background1" w:themeShade="8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F7200E5"/>
    <w:multiLevelType w:val="hybridMultilevel"/>
    <w:tmpl w:val="FE547B28"/>
    <w:lvl w:ilvl="0">
      <w:start w:val="1"/>
      <w:numFmt w:val="decimal"/>
      <w:lvlText w:val="%1."/>
      <w:lvlJc w:val="left"/>
      <w:pPr>
        <w:ind w:left="1446" w:hanging="360"/>
      </w:p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4">
    <w:nsid w:val="6DC860F9"/>
    <w:multiLevelType w:val="multilevel"/>
    <w:tmpl w:val="BB703F5C"/>
    <w:lvl w:ilvl="0">
      <w:start w:val="1"/>
      <w:numFmt w:val="decimal"/>
      <w:pStyle w:val="Heading2"/>
      <w:lvlText w:val="%1."/>
      <w:lvlJc w:val="left"/>
      <w:pPr>
        <w:ind w:left="1080" w:hanging="720"/>
      </w:pPr>
      <w:rPr>
        <w:rFonts w:cs="David"/>
        <w:b w:val="0"/>
        <w:bCs w:val="0"/>
        <w:sz w:val="24"/>
        <w:szCs w:val="24"/>
      </w:rPr>
    </w:lvl>
    <w:lvl w:ilvl="1">
      <w:start w:val="1"/>
      <w:numFmt w:val="decimal"/>
      <w:isLgl/>
      <w:lvlText w:val="%1.%2"/>
      <w:lvlJc w:val="left"/>
      <w:pPr>
        <w:ind w:left="1211" w:hanging="360"/>
      </w:pPr>
      <w:rPr>
        <w:rFonts w:asciiTheme="minorHAnsi" w:hAnsiTheme="minorHAnsi" w:cs="David" w:hint="default"/>
        <w:b w:val="0"/>
        <w:bCs w:val="0"/>
        <w:i w:val="0"/>
        <w:iCs w:val="0"/>
        <w:sz w:val="24"/>
        <w:szCs w:val="24"/>
        <w:lang w:val="en-US" w:bidi="he-IL"/>
      </w:rPr>
    </w:lvl>
    <w:lvl w:ilvl="2">
      <w:start w:val="1"/>
      <w:numFmt w:val="decimal"/>
      <w:isLgl/>
      <w:lvlText w:val="%1.%2.%3"/>
      <w:lvlJc w:val="left"/>
      <w:pPr>
        <w:ind w:left="2212" w:hanging="794"/>
      </w:pPr>
      <w:rPr>
        <w:rFonts w:cs="David"/>
        <w:b w:val="0"/>
        <w:bCs w:val="0"/>
        <w:i w:val="0"/>
        <w:iCs w:val="0"/>
        <w:sz w:val="24"/>
        <w:szCs w:val="24"/>
      </w:rPr>
    </w:lvl>
    <w:lvl w:ilvl="3">
      <w:start w:val="1"/>
      <w:numFmt w:val="decimal"/>
      <w:isLgl/>
      <w:lvlText w:val="%1.%2.%3.%4"/>
      <w:lvlJc w:val="left"/>
      <w:pPr>
        <w:ind w:left="3555" w:hanging="720"/>
      </w:pPr>
      <w:rPr>
        <w:rFonts w:ascii="David" w:hAnsi="David" w:cs="David" w:hint="default"/>
        <w:sz w:val="24"/>
        <w:szCs w:val="24"/>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77EB342D"/>
    <w:multiLevelType w:val="hybridMultilevel"/>
    <w:tmpl w:val="0BD8DA96"/>
    <w:lvl w:ilvl="0">
      <w:start w:val="1"/>
      <w:numFmt w:val="decimal"/>
      <w:lvlText w:val="%1."/>
      <w:lvlJc w:val="left"/>
      <w:pPr>
        <w:ind w:left="1080" w:hanging="360"/>
      </w:pPr>
      <w:rPr>
        <w:rFonts w:hint="default"/>
        <w:color w:val="808080" w:themeColor="background1" w:themeShade="8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01251679">
    <w:abstractNumId w:val="0"/>
  </w:num>
  <w:num w:numId="2" w16cid:durableId="463621162">
    <w:abstractNumId w:val="5"/>
  </w:num>
  <w:num w:numId="3" w16cid:durableId="1771048918">
    <w:abstractNumId w:val="1"/>
  </w:num>
  <w:num w:numId="4" w16cid:durableId="1782803417">
    <w:abstractNumId w:val="2"/>
  </w:num>
  <w:num w:numId="5" w16cid:durableId="589779288">
    <w:abstractNumId w:val="3"/>
  </w:num>
  <w:num w:numId="6" w16cid:durableId="1166437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669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E4"/>
    <w:rsid w:val="00031381"/>
    <w:rsid w:val="000422B5"/>
    <w:rsid w:val="00050590"/>
    <w:rsid w:val="00053AE4"/>
    <w:rsid w:val="000F22FC"/>
    <w:rsid w:val="001840FE"/>
    <w:rsid w:val="002A2D41"/>
    <w:rsid w:val="0032411F"/>
    <w:rsid w:val="00362932"/>
    <w:rsid w:val="003B19B6"/>
    <w:rsid w:val="004B1A84"/>
    <w:rsid w:val="00532E06"/>
    <w:rsid w:val="005460D6"/>
    <w:rsid w:val="00563014"/>
    <w:rsid w:val="006F7652"/>
    <w:rsid w:val="00717467"/>
    <w:rsid w:val="0073666F"/>
    <w:rsid w:val="0076445B"/>
    <w:rsid w:val="007B020C"/>
    <w:rsid w:val="00802428"/>
    <w:rsid w:val="008358F0"/>
    <w:rsid w:val="008454D1"/>
    <w:rsid w:val="0086614D"/>
    <w:rsid w:val="008B05AD"/>
    <w:rsid w:val="008C1192"/>
    <w:rsid w:val="009A0978"/>
    <w:rsid w:val="00B80D4C"/>
    <w:rsid w:val="00B82841"/>
    <w:rsid w:val="00D97447"/>
    <w:rsid w:val="00E83ABA"/>
    <w:rsid w:val="00F160F5"/>
    <w:rsid w:val="00F34E62"/>
    <w:rsid w:val="00FB371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A776AEC"/>
  <w15:docId w15:val="{FDD4B4C9-CD0D-427F-A294-A92B437F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AE4"/>
    <w:pPr>
      <w:bidi/>
      <w:spacing w:after="0" w:line="240" w:lineRule="auto"/>
    </w:pPr>
    <w:rPr>
      <w:rFonts w:ascii="Times New Roman" w:eastAsia="Times New Roman" w:hAnsi="Times New Roman" w:cs="Miriam"/>
      <w:sz w:val="20"/>
      <w:szCs w:val="24"/>
      <w:lang w:eastAsia="he-IL"/>
    </w:rPr>
  </w:style>
  <w:style w:type="paragraph" w:styleId="Heading1">
    <w:name w:val="heading 1"/>
    <w:basedOn w:val="Normal"/>
    <w:next w:val="Normal"/>
    <w:link w:val="Heading1Char"/>
    <w:uiPriority w:val="9"/>
    <w:qFormat/>
    <w:rsid w:val="00F160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כותרת ראשית,s,s תו,l2,ASAPHeading 2,סעיף ראשי,Proposal,Heading 2 Hidden,stepstone,Stepstones,Heading 2 תו תו,head2,22Heading 2,Heading 2 תו,Aharoni 28,h2,Attribute Heading 2,h2 main heading תו,Aharoni 28 תו,h2 תו,כותרת 21,תו15 תו,h21,תו תו ת"/>
    <w:basedOn w:val="Heading1"/>
    <w:next w:val="Normal"/>
    <w:link w:val="Heading2Char"/>
    <w:uiPriority w:val="9"/>
    <w:unhideWhenUsed/>
    <w:qFormat/>
    <w:rsid w:val="00F160F5"/>
    <w:pPr>
      <w:keepNext w:val="0"/>
      <w:keepLines w:val="0"/>
      <w:numPr>
        <w:numId w:val="6"/>
      </w:numPr>
      <w:spacing w:before="0" w:line="360" w:lineRule="auto"/>
      <w:outlineLvl w:val="1"/>
    </w:pPr>
    <w:rPr>
      <w:rFonts w:eastAsia="Times New Roman" w:asciiTheme="minorHAnsi" w:hAnsiTheme="minorHAnsi" w:cs="David"/>
      <w:color w:val="auto"/>
      <w:kern w:val="2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AE4"/>
    <w:rPr>
      <w:color w:val="0000FF"/>
      <w:u w:val="single"/>
    </w:rPr>
  </w:style>
  <w:style w:type="paragraph" w:styleId="BalloonText">
    <w:name w:val="Balloon Text"/>
    <w:basedOn w:val="Normal"/>
    <w:link w:val="BalloonTextChar"/>
    <w:uiPriority w:val="99"/>
    <w:semiHidden/>
    <w:unhideWhenUsed/>
    <w:rsid w:val="00053AE4"/>
    <w:rPr>
      <w:rFonts w:ascii="Tahoma" w:hAnsi="Tahoma" w:cs="Tahoma"/>
      <w:sz w:val="16"/>
      <w:szCs w:val="16"/>
    </w:rPr>
  </w:style>
  <w:style w:type="character" w:customStyle="1" w:styleId="BalloonTextChar">
    <w:name w:val="Balloon Text Char"/>
    <w:basedOn w:val="DefaultParagraphFont"/>
    <w:link w:val="BalloonText"/>
    <w:uiPriority w:val="99"/>
    <w:semiHidden/>
    <w:rsid w:val="00053AE4"/>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053AE4"/>
    <w:rPr>
      <w:color w:val="808080"/>
    </w:rPr>
  </w:style>
  <w:style w:type="paragraph" w:styleId="ListParagraph">
    <w:name w:val="List Paragraph"/>
    <w:aliases w:val="פיסקת bullets,style 2,נספח 2 מתוקן,x.x.x.x,LP1,List Paragraph_0,List Paragraph_1,פיסקת רשימה11,פיסקת רשימה12,פיסקת רשימה121,lp1,Bullet List,FooterText,numbered,Paragraphe de liste1,כותרת-2,Table,מפרט פירוט סעיפים,Bullet list"/>
    <w:basedOn w:val="Normal"/>
    <w:link w:val="ListParagraphChar"/>
    <w:uiPriority w:val="34"/>
    <w:qFormat/>
    <w:rsid w:val="00053AE4"/>
    <w:pPr>
      <w:ind w:left="720"/>
      <w:contextualSpacing/>
    </w:pPr>
  </w:style>
  <w:style w:type="character" w:customStyle="1" w:styleId="ListParagraphChar">
    <w:name w:val="List Paragraph Char"/>
    <w:aliases w:val="פיסקת bullets Char,style 2 Char,נספח 2 מתוקן Char,x.x.x.x Char,LP1 Char,List Paragraph_0 Char,List Paragraph_1 Char,פיסקת רשימה11 Char,פיסקת רשימה12 Char,פיסקת רשימה121 Char,lp1 Char,Bullet List Char,FooterText Char,numbered Char"/>
    <w:basedOn w:val="DefaultParagraphFont"/>
    <w:link w:val="ListParagraph"/>
    <w:uiPriority w:val="34"/>
    <w:locked/>
    <w:rsid w:val="00053AE4"/>
    <w:rPr>
      <w:rFonts w:ascii="Times New Roman" w:eastAsia="Times New Roman" w:hAnsi="Times New Roman" w:cs="Miriam"/>
      <w:sz w:val="20"/>
      <w:szCs w:val="24"/>
      <w:lang w:eastAsia="he-IL"/>
    </w:rPr>
  </w:style>
  <w:style w:type="character" w:customStyle="1" w:styleId="Heading2Char">
    <w:name w:val="Heading 2 Char"/>
    <w:aliases w:val="כותרת ראשית Char,s Char,s תו Char,l2 Char,ASAPHeading 2 Char,סעיף ראשי Char,Proposal Char,Heading 2 Hidden Char,stepstone Char,Stepstones Char,Heading 2 תו תו Char,head2 Char,22Heading 2 Char,Heading 2 תו Char,Aharoni 28 Char,h2 Char"/>
    <w:basedOn w:val="DefaultParagraphFont"/>
    <w:link w:val="Heading2"/>
    <w:uiPriority w:val="9"/>
    <w:rsid w:val="00F160F5"/>
    <w:rPr>
      <w:rFonts w:eastAsia="Times New Roman" w:cs="David"/>
      <w:kern w:val="28"/>
      <w:sz w:val="24"/>
      <w:szCs w:val="24"/>
    </w:rPr>
  </w:style>
  <w:style w:type="character" w:customStyle="1" w:styleId="Heading1Char">
    <w:name w:val="Heading 1 Char"/>
    <w:basedOn w:val="DefaultParagraphFont"/>
    <w:link w:val="Heading1"/>
    <w:uiPriority w:val="9"/>
    <w:rsid w:val="00F160F5"/>
    <w:rPr>
      <w:rFonts w:asciiTheme="majorHAnsi" w:eastAsiaTheme="majorEastAsia" w:hAnsiTheme="majorHAnsi" w:cstheme="majorBidi"/>
      <w:color w:val="365F91"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hesh@boi.org.il"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file:///K:\02.%20&#1497;&#1495;&#1497;&#1491;&#1514;%20&#1502;&#1499;&#1512;&#1494;&#1497;&#1501;%20&#1493;&#1492;&#1514;&#1511;&#1513;&#1512;&#1493;&#1497;&#1493;&#1514;\&#1502;&#1499;&#1512;&#1494;&#1497;&#1501;%20&#1493;&#1492;&#1514;&#1511;&#1513;&#1512;&#1493;&#1497;&#1493;&#1514;%20-%20&#1500;&#1508;&#1497;%20&#1495;&#1496;&#1497;&#1489;&#1493;&#1514;\1400%20-%20&#1500;&#1493;&#1490;&#1497;&#1505;&#1496;&#1497;&#1511;&#1492;\&#1502;&#1499;&#1512;&#1494;&#1497;&#1501;\34.25%20&#1502;&#1514;&#1503;%20&#1513;&#1497;&#1512;&#1493;&#1514;&#1497;%20&#1514;&#1495;&#1494;&#1493;&#1511;&#1492;\&#1502;&#1505;&#1502;&#1499;&#1497;%20&#1492;&#1502;&#1499;&#1512;&#1494;\34.25%20&#1502;&#1514;&#1503;%20&#1513;&#1497;&#1512;&#1493;&#1514;&#1497;%20&#1514;&#1495;&#1494;&#1493;&#1511;&#1492;%20-%20xuph.docx" TargetMode="External" /><Relationship Id="rId8" Type="http://schemas.openxmlformats.org/officeDocument/2006/relationships/hyperlink" Target="mailto:tenders@boi.org.il" TargetMode="External" /><Relationship Id="rId9" Type="http://schemas.openxmlformats.org/officeDocument/2006/relationships/hyperlink" Target="http://www.boi.org.i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C6D5D9860741CA98CB9A2838B6AE34"/>
        <w:category>
          <w:name w:val="כללי"/>
          <w:gallery w:val="placeholder"/>
        </w:category>
        <w:types>
          <w:type w:val="bbPlcHdr"/>
        </w:types>
        <w:behaviors>
          <w:behavior w:val="content"/>
        </w:behaviors>
        <w:guid w:val="{1F42E0DB-1AE4-4A9E-8725-DC11DFC23471}"/>
      </w:docPartPr>
      <w:docPartBody>
        <w:p w:rsidR="0032411F" w:rsidP="00802428">
          <w:pPr>
            <w:pStyle w:val="E4C6D5D9860741CA98CB9A2838B6AE341"/>
          </w:pPr>
          <w:r w:rsidRPr="007B020C">
            <w:rPr>
              <w:rStyle w:val="PlaceholderText"/>
              <w:rFonts w:cs="David" w:hint="cs"/>
              <w:color w:val="A6A6A6" w:themeColor="background1" w:themeShade="A6"/>
              <w:rtl/>
            </w:rPr>
            <w:t>בחר</w:t>
          </w:r>
          <w:r w:rsidRPr="007B020C">
            <w:rPr>
              <w:rStyle w:val="PlaceholderText"/>
              <w:rFonts w:cs="David"/>
              <w:color w:val="A6A6A6" w:themeColor="background1" w:themeShade="A6"/>
              <w:rtl/>
            </w:rPr>
            <w:t xml:space="preserve"> </w:t>
          </w:r>
          <w:r w:rsidRPr="007B020C">
            <w:rPr>
              <w:rStyle w:val="PlaceholderText"/>
              <w:rFonts w:cs="David" w:hint="cs"/>
              <w:color w:val="A6A6A6" w:themeColor="background1" w:themeShade="A6"/>
              <w:rtl/>
            </w:rPr>
            <w:t>פריט</w:t>
          </w:r>
          <w:r w:rsidRPr="007B020C">
            <w:rPr>
              <w:rStyle w:val="PlaceholderText"/>
              <w:rFonts w:cs="David"/>
              <w:color w:val="A6A6A6" w:themeColor="background1" w:themeShade="A6"/>
            </w:rPr>
            <w:t>.</w:t>
          </w:r>
        </w:p>
      </w:docPartBody>
    </w:docPart>
    <w:docPart>
      <w:docPartPr>
        <w:name w:val="DC637B66063E4FDEA2B4AC595A3AD38C"/>
        <w:category>
          <w:name w:val="כללי"/>
          <w:gallery w:val="placeholder"/>
        </w:category>
        <w:types>
          <w:type w:val="bbPlcHdr"/>
        </w:types>
        <w:behaviors>
          <w:behavior w:val="content"/>
        </w:behaviors>
        <w:guid w:val="{910238EE-E2E5-4894-B860-85C115AA3C2B}"/>
      </w:docPartPr>
      <w:docPartBody>
        <w:p w:rsidR="0032411F" w:rsidP="00802428">
          <w:pPr>
            <w:pStyle w:val="DC637B66063E4FDEA2B4AC595A3AD38C"/>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DB1B32ED6BB94CD2B61D9E2D15C02AAA"/>
        <w:category>
          <w:name w:val="כללי"/>
          <w:gallery w:val="placeholder"/>
        </w:category>
        <w:types>
          <w:type w:val="bbPlcHdr"/>
        </w:types>
        <w:behaviors>
          <w:behavior w:val="content"/>
        </w:behaviors>
        <w:guid w:val="{7C4999A4-7A75-44F7-9ED6-B26BA5C1A363}"/>
      </w:docPartPr>
      <w:docPartBody>
        <w:p w:rsidR="0032411F" w:rsidP="00802428">
          <w:pPr>
            <w:pStyle w:val="DB1B32ED6BB94CD2B61D9E2D15C02AAA"/>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99DEDAD726CB4B8F83505650829A26E1"/>
        <w:category>
          <w:name w:val="כללי"/>
          <w:gallery w:val="placeholder"/>
        </w:category>
        <w:types>
          <w:type w:val="bbPlcHdr"/>
        </w:types>
        <w:behaviors>
          <w:behavior w:val="content"/>
        </w:behaviors>
        <w:guid w:val="{6B960F12-E6C3-4FFC-8586-96CEDF693083}"/>
      </w:docPartPr>
      <w:docPartBody>
        <w:p w:rsidR="0032411F" w:rsidP="00802428">
          <w:pPr>
            <w:pStyle w:val="99DEDAD726CB4B8F83505650829A26E1"/>
          </w:pPr>
          <w:r w:rsidRPr="000422B5">
            <w:rPr>
              <w:rStyle w:val="PlaceholderText"/>
              <w:rFonts w:cs="David" w:hint="cs"/>
              <w:color w:val="808080" w:themeColor="background1" w:themeShade="80"/>
              <w:rtl/>
            </w:rPr>
            <w:t>בחר</w:t>
          </w:r>
          <w:r w:rsidRPr="000422B5">
            <w:rPr>
              <w:rStyle w:val="PlaceholderText"/>
              <w:rFonts w:cs="David"/>
              <w:color w:val="808080" w:themeColor="background1" w:themeShade="80"/>
              <w:rtl/>
            </w:rPr>
            <w:t xml:space="preserve"> </w:t>
          </w:r>
          <w:r w:rsidRPr="000422B5">
            <w:rPr>
              <w:rStyle w:val="PlaceholderText"/>
              <w:rFonts w:cs="David" w:hint="cs"/>
              <w:color w:val="808080" w:themeColor="background1" w:themeShade="80"/>
              <w:rtl/>
            </w:rPr>
            <w:t>פריט</w:t>
          </w:r>
          <w:r w:rsidRPr="000422B5">
            <w:rPr>
              <w:rStyle w:val="PlaceholderText"/>
              <w:rFonts w:cs="David"/>
              <w:color w:val="808080" w:themeColor="background1" w:themeShade="80"/>
            </w:rPr>
            <w:t>.</w:t>
          </w:r>
        </w:p>
      </w:docPartBody>
    </w:docPart>
    <w:docPart>
      <w:docPartPr>
        <w:name w:val="3BFF87E4DE6E4D7C82C3995CAE45F692"/>
        <w:category>
          <w:name w:val="כללי"/>
          <w:gallery w:val="placeholder"/>
        </w:category>
        <w:types>
          <w:type w:val="bbPlcHdr"/>
        </w:types>
        <w:behaviors>
          <w:behavior w:val="content"/>
        </w:behaviors>
        <w:guid w:val="{9665EFF3-2EDA-4C3C-83E2-1F3E03797CBB}"/>
      </w:docPartPr>
      <w:docPartBody>
        <w:p w:rsidR="0032411F" w:rsidP="00802428">
          <w:pPr>
            <w:pStyle w:val="3BFF87E4DE6E4D7C82C3995CAE45F692"/>
          </w:pPr>
          <w:r w:rsidRPr="007B020C">
            <w:rPr>
              <w:rStyle w:val="PlaceholderText"/>
              <w:rFonts w:cs="David" w:hint="cs"/>
              <w:color w:val="A6A6A6" w:themeColor="background1" w:themeShade="A6"/>
              <w:rtl/>
            </w:rPr>
            <w:t>בחר</w:t>
          </w:r>
          <w:r w:rsidRPr="007B020C">
            <w:rPr>
              <w:rStyle w:val="PlaceholderText"/>
              <w:rFonts w:cs="David"/>
              <w:color w:val="A6A6A6" w:themeColor="background1" w:themeShade="A6"/>
              <w:rtl/>
            </w:rPr>
            <w:t xml:space="preserve"> </w:t>
          </w:r>
          <w:r w:rsidRPr="007B020C">
            <w:rPr>
              <w:rStyle w:val="PlaceholderText"/>
              <w:rFonts w:cs="David" w:hint="cs"/>
              <w:color w:val="A6A6A6" w:themeColor="background1" w:themeShade="A6"/>
              <w:rtl/>
            </w:rPr>
            <w:t>פריט</w:t>
          </w:r>
          <w:r w:rsidRPr="007B020C">
            <w:rPr>
              <w:rStyle w:val="PlaceholderText"/>
              <w:rFonts w:cs="David"/>
              <w:color w:val="A6A6A6" w:themeColor="background1" w:themeShade="A6"/>
            </w:rPr>
            <w:t>.</w:t>
          </w:r>
        </w:p>
      </w:docPartBody>
    </w:docPart>
    <w:docPart>
      <w:docPartPr>
        <w:name w:val="D7A6A8D07E8C4113975607B20C61EE40"/>
        <w:category>
          <w:name w:val="כללי"/>
          <w:gallery w:val="placeholder"/>
        </w:category>
        <w:types>
          <w:type w:val="bbPlcHdr"/>
        </w:types>
        <w:behaviors>
          <w:behavior w:val="content"/>
        </w:behaviors>
        <w:guid w:val="{AA01F837-A39F-4D49-A53E-0958F4F57511}"/>
      </w:docPartPr>
      <w:docPartBody>
        <w:p w:rsidR="0032411F" w:rsidP="00802428">
          <w:pPr>
            <w:pStyle w:val="D7A6A8D07E8C4113975607B20C61EE40"/>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62055AE275924F7B83555ACD5A01B511"/>
        <w:category>
          <w:name w:val="כללי"/>
          <w:gallery w:val="placeholder"/>
        </w:category>
        <w:types>
          <w:type w:val="bbPlcHdr"/>
        </w:types>
        <w:behaviors>
          <w:behavior w:val="content"/>
        </w:behaviors>
        <w:guid w:val="{017B88EA-387E-4527-A777-27BEDB1C3A1E}"/>
      </w:docPartPr>
      <w:docPartBody>
        <w:p w:rsidR="0032411F" w:rsidP="00802428">
          <w:pPr>
            <w:pStyle w:val="62055AE275924F7B83555ACD5A01B511"/>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תאריך</w:t>
          </w:r>
          <w:r w:rsidRPr="00F34E62">
            <w:rPr>
              <w:rStyle w:val="PlaceholderText"/>
            </w:rPr>
            <w:t>.</w:t>
          </w:r>
        </w:p>
      </w:docPartBody>
    </w:docPart>
    <w:docPart>
      <w:docPartPr>
        <w:name w:val="5D80AF4C99D14467AD370CAC7C5317DF"/>
        <w:category>
          <w:name w:val="כללי"/>
          <w:gallery w:val="placeholder"/>
        </w:category>
        <w:types>
          <w:type w:val="bbPlcHdr"/>
        </w:types>
        <w:behaviors>
          <w:behavior w:val="content"/>
        </w:behaviors>
        <w:guid w:val="{906C199F-5716-4CFC-AE4E-EE0647C5638C}"/>
      </w:docPartPr>
      <w:docPartBody>
        <w:p w:rsidR="0032411F" w:rsidP="00802428">
          <w:pPr>
            <w:pStyle w:val="5D80AF4C99D14467AD370CAC7C5317DF"/>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6E2A89AD675549FFAE371AA978CD6A6A"/>
        <w:category>
          <w:name w:val="כללי"/>
          <w:gallery w:val="placeholder"/>
        </w:category>
        <w:types>
          <w:type w:val="bbPlcHdr"/>
        </w:types>
        <w:behaviors>
          <w:behavior w:val="content"/>
        </w:behaviors>
        <w:guid w:val="{096ABF38-1FBF-4A9D-83C0-C80CD63E95CD}"/>
      </w:docPartPr>
      <w:docPartBody>
        <w:p w:rsidR="0032411F" w:rsidP="00802428">
          <w:pPr>
            <w:pStyle w:val="6E2A89AD675549FFAE371AA978CD6A6A"/>
          </w:pPr>
          <w:r w:rsidRPr="000422B5">
            <w:rPr>
              <w:rStyle w:val="PlaceholderText"/>
              <w:rFonts w:cs="David" w:hint="cs"/>
              <w:color w:val="808080" w:themeColor="background1" w:themeShade="80"/>
              <w:rtl/>
            </w:rPr>
            <w:t>בחר</w:t>
          </w:r>
          <w:r w:rsidRPr="000422B5">
            <w:rPr>
              <w:rStyle w:val="PlaceholderText"/>
              <w:rFonts w:cs="David"/>
              <w:color w:val="808080" w:themeColor="background1" w:themeShade="80"/>
              <w:rtl/>
            </w:rPr>
            <w:t xml:space="preserve"> </w:t>
          </w:r>
          <w:r w:rsidRPr="000422B5">
            <w:rPr>
              <w:rStyle w:val="PlaceholderText"/>
              <w:rFonts w:cs="David" w:hint="cs"/>
              <w:color w:val="808080" w:themeColor="background1" w:themeShade="80"/>
              <w:rtl/>
            </w:rPr>
            <w:t>פריט</w:t>
          </w:r>
          <w:r w:rsidRPr="000422B5">
            <w:rPr>
              <w:rStyle w:val="PlaceholderText"/>
              <w:rFonts w:cs="David"/>
              <w:color w:val="808080" w:themeColor="background1" w:themeShade="80"/>
            </w:rPr>
            <w:t>.</w:t>
          </w:r>
        </w:p>
      </w:docPartBody>
    </w:docPart>
    <w:docPart>
      <w:docPartPr>
        <w:name w:val="BBE6662FE33B4061872A0A8CDC7E0C17"/>
        <w:category>
          <w:name w:val="כללי"/>
          <w:gallery w:val="placeholder"/>
        </w:category>
        <w:types>
          <w:type w:val="bbPlcHdr"/>
        </w:types>
        <w:behaviors>
          <w:behavior w:val="content"/>
        </w:behaviors>
        <w:guid w:val="{0E5A6DF4-7C3F-44CC-BA99-F403D8A16916}"/>
      </w:docPartPr>
      <w:docPartBody>
        <w:p w:rsidR="0032411F" w:rsidP="00802428">
          <w:pPr>
            <w:pStyle w:val="BBE6662FE33B4061872A0A8CDC7E0C17"/>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58B599BC2B3D45CFA48B5134923B10EC"/>
        <w:category>
          <w:name w:val="כללי"/>
          <w:gallery w:val="placeholder"/>
        </w:category>
        <w:types>
          <w:type w:val="bbPlcHdr"/>
        </w:types>
        <w:behaviors>
          <w:behavior w:val="content"/>
        </w:behaviors>
        <w:guid w:val="{4A011476-D060-4655-A1C6-01A57FDD8C05}"/>
      </w:docPartPr>
      <w:docPartBody>
        <w:p w:rsidR="0032411F" w:rsidP="00802428">
          <w:pPr>
            <w:pStyle w:val="58B599BC2B3D45CFA48B5134923B10EC"/>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AEF6B72378844FBA8AA8448545629B7B"/>
        <w:category>
          <w:name w:val="כללי"/>
          <w:gallery w:val="placeholder"/>
        </w:category>
        <w:types>
          <w:type w:val="bbPlcHdr"/>
        </w:types>
        <w:behaviors>
          <w:behavior w:val="content"/>
        </w:behaviors>
        <w:guid w:val="{D16DE062-BEC1-4CB5-AB52-6BE08E22FF26}"/>
      </w:docPartPr>
      <w:docPartBody>
        <w:p w:rsidR="0032411F" w:rsidP="00802428">
          <w:pPr>
            <w:pStyle w:val="AEF6B72378844FBA8AA8448545629B7B"/>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87B2BD5CEFE547B88E8E0FC9611D3A2F"/>
        <w:category>
          <w:name w:val="כללי"/>
          <w:gallery w:val="placeholder"/>
        </w:category>
        <w:types>
          <w:type w:val="bbPlcHdr"/>
        </w:types>
        <w:behaviors>
          <w:behavior w:val="content"/>
        </w:behaviors>
        <w:guid w:val="{D0A747EF-AB70-43F3-83F5-531CC1243546}"/>
      </w:docPartPr>
      <w:docPartBody>
        <w:p w:rsidR="000F22FC" w:rsidP="001840FE">
          <w:pPr>
            <w:pStyle w:val="87B2BD5CEFE547B88E8E0FC9611D3A2F"/>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93D1A9E3364D4036B3516AEB1B98207E"/>
        <w:category>
          <w:name w:val="כללי"/>
          <w:gallery w:val="placeholder"/>
        </w:category>
        <w:types>
          <w:type w:val="bbPlcHdr"/>
        </w:types>
        <w:behaviors>
          <w:behavior w:val="content"/>
        </w:behaviors>
        <w:guid w:val="{F3D9E4BB-4A33-4C16-8019-CED46D02DFE6}"/>
      </w:docPartPr>
      <w:docPartBody>
        <w:p w:rsidR="00031381" w:rsidP="004B1A84">
          <w:pPr>
            <w:pStyle w:val="93D1A9E3364D4036B3516AEB1B98207E"/>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תאריך</w:t>
          </w:r>
          <w:r w:rsidRPr="00F34E6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28"/>
    <w:rsid w:val="00031381"/>
    <w:rsid w:val="000F22FC"/>
    <w:rsid w:val="00120442"/>
    <w:rsid w:val="001840FE"/>
    <w:rsid w:val="0032411F"/>
    <w:rsid w:val="004229B7"/>
    <w:rsid w:val="004B1A84"/>
    <w:rsid w:val="006851A8"/>
    <w:rsid w:val="00802428"/>
    <w:rsid w:val="00802477"/>
    <w:rsid w:val="009A0978"/>
    <w:rsid w:val="00B35BE0"/>
    <w:rsid w:val="00D61728"/>
    <w:rsid w:val="00DA3DD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A84"/>
    <w:rPr>
      <w:color w:val="808080"/>
    </w:rPr>
  </w:style>
  <w:style w:type="paragraph" w:customStyle="1" w:styleId="E4C6D5D9860741CA98CB9A2838B6AE341">
    <w:name w:val="E4C6D5D9860741CA98CB9A2838B6AE341"/>
    <w:rsid w:val="00802428"/>
    <w:pPr>
      <w:bidi/>
      <w:spacing w:after="0" w:line="240" w:lineRule="auto"/>
    </w:pPr>
    <w:rPr>
      <w:rFonts w:ascii="Times New Roman" w:eastAsia="Times New Roman" w:hAnsi="Times New Roman" w:cs="Miriam"/>
      <w:sz w:val="20"/>
      <w:szCs w:val="24"/>
      <w:lang w:eastAsia="he-IL"/>
    </w:rPr>
  </w:style>
  <w:style w:type="paragraph" w:customStyle="1" w:styleId="DC637B66063E4FDEA2B4AC595A3AD38C">
    <w:name w:val="DC637B66063E4FDEA2B4AC595A3AD38C"/>
    <w:rsid w:val="00802428"/>
    <w:pPr>
      <w:bidi/>
    </w:pPr>
  </w:style>
  <w:style w:type="paragraph" w:customStyle="1" w:styleId="DB1B32ED6BB94CD2B61D9E2D15C02AAA">
    <w:name w:val="DB1B32ED6BB94CD2B61D9E2D15C02AAA"/>
    <w:rsid w:val="00802428"/>
    <w:pPr>
      <w:bidi/>
    </w:pPr>
  </w:style>
  <w:style w:type="paragraph" w:customStyle="1" w:styleId="99DEDAD726CB4B8F83505650829A26E1">
    <w:name w:val="99DEDAD726CB4B8F83505650829A26E1"/>
    <w:rsid w:val="00802428"/>
    <w:pPr>
      <w:bidi/>
    </w:pPr>
  </w:style>
  <w:style w:type="paragraph" w:customStyle="1" w:styleId="3BFF87E4DE6E4D7C82C3995CAE45F692">
    <w:name w:val="3BFF87E4DE6E4D7C82C3995CAE45F692"/>
    <w:rsid w:val="00802428"/>
    <w:pPr>
      <w:bidi/>
    </w:pPr>
  </w:style>
  <w:style w:type="paragraph" w:customStyle="1" w:styleId="D7A6A8D07E8C4113975607B20C61EE40">
    <w:name w:val="D7A6A8D07E8C4113975607B20C61EE40"/>
    <w:rsid w:val="00802428"/>
    <w:pPr>
      <w:bidi/>
    </w:pPr>
  </w:style>
  <w:style w:type="paragraph" w:customStyle="1" w:styleId="62055AE275924F7B83555ACD5A01B511">
    <w:name w:val="62055AE275924F7B83555ACD5A01B511"/>
    <w:rsid w:val="00802428"/>
    <w:pPr>
      <w:bidi/>
    </w:pPr>
  </w:style>
  <w:style w:type="paragraph" w:customStyle="1" w:styleId="5D80AF4C99D14467AD370CAC7C5317DF">
    <w:name w:val="5D80AF4C99D14467AD370CAC7C5317DF"/>
    <w:rsid w:val="00802428"/>
    <w:pPr>
      <w:bidi/>
    </w:pPr>
  </w:style>
  <w:style w:type="paragraph" w:customStyle="1" w:styleId="6E2A89AD675549FFAE371AA978CD6A6A">
    <w:name w:val="6E2A89AD675549FFAE371AA978CD6A6A"/>
    <w:rsid w:val="00802428"/>
    <w:pPr>
      <w:bidi/>
    </w:pPr>
  </w:style>
  <w:style w:type="paragraph" w:customStyle="1" w:styleId="BBE6662FE33B4061872A0A8CDC7E0C17">
    <w:name w:val="BBE6662FE33B4061872A0A8CDC7E0C17"/>
    <w:rsid w:val="00802428"/>
    <w:pPr>
      <w:bidi/>
    </w:pPr>
  </w:style>
  <w:style w:type="paragraph" w:customStyle="1" w:styleId="58B599BC2B3D45CFA48B5134923B10EC">
    <w:name w:val="58B599BC2B3D45CFA48B5134923B10EC"/>
    <w:rsid w:val="00802428"/>
    <w:pPr>
      <w:bidi/>
    </w:pPr>
  </w:style>
  <w:style w:type="paragraph" w:customStyle="1" w:styleId="AEF6B72378844FBA8AA8448545629B7B">
    <w:name w:val="AEF6B72378844FBA8AA8448545629B7B"/>
    <w:rsid w:val="00802428"/>
    <w:pPr>
      <w:bidi/>
    </w:pPr>
  </w:style>
  <w:style w:type="paragraph" w:customStyle="1" w:styleId="87B2BD5CEFE547B88E8E0FC9611D3A2F">
    <w:name w:val="87B2BD5CEFE547B88E8E0FC9611D3A2F"/>
    <w:rsid w:val="001840FE"/>
    <w:pPr>
      <w:bidi/>
    </w:pPr>
  </w:style>
  <w:style w:type="paragraph" w:customStyle="1" w:styleId="93D1A9E3364D4036B3516AEB1B98207E">
    <w:name w:val="93D1A9E3364D4036B3516AEB1B98207E"/>
    <w:rsid w:val="004B1A84"/>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CDA6-8356-419C-9C60-175CC66D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846</Words>
  <Characters>4100</Characters>
  <Application>Application</Application>
  <DocSecurity>0</DocSecurity>
  <Lines>74</Lines>
  <Paragraphs>28</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דורית שללאשוילי</dc:creator>
  <cp:lastModifiedBy>Nabil Armaly</cp:lastModifiedBy>
  <cp:revision>5</cp:revision>
  <dcterms:created xsi:type="dcterms:W3CDTF">2020-11-01T10:50:00Z</dcterms:created>
  <dcterms:modified xsi:type="dcterms:W3CDTF">2025-10-29T09:30:00Z</dcterms:modified>
</cp:coreProperties>
</file>