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1560D8" w:rsidTr="0029736D">
        <w:tc>
          <w:tcPr>
            <w:tcW w:w="3343" w:type="dxa"/>
            <w:tcBorders>
              <w:top w:val="nil"/>
              <w:left w:val="nil"/>
              <w:bottom w:val="nil"/>
              <w:right w:val="nil"/>
            </w:tcBorders>
            <w:shd w:val="clear" w:color="auto" w:fill="auto"/>
            <w:vAlign w:val="center"/>
          </w:tcPr>
          <w:p w:rsidR="009005BA" w:rsidRPr="00D51310" w:rsidRDefault="00510983" w:rsidP="0029736D">
            <w:pPr>
              <w:rPr>
                <w:rFonts w:cs="Calibri"/>
                <w:b/>
                <w:bCs/>
                <w:sz w:val="24"/>
                <w:szCs w:val="24"/>
                <w:rtl/>
              </w:rPr>
            </w:pPr>
            <w:r w:rsidRPr="00D51310">
              <w:rPr>
                <w:rFonts w:cs="Calibri"/>
                <w:b/>
                <w:bCs/>
                <w:sz w:val="24"/>
                <w:szCs w:val="24"/>
                <w:rtl/>
              </w:rPr>
              <w:t>בנק ישראל</w:t>
            </w:r>
          </w:p>
          <w:p w:rsidR="009005BA" w:rsidRPr="00D51310" w:rsidRDefault="00510983" w:rsidP="0029736D">
            <w:pPr>
              <w:rPr>
                <w:rFonts w:cs="Calibri"/>
                <w:b/>
                <w:bCs/>
                <w:sz w:val="28"/>
                <w:szCs w:val="28"/>
              </w:rPr>
            </w:pPr>
            <w:r w:rsidRPr="00D51310">
              <w:rPr>
                <w:rFonts w:cs="Calibri"/>
                <w:rtl/>
              </w:rPr>
              <w:t>דוברות והסברה כלכלית</w:t>
            </w:r>
          </w:p>
        </w:tc>
        <w:tc>
          <w:tcPr>
            <w:tcW w:w="2596" w:type="dxa"/>
            <w:tcBorders>
              <w:top w:val="nil"/>
              <w:left w:val="nil"/>
              <w:bottom w:val="nil"/>
              <w:right w:val="nil"/>
            </w:tcBorders>
            <w:shd w:val="clear" w:color="auto" w:fill="FFFFFF"/>
          </w:tcPr>
          <w:p w:rsidR="009005BA" w:rsidRPr="00D51310" w:rsidRDefault="00510983" w:rsidP="0029736D">
            <w:pPr>
              <w:jc w:val="center"/>
              <w:rPr>
                <w:rFonts w:cs="Calibri"/>
              </w:rPr>
            </w:pPr>
            <w:r>
              <w:rPr>
                <w:rFonts w:cs="Calibri"/>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11"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תמונה 3"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shd w:val="clear" w:color="auto" w:fill="auto"/>
            <w:vAlign w:val="center"/>
          </w:tcPr>
          <w:p w:rsidR="009005BA" w:rsidRPr="00D51310" w:rsidRDefault="00510983" w:rsidP="009005BA">
            <w:pPr>
              <w:jc w:val="right"/>
              <w:rPr>
                <w:rFonts w:cs="Calibri"/>
                <w:rtl/>
              </w:rPr>
            </w:pPr>
            <w:r w:rsidRPr="00D51310">
              <w:rPr>
                <w:rFonts w:cs="Calibri"/>
                <w:highlight w:val="green"/>
                <w:rtl/>
              </w:rPr>
              <w:t>‏</w:t>
            </w:r>
            <w:r w:rsidRPr="00D51310">
              <w:rPr>
                <w:rFonts w:cs="Calibri"/>
                <w:rtl/>
              </w:rPr>
              <w:t xml:space="preserve">ירושלים, </w:t>
            </w:r>
            <w:r w:rsidRPr="00D51310">
              <w:rPr>
                <w:rFonts w:cs="Calibri"/>
                <w:rtl/>
              </w:rPr>
              <w:fldChar w:fldCharType="begin"/>
            </w:r>
            <w:r w:rsidRPr="00D51310">
              <w:rPr>
                <w:rFonts w:cs="Calibri"/>
                <w:rtl/>
              </w:rPr>
              <w:instrText xml:space="preserve"> </w:instrText>
            </w:r>
            <w:r w:rsidRPr="00D51310">
              <w:rPr>
                <w:rFonts w:cs="Calibri"/>
              </w:rPr>
              <w:instrText>DATE</w:instrText>
            </w:r>
            <w:r w:rsidRPr="00D51310">
              <w:rPr>
                <w:rFonts w:cs="Calibri"/>
                <w:rtl/>
              </w:rPr>
              <w:instrText xml:space="preserve"> \@ "</w:instrText>
            </w:r>
            <w:r w:rsidRPr="00D51310">
              <w:rPr>
                <w:rFonts w:cs="Calibri"/>
              </w:rPr>
              <w:instrText>d MMMM, yyyy" \h</w:instrText>
            </w:r>
            <w:r w:rsidRPr="00D51310">
              <w:rPr>
                <w:rFonts w:cs="Calibri"/>
                <w:rtl/>
              </w:rPr>
              <w:instrText xml:space="preserve"> </w:instrText>
            </w:r>
            <w:r w:rsidRPr="00D51310">
              <w:rPr>
                <w:rFonts w:cs="Calibri"/>
                <w:rtl/>
              </w:rPr>
              <w:fldChar w:fldCharType="separate"/>
            </w:r>
            <w:r w:rsidR="00573DE3">
              <w:rPr>
                <w:rFonts w:cs="Calibri"/>
                <w:noProof/>
                <w:rtl/>
              </w:rPr>
              <w:t>‏כ"ג אייר, תשפ"ה</w:t>
            </w:r>
            <w:r w:rsidRPr="00D51310">
              <w:rPr>
                <w:rFonts w:cs="Calibri"/>
                <w:rtl/>
              </w:rPr>
              <w:fldChar w:fldCharType="end"/>
            </w:r>
          </w:p>
          <w:p w:rsidR="009005BA" w:rsidRPr="00D51310" w:rsidRDefault="00510983" w:rsidP="009005BA">
            <w:pPr>
              <w:jc w:val="right"/>
              <w:rPr>
                <w:rFonts w:cs="Calibri"/>
                <w:highlight w:val="green"/>
              </w:rPr>
            </w:pPr>
            <w:r w:rsidRPr="00D51310">
              <w:rPr>
                <w:rFonts w:cs="Calibri"/>
                <w:rtl/>
              </w:rPr>
              <w:fldChar w:fldCharType="begin"/>
            </w:r>
            <w:r w:rsidRPr="00D51310">
              <w:rPr>
                <w:rFonts w:cs="Calibri"/>
                <w:rtl/>
              </w:rPr>
              <w:instrText xml:space="preserve"> </w:instrText>
            </w:r>
            <w:r w:rsidRPr="00D51310">
              <w:rPr>
                <w:rFonts w:cs="Calibri"/>
              </w:rPr>
              <w:instrText>DATE</w:instrText>
            </w:r>
            <w:r w:rsidRPr="00D51310">
              <w:rPr>
                <w:rFonts w:cs="Calibri"/>
                <w:rtl/>
              </w:rPr>
              <w:instrText xml:space="preserve"> \@ "</w:instrText>
            </w:r>
            <w:r w:rsidRPr="00D51310">
              <w:rPr>
                <w:rFonts w:cs="Calibri"/>
              </w:rPr>
              <w:instrText>d MMMM, yyyy</w:instrText>
            </w:r>
            <w:r w:rsidRPr="00D51310">
              <w:rPr>
                <w:rFonts w:cs="Calibri"/>
                <w:rtl/>
              </w:rPr>
              <w:instrText xml:space="preserve">" </w:instrText>
            </w:r>
            <w:r w:rsidRPr="00D51310">
              <w:rPr>
                <w:rFonts w:cs="Calibri"/>
                <w:rtl/>
              </w:rPr>
              <w:fldChar w:fldCharType="separate"/>
            </w:r>
            <w:r w:rsidR="00573DE3">
              <w:rPr>
                <w:rFonts w:cs="Calibri"/>
                <w:noProof/>
                <w:rtl/>
              </w:rPr>
              <w:t>‏21 מאי, 2025</w:t>
            </w:r>
            <w:r w:rsidRPr="00D51310">
              <w:rPr>
                <w:rFonts w:cs="Calibri"/>
                <w:rtl/>
              </w:rPr>
              <w:fldChar w:fldCharType="end"/>
            </w:r>
          </w:p>
        </w:tc>
      </w:tr>
    </w:tbl>
    <w:p w:rsidR="009005BA" w:rsidRPr="00D51310" w:rsidRDefault="009005BA" w:rsidP="008F507A">
      <w:pPr>
        <w:tabs>
          <w:tab w:val="left" w:pos="2315"/>
        </w:tabs>
        <w:spacing w:after="160"/>
        <w:rPr>
          <w:rFonts w:cs="Calibri"/>
          <w:sz w:val="24"/>
          <w:szCs w:val="24"/>
          <w:rtl/>
        </w:rPr>
      </w:pPr>
    </w:p>
    <w:p w:rsidR="00D66255" w:rsidRPr="00D51310" w:rsidRDefault="00510983" w:rsidP="009005BA">
      <w:pPr>
        <w:tabs>
          <w:tab w:val="left" w:pos="2315"/>
        </w:tabs>
        <w:rPr>
          <w:rFonts w:cs="Calibri"/>
          <w:b/>
          <w:bCs/>
          <w:sz w:val="28"/>
          <w:szCs w:val="28"/>
          <w:rtl/>
        </w:rPr>
      </w:pPr>
      <w:r w:rsidRPr="00D51310">
        <w:rPr>
          <w:rFonts w:cs="Calibri"/>
          <w:sz w:val="24"/>
          <w:szCs w:val="24"/>
          <w:rtl/>
        </w:rPr>
        <w:t>הודעה לעיתונות:</w:t>
      </w:r>
    </w:p>
    <w:p w:rsidR="0017406E" w:rsidRPr="00D51310" w:rsidRDefault="00510983" w:rsidP="008F507A">
      <w:pPr>
        <w:tabs>
          <w:tab w:val="left" w:pos="2315"/>
        </w:tabs>
        <w:spacing w:after="180"/>
        <w:jc w:val="center"/>
        <w:rPr>
          <w:rFonts w:cs="Calibri"/>
          <w:sz w:val="28"/>
          <w:szCs w:val="28"/>
          <w:rtl/>
        </w:rPr>
      </w:pPr>
      <w:bookmarkStart w:id="0" w:name="_GoBack"/>
      <w:bookmarkEnd w:id="0"/>
      <w:r>
        <w:rPr>
          <w:rFonts w:cs="Calibri" w:hint="cs"/>
          <w:sz w:val="28"/>
          <w:szCs w:val="28"/>
          <w:rtl/>
        </w:rPr>
        <w:t>מחקר</w:t>
      </w:r>
      <w:r w:rsidRPr="00D51310">
        <w:rPr>
          <w:rFonts w:cs="Calibri"/>
          <w:sz w:val="28"/>
          <w:szCs w:val="28"/>
          <w:rtl/>
        </w:rPr>
        <w:t xml:space="preserve"> חדש של חטיבת המחקר:</w:t>
      </w:r>
    </w:p>
    <w:p w:rsidR="006758D9" w:rsidRPr="004D7188" w:rsidRDefault="00510983" w:rsidP="00C11C96">
      <w:pPr>
        <w:pStyle w:val="Heading1"/>
        <w:bidi/>
        <w:jc w:val="center"/>
        <w:rPr>
          <w:rFonts w:cs="Calibri"/>
          <w:sz w:val="28"/>
          <w:szCs w:val="28"/>
        </w:rPr>
      </w:pPr>
      <w:r w:rsidRPr="004D7188">
        <w:rPr>
          <w:rFonts w:cs="Calibri" w:hint="cs"/>
          <w:sz w:val="28"/>
          <w:szCs w:val="28"/>
          <w:rtl/>
        </w:rPr>
        <w:t>הקשר בין הכישורים הקוגניטיביים של מורים למדעים לבין ההישגים הלימודיים של תלמידיהם בטווח הקצר ובטווח הארוך</w:t>
      </w:r>
    </w:p>
    <w:p w:rsidR="004D7188" w:rsidRPr="004D7188" w:rsidRDefault="00510983" w:rsidP="004D7188">
      <w:pPr>
        <w:numPr>
          <w:ilvl w:val="0"/>
          <w:numId w:val="19"/>
        </w:numPr>
        <w:spacing w:before="240" w:line="360" w:lineRule="auto"/>
        <w:jc w:val="both"/>
        <w:rPr>
          <w:rFonts w:cs="Calibri"/>
          <w:sz w:val="24"/>
          <w:szCs w:val="24"/>
        </w:rPr>
      </w:pPr>
      <w:r w:rsidRPr="004D7188">
        <w:rPr>
          <w:rFonts w:cs="Calibri" w:hint="cs"/>
          <w:sz w:val="24"/>
          <w:szCs w:val="24"/>
          <w:rtl/>
        </w:rPr>
        <w:t>המחקר התמקד במורים ותלמידים במגמות מדעיות בתיכון</w:t>
      </w:r>
      <w:r>
        <w:rPr>
          <w:rFonts w:cs="Calibri" w:hint="cs"/>
          <w:sz w:val="24"/>
          <w:szCs w:val="24"/>
          <w:rtl/>
        </w:rPr>
        <w:t>, ומ</w:t>
      </w:r>
      <w:r w:rsidRPr="004D7188">
        <w:rPr>
          <w:rFonts w:cs="Calibri" w:hint="cs"/>
          <w:sz w:val="24"/>
          <w:szCs w:val="24"/>
          <w:rtl/>
        </w:rPr>
        <w:t xml:space="preserve">צא קשר סיבתי חיובי בין הכישורים הקוגניטיביים של המורים לבין הישגי תלמידיהם בטווח הקצר ובטווח הארוך. </w:t>
      </w:r>
    </w:p>
    <w:p w:rsidR="004D7188" w:rsidRPr="004D7188" w:rsidRDefault="00510983" w:rsidP="0026585D">
      <w:pPr>
        <w:numPr>
          <w:ilvl w:val="0"/>
          <w:numId w:val="19"/>
        </w:numPr>
        <w:spacing w:before="240" w:line="360" w:lineRule="auto"/>
        <w:jc w:val="both"/>
        <w:rPr>
          <w:rFonts w:cs="Calibri"/>
          <w:sz w:val="24"/>
          <w:szCs w:val="24"/>
        </w:rPr>
      </w:pPr>
      <w:r w:rsidRPr="004D7188">
        <w:rPr>
          <w:rFonts w:cs="Calibri" w:hint="cs"/>
          <w:sz w:val="24"/>
          <w:szCs w:val="24"/>
          <w:rtl/>
        </w:rPr>
        <w:t>מבין מדדי הכישורים הקוגניטיביים של מורים שנבחנו במחקר, ציון הבגרות של המורה במתמטיקה נמצא כבעל ההשפעה החזקה והעקבית ביותר</w:t>
      </w:r>
      <w:r w:rsidR="0026585D">
        <w:rPr>
          <w:rFonts w:cs="Calibri" w:hint="cs"/>
          <w:sz w:val="24"/>
          <w:szCs w:val="24"/>
          <w:rtl/>
        </w:rPr>
        <w:t>;</w:t>
      </w:r>
      <w:r w:rsidR="0026585D" w:rsidRPr="004D7188">
        <w:rPr>
          <w:rFonts w:cs="Calibri" w:hint="cs"/>
          <w:sz w:val="24"/>
          <w:szCs w:val="24"/>
          <w:rtl/>
        </w:rPr>
        <w:t xml:space="preserve"> </w:t>
      </w:r>
      <w:r w:rsidRPr="004D7188">
        <w:rPr>
          <w:rFonts w:cs="Calibri" w:hint="cs"/>
          <w:sz w:val="24"/>
          <w:szCs w:val="24"/>
          <w:rtl/>
        </w:rPr>
        <w:t xml:space="preserve">עלייה בו מביאה בטווח הקצר לעלייה בציון התלמיד בבגרות במדעים, ובטווח הארוך לעלייה בסיכוי התלמיד ללמוד באוניברסיטת מחקר ובסיכויו לבחור במקצוע לימודים מדעי. </w:t>
      </w:r>
    </w:p>
    <w:p w:rsidR="004D7188" w:rsidRPr="004D7188" w:rsidRDefault="00510983" w:rsidP="003E6741">
      <w:pPr>
        <w:numPr>
          <w:ilvl w:val="0"/>
          <w:numId w:val="19"/>
        </w:numPr>
        <w:spacing w:before="240" w:line="360" w:lineRule="auto"/>
        <w:jc w:val="both"/>
        <w:rPr>
          <w:rFonts w:cs="Calibri"/>
          <w:sz w:val="24"/>
          <w:szCs w:val="24"/>
          <w:rtl/>
        </w:rPr>
      </w:pPr>
      <w:r w:rsidRPr="004D7188">
        <w:rPr>
          <w:rFonts w:cs="Calibri" w:hint="cs"/>
          <w:sz w:val="24"/>
          <w:szCs w:val="24"/>
          <w:rtl/>
        </w:rPr>
        <w:t xml:space="preserve"> ממצאי המחקר </w:t>
      </w:r>
      <w:r w:rsidR="003E6741">
        <w:rPr>
          <w:rFonts w:cs="Calibri" w:hint="cs"/>
          <w:sz w:val="24"/>
          <w:szCs w:val="24"/>
          <w:rtl/>
        </w:rPr>
        <w:t>מצביעים</w:t>
      </w:r>
      <w:r w:rsidR="003E6741" w:rsidRPr="004D7188">
        <w:rPr>
          <w:rFonts w:cs="Calibri" w:hint="cs"/>
          <w:sz w:val="24"/>
          <w:szCs w:val="24"/>
          <w:rtl/>
        </w:rPr>
        <w:t xml:space="preserve"> </w:t>
      </w:r>
      <w:r w:rsidRPr="004D7188">
        <w:rPr>
          <w:rFonts w:cs="Calibri" w:hint="cs"/>
          <w:sz w:val="24"/>
          <w:szCs w:val="24"/>
          <w:rtl/>
        </w:rPr>
        <w:t>על ההשפעה החיובית של מורים איכותיים על המשק כולו, לאור השפעתם החיובית על היצע הבוגרים הפוטנציאלי במקצועות מבוקשים ומגבירי-פריון בכלכלה הישראלית.</w:t>
      </w:r>
      <w:r w:rsidR="0038687D">
        <w:rPr>
          <w:rFonts w:cs="Calibri" w:hint="cs"/>
          <w:sz w:val="24"/>
          <w:szCs w:val="24"/>
          <w:rtl/>
        </w:rPr>
        <w:t xml:space="preserve"> </w:t>
      </w:r>
      <w:r w:rsidRPr="004D7188">
        <w:rPr>
          <w:rFonts w:cs="Calibri" w:hint="cs"/>
          <w:sz w:val="24"/>
          <w:szCs w:val="24"/>
          <w:rtl/>
        </w:rPr>
        <w:t>ממצאי</w:t>
      </w:r>
      <w:r w:rsidRPr="0038687D">
        <w:rPr>
          <w:rFonts w:cs="Calibri" w:hint="cs"/>
          <w:sz w:val="24"/>
          <w:szCs w:val="24"/>
          <w:rtl/>
        </w:rPr>
        <w:t xml:space="preserve">ם </w:t>
      </w:r>
      <w:r w:rsidR="0038687D">
        <w:rPr>
          <w:rFonts w:cs="Calibri" w:hint="cs"/>
          <w:sz w:val="24"/>
          <w:szCs w:val="24"/>
          <w:rtl/>
        </w:rPr>
        <w:t xml:space="preserve">אלה </w:t>
      </w:r>
      <w:r w:rsidRPr="004D7188">
        <w:rPr>
          <w:rFonts w:cs="Calibri" w:hint="cs"/>
          <w:sz w:val="24"/>
          <w:szCs w:val="24"/>
          <w:rtl/>
        </w:rPr>
        <w:t xml:space="preserve">תומכים בצורך ביצירת מנגנוני שכר </w:t>
      </w:r>
      <w:r w:rsidR="000F0114" w:rsidRPr="004D7188">
        <w:rPr>
          <w:rFonts w:cs="Calibri" w:hint="cs"/>
          <w:sz w:val="24"/>
          <w:szCs w:val="24"/>
          <w:rtl/>
        </w:rPr>
        <w:t>ו</w:t>
      </w:r>
      <w:r w:rsidR="000F0114">
        <w:rPr>
          <w:rFonts w:cs="Calibri" w:hint="cs"/>
          <w:sz w:val="24"/>
          <w:szCs w:val="24"/>
          <w:rtl/>
        </w:rPr>
        <w:t>תמריצים</w:t>
      </w:r>
      <w:r w:rsidR="000F0114" w:rsidRPr="004D7188">
        <w:rPr>
          <w:rFonts w:cs="Calibri" w:hint="cs"/>
          <w:sz w:val="24"/>
          <w:szCs w:val="24"/>
          <w:rtl/>
        </w:rPr>
        <w:t xml:space="preserve"> </w:t>
      </w:r>
      <w:r w:rsidRPr="004D7188">
        <w:rPr>
          <w:rFonts w:cs="Calibri" w:hint="cs"/>
          <w:sz w:val="24"/>
          <w:szCs w:val="24"/>
          <w:rtl/>
        </w:rPr>
        <w:t xml:space="preserve">יעילים למשיכת בעלי הכישורים הקוגניטיביים הגבוהים </w:t>
      </w:r>
      <w:r w:rsidR="0026585D" w:rsidRPr="004D7188">
        <w:rPr>
          <w:rFonts w:cs="Calibri" w:hint="cs"/>
          <w:sz w:val="24"/>
          <w:szCs w:val="24"/>
          <w:rtl/>
        </w:rPr>
        <w:t>להורא</w:t>
      </w:r>
      <w:r w:rsidR="0026585D">
        <w:rPr>
          <w:rFonts w:cs="Calibri" w:hint="cs"/>
          <w:sz w:val="24"/>
          <w:szCs w:val="24"/>
          <w:rtl/>
        </w:rPr>
        <w:t>ה</w:t>
      </w:r>
      <w:r w:rsidR="0026585D" w:rsidRPr="004D7188">
        <w:rPr>
          <w:rFonts w:cs="Calibri" w:hint="cs"/>
          <w:sz w:val="24"/>
          <w:szCs w:val="24"/>
          <w:rtl/>
        </w:rPr>
        <w:t xml:space="preserve"> </w:t>
      </w:r>
      <w:r w:rsidRPr="004D7188">
        <w:rPr>
          <w:rFonts w:cs="Calibri" w:hint="cs"/>
          <w:sz w:val="24"/>
          <w:szCs w:val="24"/>
          <w:rtl/>
        </w:rPr>
        <w:t xml:space="preserve">בתיכון, במיוחד לאור התחרות העצימה על בעלי </w:t>
      </w:r>
      <w:r w:rsidR="0038687D">
        <w:rPr>
          <w:rFonts w:cs="Calibri" w:hint="cs"/>
          <w:sz w:val="24"/>
          <w:szCs w:val="24"/>
          <w:rtl/>
        </w:rPr>
        <w:t>ה</w:t>
      </w:r>
      <w:r w:rsidRPr="004D7188">
        <w:rPr>
          <w:rFonts w:cs="Calibri" w:hint="cs"/>
          <w:sz w:val="24"/>
          <w:szCs w:val="24"/>
          <w:rtl/>
        </w:rPr>
        <w:t xml:space="preserve">השכלה </w:t>
      </w:r>
      <w:r w:rsidR="0038687D">
        <w:rPr>
          <w:rFonts w:cs="Calibri" w:hint="cs"/>
          <w:sz w:val="24"/>
          <w:szCs w:val="24"/>
          <w:rtl/>
        </w:rPr>
        <w:t>ה</w:t>
      </w:r>
      <w:r w:rsidRPr="004D7188">
        <w:rPr>
          <w:rFonts w:cs="Calibri" w:hint="cs"/>
          <w:sz w:val="24"/>
          <w:szCs w:val="24"/>
          <w:rtl/>
        </w:rPr>
        <w:t>מדעית בשוק העבודה.</w:t>
      </w:r>
    </w:p>
    <w:p w:rsidR="00C11C96" w:rsidRPr="00C11C96" w:rsidRDefault="00510983" w:rsidP="00FD6D5B">
      <w:pPr>
        <w:spacing w:line="360" w:lineRule="auto"/>
        <w:jc w:val="both"/>
        <w:rPr>
          <w:rFonts w:cs="Calibri"/>
          <w:sz w:val="24"/>
          <w:szCs w:val="24"/>
          <w:rtl/>
        </w:rPr>
      </w:pPr>
      <w:r>
        <w:rPr>
          <w:rFonts w:cs="Calibri" w:hint="cs"/>
          <w:sz w:val="24"/>
          <w:szCs w:val="24"/>
          <w:rtl/>
        </w:rPr>
        <w:t>לחשיפה של</w:t>
      </w:r>
      <w:r w:rsidR="00C07342" w:rsidRPr="00C11C96">
        <w:rPr>
          <w:rFonts w:cs="Calibri"/>
          <w:sz w:val="24"/>
          <w:szCs w:val="24"/>
          <w:rtl/>
        </w:rPr>
        <w:t xml:space="preserve"> ילדים ובני נוער </w:t>
      </w:r>
      <w:r>
        <w:rPr>
          <w:rFonts w:cs="Calibri" w:hint="cs"/>
          <w:sz w:val="24"/>
          <w:szCs w:val="24"/>
          <w:rtl/>
        </w:rPr>
        <w:t>ל</w:t>
      </w:r>
      <w:r w:rsidR="00C07342" w:rsidRPr="00C11C96">
        <w:rPr>
          <w:rFonts w:cs="Calibri"/>
          <w:sz w:val="24"/>
          <w:szCs w:val="24"/>
          <w:rtl/>
        </w:rPr>
        <w:t xml:space="preserve">מוריהם עשויה להיות השפעה מכרעת על </w:t>
      </w:r>
      <w:r>
        <w:rPr>
          <w:rFonts w:cs="Calibri" w:hint="cs"/>
          <w:sz w:val="24"/>
          <w:szCs w:val="24"/>
          <w:rtl/>
        </w:rPr>
        <w:t>ההון</w:t>
      </w:r>
      <w:r w:rsidRPr="00C11C96">
        <w:rPr>
          <w:rFonts w:cs="Calibri"/>
          <w:sz w:val="24"/>
          <w:szCs w:val="24"/>
          <w:rtl/>
        </w:rPr>
        <w:t xml:space="preserve"> </w:t>
      </w:r>
      <w:r w:rsidR="00C07342" w:rsidRPr="00C11C96">
        <w:rPr>
          <w:rFonts w:cs="Calibri"/>
          <w:sz w:val="24"/>
          <w:szCs w:val="24"/>
          <w:rtl/>
        </w:rPr>
        <w:t>האנושי</w:t>
      </w:r>
      <w:r>
        <w:rPr>
          <w:rFonts w:cs="Calibri" w:hint="cs"/>
          <w:sz w:val="24"/>
          <w:szCs w:val="24"/>
          <w:rtl/>
        </w:rPr>
        <w:t xml:space="preserve"> שצוברים הילדים</w:t>
      </w:r>
      <w:r w:rsidR="00C07342" w:rsidRPr="00C11C96">
        <w:rPr>
          <w:rFonts w:cs="Calibri"/>
          <w:sz w:val="24"/>
          <w:szCs w:val="24"/>
          <w:rtl/>
        </w:rPr>
        <w:t xml:space="preserve">, וכתוצאה מכך גם על הכלכלה והמשק כולו. סקרים בינלאומיים שנערכו בשנים האחרונות מצאו כי </w:t>
      </w:r>
      <w:r w:rsidR="000F0114">
        <w:rPr>
          <w:rFonts w:cs="Calibri" w:hint="cs"/>
          <w:sz w:val="24"/>
          <w:szCs w:val="24"/>
          <w:rtl/>
        </w:rPr>
        <w:t>מיומנויות הבסיס</w:t>
      </w:r>
      <w:r w:rsidR="00C07342" w:rsidRPr="00C11C96">
        <w:rPr>
          <w:rFonts w:cs="Calibri"/>
          <w:sz w:val="24"/>
          <w:szCs w:val="24"/>
          <w:rtl/>
        </w:rPr>
        <w:t xml:space="preserve"> של מורים בישראל </w:t>
      </w:r>
      <w:r w:rsidRPr="00C11C96">
        <w:rPr>
          <w:rFonts w:cs="Calibri"/>
          <w:sz w:val="24"/>
          <w:szCs w:val="24"/>
          <w:rtl/>
        </w:rPr>
        <w:t>ה</w:t>
      </w:r>
      <w:r>
        <w:rPr>
          <w:rFonts w:cs="Calibri" w:hint="cs"/>
          <w:sz w:val="24"/>
          <w:szCs w:val="24"/>
          <w:rtl/>
        </w:rPr>
        <w:t>ן</w:t>
      </w:r>
      <w:r w:rsidRPr="00C11C96">
        <w:rPr>
          <w:rFonts w:cs="Calibri"/>
          <w:sz w:val="24"/>
          <w:szCs w:val="24"/>
          <w:rtl/>
        </w:rPr>
        <w:t xml:space="preserve"> </w:t>
      </w:r>
      <w:r w:rsidR="00C07342" w:rsidRPr="00C11C96">
        <w:rPr>
          <w:rFonts w:cs="Calibri"/>
          <w:sz w:val="24"/>
          <w:szCs w:val="24"/>
          <w:rtl/>
        </w:rPr>
        <w:t>נמוכ</w:t>
      </w:r>
      <w:r>
        <w:rPr>
          <w:rFonts w:cs="Calibri" w:hint="cs"/>
          <w:sz w:val="24"/>
          <w:szCs w:val="24"/>
          <w:rtl/>
        </w:rPr>
        <w:t>ות</w:t>
      </w:r>
      <w:r w:rsidR="00C07342" w:rsidRPr="00C11C96">
        <w:rPr>
          <w:rFonts w:cs="Calibri"/>
          <w:sz w:val="24"/>
          <w:szCs w:val="24"/>
          <w:rtl/>
        </w:rPr>
        <w:t xml:space="preserve"> בהשוואה בינלאומית (סקרי </w:t>
      </w:r>
      <w:r w:rsidR="00C07342" w:rsidRPr="00C11C96">
        <w:rPr>
          <w:rFonts w:cs="Calibri"/>
          <w:sz w:val="24"/>
          <w:szCs w:val="24"/>
        </w:rPr>
        <w:t>PIAAC</w:t>
      </w:r>
      <w:r w:rsidR="00C07342" w:rsidRPr="00C11C96">
        <w:rPr>
          <w:rFonts w:cs="Calibri"/>
          <w:sz w:val="24"/>
          <w:szCs w:val="24"/>
          <w:rtl/>
        </w:rPr>
        <w:t>), כמו גם הישגיהם הלימודיים של תלמידי ישראל בתחומי המדעים והמתמטיקה בהשוואה למדינות ה-</w:t>
      </w:r>
      <w:r w:rsidR="00C07342" w:rsidRPr="00C11C96">
        <w:rPr>
          <w:rFonts w:cs="Calibri"/>
          <w:sz w:val="24"/>
          <w:szCs w:val="24"/>
        </w:rPr>
        <w:t>OECD</w:t>
      </w:r>
      <w:r w:rsidR="00C07342" w:rsidRPr="00C11C96">
        <w:rPr>
          <w:rFonts w:cs="Calibri"/>
          <w:sz w:val="24"/>
          <w:szCs w:val="24"/>
          <w:rtl/>
        </w:rPr>
        <w:t xml:space="preserve"> (מבחני </w:t>
      </w:r>
      <w:r w:rsidR="00C07342" w:rsidRPr="00C11C96">
        <w:rPr>
          <w:rFonts w:cs="Calibri"/>
          <w:sz w:val="24"/>
          <w:szCs w:val="24"/>
        </w:rPr>
        <w:t>PISA</w:t>
      </w:r>
      <w:r w:rsidR="00C07342" w:rsidRPr="00C11C96">
        <w:rPr>
          <w:rFonts w:cs="Calibri"/>
          <w:sz w:val="24"/>
          <w:szCs w:val="24"/>
          <w:rtl/>
        </w:rPr>
        <w:t xml:space="preserve"> ו-</w:t>
      </w:r>
      <w:r w:rsidR="00C07342" w:rsidRPr="00C11C96">
        <w:rPr>
          <w:rFonts w:cs="Calibri"/>
          <w:sz w:val="24"/>
          <w:szCs w:val="24"/>
        </w:rPr>
        <w:t>TIM</w:t>
      </w:r>
      <w:r w:rsidR="00DC2EE0">
        <w:rPr>
          <w:rFonts w:cs="Calibri"/>
          <w:sz w:val="24"/>
          <w:szCs w:val="24"/>
        </w:rPr>
        <w:t>S</w:t>
      </w:r>
      <w:r w:rsidR="00C07342" w:rsidRPr="00C11C96">
        <w:rPr>
          <w:rFonts w:cs="Calibri"/>
          <w:sz w:val="24"/>
          <w:szCs w:val="24"/>
        </w:rPr>
        <w:t>S</w:t>
      </w:r>
      <w:r w:rsidR="00C07342" w:rsidRPr="00C11C96">
        <w:rPr>
          <w:rFonts w:cs="Calibri"/>
          <w:sz w:val="24"/>
          <w:szCs w:val="24"/>
          <w:rtl/>
        </w:rPr>
        <w:t xml:space="preserve">). על רקע זה בוצעו בישראל במהלך העשור הקודם מספר רפורמות שמטרתן הייתה לשפר את לימודי הבגרות במדעים ובמתמטיקה, בין היתר על-ידי הגדלת היצע המורים במקצועות אלה ושיפור כישוריהם הקוגניטיביים. </w:t>
      </w:r>
    </w:p>
    <w:p w:rsidR="00C11C96" w:rsidRPr="00C11C96" w:rsidRDefault="00510983" w:rsidP="00FD6D5B">
      <w:pPr>
        <w:spacing w:line="360" w:lineRule="auto"/>
        <w:jc w:val="both"/>
        <w:rPr>
          <w:rFonts w:cs="Calibri"/>
          <w:sz w:val="24"/>
          <w:szCs w:val="24"/>
          <w:rtl/>
        </w:rPr>
      </w:pPr>
      <w:r w:rsidRPr="00C11C96">
        <w:rPr>
          <w:rFonts w:cs="Calibri"/>
          <w:sz w:val="24"/>
          <w:szCs w:val="24"/>
          <w:rtl/>
        </w:rPr>
        <w:t>מחקר שערכו ד"ר אדית זנד וגיא לוי מחטיבת המחקר של בנק ישראל התמקד בבית הספר התיכון וב</w:t>
      </w:r>
      <w:r w:rsidR="00FD6D5B">
        <w:rPr>
          <w:rFonts w:cs="Calibri" w:hint="cs"/>
          <w:sz w:val="24"/>
          <w:szCs w:val="24"/>
          <w:rtl/>
        </w:rPr>
        <w:t>תוכו ב</w:t>
      </w:r>
      <w:r w:rsidRPr="00C11C96">
        <w:rPr>
          <w:rFonts w:cs="Calibri"/>
          <w:sz w:val="24"/>
          <w:szCs w:val="24"/>
          <w:rtl/>
        </w:rPr>
        <w:t xml:space="preserve">מקצועות ההוראה המדעיים, ובחן את ההשפעה של הכישורים הקוגניטיביים של מורים על ההישגים הלימודיים של תלמידיהם בטווח הקצר ובטווח הארוך. בסיס הנתונים הרחב שעליו התבסס המחקר כלל את כל תלמידי כיתות י"ב בשנים </w:t>
      </w:r>
      <w:r w:rsidR="00BE13EF" w:rsidRPr="00C11C96">
        <w:rPr>
          <w:rFonts w:cs="Calibri"/>
          <w:sz w:val="24"/>
          <w:szCs w:val="24"/>
          <w:rtl/>
        </w:rPr>
        <w:t>201</w:t>
      </w:r>
      <w:r w:rsidR="00BE13EF">
        <w:rPr>
          <w:rFonts w:cs="Calibri" w:hint="cs"/>
          <w:sz w:val="24"/>
          <w:szCs w:val="24"/>
          <w:rtl/>
        </w:rPr>
        <w:t>9</w:t>
      </w:r>
      <w:r w:rsidRPr="00C11C96">
        <w:rPr>
          <w:rFonts w:cs="Calibri"/>
          <w:sz w:val="24"/>
          <w:szCs w:val="24"/>
          <w:rtl/>
        </w:rPr>
        <w:t>-</w:t>
      </w:r>
      <w:r w:rsidR="00BE13EF" w:rsidRPr="00C11C96">
        <w:rPr>
          <w:rFonts w:cs="Calibri"/>
          <w:sz w:val="24"/>
          <w:szCs w:val="24"/>
          <w:rtl/>
        </w:rPr>
        <w:t>201</w:t>
      </w:r>
      <w:r w:rsidR="00BE13EF">
        <w:rPr>
          <w:rFonts w:cs="Calibri" w:hint="cs"/>
          <w:sz w:val="24"/>
          <w:szCs w:val="24"/>
          <w:rtl/>
        </w:rPr>
        <w:t>2</w:t>
      </w:r>
      <w:r w:rsidR="00BE13EF" w:rsidRPr="00C11C96">
        <w:rPr>
          <w:rFonts w:cs="Calibri"/>
          <w:sz w:val="24"/>
          <w:szCs w:val="24"/>
          <w:rtl/>
        </w:rPr>
        <w:t xml:space="preserve"> </w:t>
      </w:r>
      <w:r w:rsidRPr="00C11C96">
        <w:rPr>
          <w:rFonts w:cs="Calibri"/>
          <w:sz w:val="24"/>
          <w:szCs w:val="24"/>
          <w:rtl/>
        </w:rPr>
        <w:t xml:space="preserve">ואת מוריהם לבגרות במקצועות המדעיים (פיזיקה, כימיה, ביולוגיה ומדעי המחשב). המדגם הסופי בו השתמשו החוקרים, שצומצם על מנת להבטיח זיהוי </w:t>
      </w:r>
      <w:r w:rsidR="00BE13EF">
        <w:rPr>
          <w:rFonts w:cs="Calibri" w:hint="cs"/>
          <w:sz w:val="24"/>
          <w:szCs w:val="24"/>
          <w:rtl/>
        </w:rPr>
        <w:t xml:space="preserve">חד-ערכי </w:t>
      </w:r>
      <w:r w:rsidRPr="00C11C96">
        <w:rPr>
          <w:rFonts w:cs="Calibri"/>
          <w:sz w:val="24"/>
          <w:szCs w:val="24"/>
          <w:rtl/>
        </w:rPr>
        <w:t xml:space="preserve">של תלמידים עם מוריהם, הקיף כחמישית מבתי הספר התיכוניים בישראל שהכינו </w:t>
      </w:r>
      <w:r w:rsidR="00FD6D5B">
        <w:rPr>
          <w:rFonts w:cs="Calibri" w:hint="cs"/>
          <w:sz w:val="24"/>
          <w:szCs w:val="24"/>
          <w:rtl/>
        </w:rPr>
        <w:t xml:space="preserve">תלמידים </w:t>
      </w:r>
      <w:r w:rsidRPr="00C11C96">
        <w:rPr>
          <w:rFonts w:cs="Calibri"/>
          <w:sz w:val="24"/>
          <w:szCs w:val="24"/>
          <w:rtl/>
        </w:rPr>
        <w:t xml:space="preserve">לבגרות במדעים ברמה מוגברת במהלך שנות המדגם. </w:t>
      </w:r>
    </w:p>
    <w:p w:rsidR="00C11C96" w:rsidRPr="00C11C96" w:rsidRDefault="00510983" w:rsidP="00FD6D5B">
      <w:pPr>
        <w:spacing w:line="360" w:lineRule="auto"/>
        <w:jc w:val="both"/>
        <w:rPr>
          <w:rFonts w:cs="Calibri"/>
          <w:sz w:val="24"/>
          <w:szCs w:val="24"/>
          <w:rtl/>
        </w:rPr>
      </w:pPr>
      <w:r>
        <w:rPr>
          <w:rFonts w:cs="Calibri" w:hint="cs"/>
          <w:sz w:val="24"/>
          <w:szCs w:val="24"/>
          <w:rtl/>
        </w:rPr>
        <w:lastRenderedPageBreak/>
        <w:t>ה</w:t>
      </w:r>
      <w:r w:rsidR="00C07342" w:rsidRPr="00C11C96">
        <w:rPr>
          <w:rFonts w:cs="Calibri"/>
          <w:sz w:val="24"/>
          <w:szCs w:val="24"/>
          <w:rtl/>
        </w:rPr>
        <w:t xml:space="preserve">נתונים אפשרו מעקב אחר התלמידים החל משלב בית הספר התיכון ועד שש שנים מסיומו. הישגיהם הלימודיים בטווח הקצר נמדדו באמצעות ציון הבגרות במדעים, ואילו בטווח הארוך נבחנו עבורם שלוש תוצאות אקדמיות: כניסה ללימודים על-תיכוניים תוך שש שנים מסיום התיכון, איכות הלימודים העל-תיכוניים (על בסיס סוג המוסד האקדמי), ובחירה בתחום לימודים מדעי (מקצוע </w:t>
      </w:r>
      <w:r w:rsidR="00C07342" w:rsidRPr="00C11C96">
        <w:rPr>
          <w:rFonts w:cs="Calibri"/>
          <w:sz w:val="24"/>
          <w:szCs w:val="24"/>
        </w:rPr>
        <w:t>STEM</w:t>
      </w:r>
      <w:r>
        <w:rPr>
          <w:rStyle w:val="FootnoteReference"/>
          <w:rFonts w:cs="Calibri"/>
          <w:sz w:val="24"/>
          <w:szCs w:val="24"/>
        </w:rPr>
        <w:footnoteReference w:id="1"/>
      </w:r>
      <w:r w:rsidR="00C07342" w:rsidRPr="00C11C96">
        <w:rPr>
          <w:rFonts w:cs="Calibri"/>
          <w:sz w:val="24"/>
          <w:szCs w:val="24"/>
          <w:rtl/>
        </w:rPr>
        <w:t xml:space="preserve">). הכישורים הקוגניטיביים של המורים נמדדו באמצעות שלושה מדדים: בעלות על תואר אקדמי מתקדם (תואר שני ומעלה), ציון הבגרות במתמטיקה וציון החלק הכמותי של הבחינה הפסיכומטרית. </w:t>
      </w:r>
    </w:p>
    <w:p w:rsidR="00C11C96" w:rsidRPr="00C11C96" w:rsidRDefault="00510983" w:rsidP="00305098">
      <w:pPr>
        <w:spacing w:line="360" w:lineRule="auto"/>
        <w:jc w:val="both"/>
        <w:rPr>
          <w:rFonts w:cs="Calibri"/>
          <w:sz w:val="24"/>
          <w:szCs w:val="24"/>
          <w:rtl/>
        </w:rPr>
      </w:pPr>
      <w:r w:rsidRPr="00C11C96">
        <w:rPr>
          <w:rFonts w:cs="Calibri"/>
          <w:sz w:val="24"/>
          <w:szCs w:val="24"/>
          <w:rtl/>
        </w:rPr>
        <w:t>המחקר מצא כי המדד בעל ההשפעה הגדולה והעקבית ביותר של מורים למדעים על תלמידיהם, מבין שלושת המדדים שנבחנו, הוא ציון הבגרות במתמטיקה. בטווח הקצר, נמצא כי עליה של סטיית תקן אחת בציון הבגרות במתמטיקה של המורה</w:t>
      </w:r>
      <w:r>
        <w:rPr>
          <w:rStyle w:val="FootnoteReference"/>
          <w:rFonts w:cs="Calibri"/>
          <w:sz w:val="24"/>
          <w:szCs w:val="24"/>
          <w:rtl/>
        </w:rPr>
        <w:footnoteReference w:id="2"/>
      </w:r>
      <w:r w:rsidRPr="00C11C96">
        <w:rPr>
          <w:rFonts w:cs="Calibri"/>
          <w:sz w:val="24"/>
          <w:szCs w:val="24"/>
          <w:rtl/>
        </w:rPr>
        <w:t xml:space="preserve"> מגדילה בכ-0.08 סטיות תקן את ציון הבגרות במדעים של התלמיד – עלייה השקולה לכנקודה בציון הבגרות הגולמי שלו. בטווח הארוך נמצאה השפעה אף משמעותית יותר הן על איכות הלימודים העל-תיכוניים והן על הבחירה במקצוע מדעי: עליה של סטיית תקן אחת בציון הבגרות במתמטיקה של המורה מגדילה בכ-5 נקודות אחוז את הסיכוי שהתלמיד יתחיל לימודים על-תיכוניים באוניברסיטת מחקר, וב-</w:t>
      </w:r>
      <w:r w:rsidR="00DA4A40">
        <w:rPr>
          <w:rFonts w:cs="Calibri" w:hint="cs"/>
          <w:sz w:val="24"/>
          <w:szCs w:val="24"/>
          <w:rtl/>
        </w:rPr>
        <w:t>3</w:t>
      </w:r>
      <w:r w:rsidRPr="00C11C96">
        <w:rPr>
          <w:rFonts w:cs="Calibri"/>
          <w:sz w:val="24"/>
          <w:szCs w:val="24"/>
          <w:rtl/>
        </w:rPr>
        <w:t xml:space="preserve"> נקודות אחוז את סיכויו לבחור במקצוע מדעי. השפע</w:t>
      </w:r>
      <w:r w:rsidR="00DA4A40">
        <w:rPr>
          <w:rFonts w:cs="Calibri" w:hint="cs"/>
          <w:sz w:val="24"/>
          <w:szCs w:val="24"/>
          <w:rtl/>
        </w:rPr>
        <w:t>ה</w:t>
      </w:r>
      <w:r w:rsidRPr="00C11C96">
        <w:rPr>
          <w:rFonts w:cs="Calibri"/>
          <w:sz w:val="24"/>
          <w:szCs w:val="24"/>
          <w:rtl/>
        </w:rPr>
        <w:t xml:space="preserve"> חיובית מובהקת נמצא</w:t>
      </w:r>
      <w:r w:rsidR="00DA4A40">
        <w:rPr>
          <w:rFonts w:cs="Calibri" w:hint="cs"/>
          <w:sz w:val="24"/>
          <w:szCs w:val="24"/>
          <w:rtl/>
        </w:rPr>
        <w:t>ה</w:t>
      </w:r>
      <w:r w:rsidRPr="00C11C96">
        <w:rPr>
          <w:rFonts w:cs="Calibri"/>
          <w:sz w:val="24"/>
          <w:szCs w:val="24"/>
          <w:rtl/>
        </w:rPr>
        <w:t xml:space="preserve"> גם לבעלות על תואר אקדמי מתקדם על </w:t>
      </w:r>
      <w:r w:rsidR="00365145">
        <w:rPr>
          <w:rFonts w:cs="Calibri" w:hint="cs"/>
          <w:sz w:val="24"/>
          <w:szCs w:val="24"/>
          <w:rtl/>
        </w:rPr>
        <w:t>סיכוי התלמיד לבחור</w:t>
      </w:r>
      <w:r w:rsidRPr="00C11C96">
        <w:rPr>
          <w:rFonts w:cs="Calibri"/>
          <w:sz w:val="24"/>
          <w:szCs w:val="24"/>
          <w:rtl/>
        </w:rPr>
        <w:t xml:space="preserve"> במקצוע מדעי</w:t>
      </w:r>
      <w:r w:rsidR="00365145">
        <w:rPr>
          <w:rFonts w:cs="Calibri" w:hint="cs"/>
          <w:sz w:val="24"/>
          <w:szCs w:val="24"/>
          <w:rtl/>
        </w:rPr>
        <w:t>, בגודל של כ-4 נקודות אחוז</w:t>
      </w:r>
      <w:r w:rsidRPr="00C11C96">
        <w:rPr>
          <w:rFonts w:cs="Calibri"/>
          <w:sz w:val="24"/>
          <w:szCs w:val="24"/>
          <w:rtl/>
        </w:rPr>
        <w:t>.</w:t>
      </w:r>
      <w:r w:rsidR="00365145">
        <w:rPr>
          <w:rFonts w:cs="Calibri" w:hint="cs"/>
          <w:sz w:val="24"/>
          <w:szCs w:val="24"/>
          <w:rtl/>
        </w:rPr>
        <w:t xml:space="preserve"> לעומת זאת,</w:t>
      </w:r>
      <w:r w:rsidRPr="00C11C96">
        <w:rPr>
          <w:rFonts w:cs="Calibri"/>
          <w:sz w:val="24"/>
          <w:szCs w:val="24"/>
          <w:rtl/>
        </w:rPr>
        <w:t xml:space="preserve"> באשר לסיכוי שהתלמיד יתחיל לימודים על-תיכוניים כלשהם, </w:t>
      </w:r>
      <w:r w:rsidR="00365145">
        <w:rPr>
          <w:rFonts w:cs="Calibri" w:hint="cs"/>
          <w:sz w:val="24"/>
          <w:szCs w:val="24"/>
          <w:rtl/>
        </w:rPr>
        <w:t xml:space="preserve">בקרב אף אחד מהמדדים לא </w:t>
      </w:r>
      <w:r w:rsidRPr="00C11C96">
        <w:rPr>
          <w:rFonts w:cs="Calibri"/>
          <w:sz w:val="24"/>
          <w:szCs w:val="24"/>
          <w:rtl/>
        </w:rPr>
        <w:t xml:space="preserve">נמצאה השפעה חיובית מובהקת (ראו איור מצורף). </w:t>
      </w:r>
    </w:p>
    <w:p w:rsidR="007024FA" w:rsidRDefault="00510983" w:rsidP="005F7DE4">
      <w:pPr>
        <w:spacing w:line="360" w:lineRule="auto"/>
        <w:jc w:val="both"/>
        <w:rPr>
          <w:noProof/>
          <w:rtl/>
        </w:rPr>
      </w:pPr>
      <w:r w:rsidRPr="00C11C96">
        <w:rPr>
          <w:rFonts w:cs="Calibri"/>
          <w:sz w:val="24"/>
          <w:szCs w:val="24"/>
          <w:rtl/>
        </w:rPr>
        <w:t xml:space="preserve">ניתן להסיק מהמחקר כי מורים אינם מעצבים רק את הונם האנושי של תלמידיהם המסוימים, אלא הם בעלי השפעה חיצונית חיובית ורחבה יותר על הכלכלה והמשק כולו. זאת, דרך השפעתם החיובית של מורים איכותיים על היצע הבוגרים הפוטנציאלי במקצועות מבוקשים ומגבירי-פריון בכלכלה הישראלית, כמו למשל בסקטור ההיי-טק, הן מבחינת איכות הבוגרים והן מבחינת כמותם. אם כן, ממצאים אלה תומכים ביצירת מנגנוני שכר </w:t>
      </w:r>
      <w:r>
        <w:rPr>
          <w:rFonts w:cs="Calibri" w:hint="cs"/>
          <w:sz w:val="24"/>
          <w:szCs w:val="24"/>
          <w:rtl/>
        </w:rPr>
        <w:t>ותמריצים</w:t>
      </w:r>
      <w:r w:rsidRPr="00C11C96">
        <w:rPr>
          <w:rFonts w:cs="Calibri"/>
          <w:sz w:val="24"/>
          <w:szCs w:val="24"/>
          <w:rtl/>
        </w:rPr>
        <w:t xml:space="preserve"> יעילים על-</w:t>
      </w:r>
      <w:r w:rsidR="00122AE2">
        <w:rPr>
          <w:rFonts w:cs="Calibri" w:hint="cs"/>
          <w:sz w:val="24"/>
          <w:szCs w:val="24"/>
          <w:rtl/>
        </w:rPr>
        <w:t>מ</w:t>
      </w:r>
      <w:r w:rsidRPr="00C11C96">
        <w:rPr>
          <w:rFonts w:cs="Calibri"/>
          <w:sz w:val="24"/>
          <w:szCs w:val="24"/>
          <w:rtl/>
        </w:rPr>
        <w:t>נת למשוך את בעלי הכישורים הקוגניטיביים הגבוהים להוראת הבגרות במקצועות מורחבים, במיוחד במקצועות המדעים, לאור התחרות העצימה על בעלי כישורים אלה בשוק העבודה.</w:t>
      </w:r>
    </w:p>
    <w:p w:rsidR="00122AE2" w:rsidRDefault="00122AE2" w:rsidP="007024FA">
      <w:pPr>
        <w:spacing w:line="360" w:lineRule="auto"/>
        <w:jc w:val="both"/>
        <w:rPr>
          <w:rFonts w:cs="Calibri"/>
          <w:sz w:val="24"/>
          <w:szCs w:val="24"/>
          <w:rtl/>
        </w:rPr>
      </w:pPr>
    </w:p>
    <w:p w:rsidR="00122AE2" w:rsidRDefault="00122AE2" w:rsidP="007024FA">
      <w:pPr>
        <w:spacing w:line="360" w:lineRule="auto"/>
        <w:jc w:val="both"/>
        <w:rPr>
          <w:rFonts w:cs="Calibri"/>
          <w:sz w:val="24"/>
          <w:szCs w:val="24"/>
          <w:rtl/>
        </w:rPr>
      </w:pPr>
    </w:p>
    <w:p w:rsidR="00122AE2" w:rsidRDefault="00510983" w:rsidP="00667E7E">
      <w:pPr>
        <w:spacing w:line="360" w:lineRule="auto"/>
        <w:jc w:val="both"/>
        <w:rPr>
          <w:rFonts w:cs="Calibri"/>
          <w:sz w:val="24"/>
          <w:szCs w:val="24"/>
          <w:rtl/>
        </w:rPr>
      </w:pPr>
      <w:r>
        <w:rPr>
          <w:rFonts w:cs="Calibri"/>
          <w:noProof/>
          <w:sz w:val="24"/>
          <w:szCs w:val="24"/>
          <w:rtl/>
        </w:rPr>
        <w:lastRenderedPageBreak/>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6188075" cy="5937885"/>
            <wp:effectExtent l="0" t="0" r="0" b="0"/>
            <wp:wrapSquare wrapText="bothSides"/>
            <wp:docPr id="10"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תמונה 7"/>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188075" cy="5937885"/>
                    </a:xfrm>
                    <a:prstGeom prst="rect">
                      <a:avLst/>
                    </a:prstGeom>
                    <a:noFill/>
                  </pic:spPr>
                </pic:pic>
              </a:graphicData>
            </a:graphic>
            <wp14:sizeRelH relativeFrom="page">
              <wp14:pctWidth>0</wp14:pctWidth>
            </wp14:sizeRelH>
            <wp14:sizeRelV relativeFrom="page">
              <wp14:pctHeight>0</wp14:pctHeight>
            </wp14:sizeRelV>
          </wp:anchor>
        </w:drawing>
      </w:r>
    </w:p>
    <w:sectPr w:rsidR="00122AE2" w:rsidSect="00146100">
      <w:footerReference w:type="first" r:id="rId10"/>
      <w:pgSz w:w="11906" w:h="16838"/>
      <w:pgMar w:top="1276" w:right="1080" w:bottom="2127" w:left="1080" w:header="708" w:footer="708" w:gutter="0"/>
      <w:cols w:space="708"/>
      <w:titlePg/>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ex:commentExtensible w16cex:durableId="257EFB6E" w16cex:dateUtc="2025-03-27T16:10:00Z"/>
  <w16cex:commentExtensible w16cex:durableId="28724DB0" w16cex:dateUtc="2025-03-31T09:08:00Z"/>
  <w16cex:commentExtensible w16cex:durableId="138079F0" w16cex:dateUtc="2025-03-27T16:14:00Z"/>
  <w16cex:commentExtensible w16cex:durableId="58728ABD" w16cex:dateUtc="2025-03-31T0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id:commentId w16cid:paraId="257EFB6E" w16cid:durableId="257EFB6E"/>
  <w16cid:commentId w16cid:paraId="28AFC705" w16cid:durableId="28724DB0"/>
  <w16cid:commentId w16cid:paraId="138079F0" w16cid:durableId="138079F0"/>
  <w16cid:commentId w16cid:paraId="7E16434B" w16cid:durableId="58728A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F7B" w:rsidRDefault="00510983">
      <w:pPr>
        <w:spacing w:after="0" w:line="240" w:lineRule="auto"/>
      </w:pPr>
      <w:r>
        <w:separator/>
      </w:r>
    </w:p>
  </w:endnote>
  <w:endnote w:type="continuationSeparator" w:id="0">
    <w:p w:rsidR="00E75F7B" w:rsidRDefault="00510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510983" w:rsidP="001D340E">
    <w:pPr>
      <w:pStyle w:val="Footer"/>
      <w:rPr>
        <w:rtl/>
      </w:rPr>
    </w:pPr>
    <w:r>
      <w:rPr>
        <w:rFonts w:cs="Calibri"/>
        <w:noProof/>
        <w:rtl/>
      </w:rPr>
      <w:drawing>
        <wp:anchor distT="0" distB="0" distL="114300" distR="114300" simplePos="0" relativeHeight="251667456" behindDoc="0" locked="0" layoutInCell="1" allowOverlap="1">
          <wp:simplePos x="0" y="0"/>
          <wp:positionH relativeFrom="margin">
            <wp:posOffset>5628640</wp:posOffset>
          </wp:positionH>
          <wp:positionV relativeFrom="paragraph">
            <wp:posOffset>-161925</wp:posOffset>
          </wp:positionV>
          <wp:extent cx="310515" cy="310515"/>
          <wp:effectExtent l="0" t="0" r="0" b="0"/>
          <wp:wrapNone/>
          <wp:docPr id="9" name="תמונה 20"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20" descr="\\ntfs-jr-01\sys\מחלקת תקשורת\דוברות\תפעול לשכת הדובר\כלים\לוגו\לוגו חדש 3 שפות 2018\לוגו בלי רקע.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0515" cy="310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tl/>
      </w:rPr>
      <w:drawing>
        <wp:anchor distT="0" distB="0" distL="114300" distR="114300" simplePos="0" relativeHeight="251662336" behindDoc="0" locked="0" layoutInCell="1" allowOverlap="1">
          <wp:simplePos x="0" y="0"/>
          <wp:positionH relativeFrom="column">
            <wp:posOffset>4231005</wp:posOffset>
          </wp:positionH>
          <wp:positionV relativeFrom="paragraph">
            <wp:posOffset>-127635</wp:posOffset>
          </wp:positionV>
          <wp:extent cx="241935" cy="241935"/>
          <wp:effectExtent l="0" t="0" r="0" b="0"/>
          <wp:wrapNone/>
          <wp:docPr id="8" name="תמונה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2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41935" cy="241935"/>
                  </a:xfrm>
                  <a:prstGeom prst="rect">
                    <a:avLst/>
                  </a:prstGeom>
                  <a:noFill/>
                </pic:spPr>
              </pic:pic>
            </a:graphicData>
          </a:graphic>
          <wp14:sizeRelH relativeFrom="page">
            <wp14:pctWidth>0</wp14:pctWidth>
          </wp14:sizeRelH>
          <wp14:sizeRelV relativeFrom="page">
            <wp14:pctHeight>0</wp14:pctHeight>
          </wp14:sizeRelV>
        </wp:anchor>
      </w:drawing>
    </w:r>
    <w:r>
      <w:rPr>
        <w:rFonts w:cs="Calibri"/>
        <w:noProof/>
        <w:rtl/>
      </w:rPr>
      <w:drawing>
        <wp:anchor distT="0" distB="0" distL="114300" distR="114300" simplePos="0" relativeHeight="251668480" behindDoc="0" locked="0" layoutInCell="1" allowOverlap="1">
          <wp:simplePos x="0" y="0"/>
          <wp:positionH relativeFrom="column">
            <wp:posOffset>2411095</wp:posOffset>
          </wp:positionH>
          <wp:positionV relativeFrom="paragraph">
            <wp:posOffset>-135890</wp:posOffset>
          </wp:positionV>
          <wp:extent cx="266700" cy="262255"/>
          <wp:effectExtent l="0" t="0" r="0" b="0"/>
          <wp:wrapNone/>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תמונה 7"/>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66700" cy="262255"/>
                  </a:xfrm>
                  <a:prstGeom prst="rect">
                    <a:avLst/>
                  </a:prstGeom>
                  <a:noFill/>
                </pic:spPr>
              </pic:pic>
            </a:graphicData>
          </a:graphic>
          <wp14:sizeRelH relativeFrom="page">
            <wp14:pctWidth>0</wp14:pctWidth>
          </wp14:sizeRelH>
          <wp14:sizeRelV relativeFrom="page">
            <wp14:pctHeight>0</wp14:pctHeight>
          </wp14:sizeRelV>
        </wp:anchor>
      </w:drawing>
    </w:r>
    <w:r>
      <w:rPr>
        <w:rFonts w:cs="Calibri"/>
        <w:noProof/>
        <w:rtl/>
      </w:rPr>
      <w:drawing>
        <wp:anchor distT="0" distB="0" distL="114300" distR="114300" simplePos="0" relativeHeight="251669504" behindDoc="0" locked="0" layoutInCell="1" allowOverlap="1">
          <wp:simplePos x="0" y="0"/>
          <wp:positionH relativeFrom="column">
            <wp:posOffset>565150</wp:posOffset>
          </wp:positionH>
          <wp:positionV relativeFrom="paragraph">
            <wp:posOffset>-118110</wp:posOffset>
          </wp:positionV>
          <wp:extent cx="328930" cy="241300"/>
          <wp:effectExtent l="0" t="0" r="0" b="0"/>
          <wp:wrapNone/>
          <wp:docPr id="6"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תמונה 8"/>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328930" cy="241300"/>
                  </a:xfrm>
                  <a:prstGeom prst="rect">
                    <a:avLst/>
                  </a:prstGeom>
                  <a:noFill/>
                </pic:spPr>
              </pic:pic>
            </a:graphicData>
          </a:graphic>
          <wp14:sizeRelH relativeFrom="page">
            <wp14:pctWidth>0</wp14:pctWidth>
          </wp14:sizeRelH>
          <wp14:sizeRelV relativeFrom="page">
            <wp14:pctHeight>0</wp14:pctHeight>
          </wp14:sizeRelV>
        </wp:anchor>
      </w:drawing>
    </w:r>
    <w:r>
      <w:rPr>
        <w:noProof/>
        <w:rtl/>
      </w:rPr>
      <mc:AlternateContent>
        <mc:Choice Requires="wps">
          <w:drawing>
            <wp:anchor distT="0" distB="0" distL="114300" distR="114300" simplePos="0" relativeHeight="251663360" behindDoc="0" locked="0" layoutInCell="1" allowOverlap="1">
              <wp:simplePos x="0" y="0"/>
              <wp:positionH relativeFrom="margin">
                <wp:posOffset>1503680</wp:posOffset>
              </wp:positionH>
              <wp:positionV relativeFrom="paragraph">
                <wp:posOffset>78105</wp:posOffset>
              </wp:positionV>
              <wp:extent cx="2129790" cy="621030"/>
              <wp:effectExtent l="0" t="0" r="0" b="0"/>
              <wp:wrapNone/>
              <wp:docPr id="5" name="תיבת טקסט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40E" w:rsidRPr="005F7DE4" w:rsidRDefault="00510983" w:rsidP="001D340E">
                          <w:pPr>
                            <w:jc w:val="center"/>
                            <w:rPr>
                              <w:rFonts w:cs="Calibri"/>
                              <w:sz w:val="16"/>
                              <w:szCs w:val="16"/>
                              <w:rtl/>
                            </w:rPr>
                          </w:pPr>
                          <w:r w:rsidRPr="005F7DE4">
                            <w:rPr>
                              <w:rFonts w:cs="Calibri"/>
                              <w:noProof/>
                              <w:sz w:val="16"/>
                              <w:szCs w:val="16"/>
                              <w:rtl/>
                            </w:rPr>
                            <w:t>פודקאסט  בנק ישראל</w:t>
                          </w:r>
                          <w:r w:rsidRPr="005F7DE4">
                            <w:rPr>
                              <w:rFonts w:cs="Calibri"/>
                              <w:noProof/>
                              <w:sz w:val="16"/>
                              <w:szCs w:val="16"/>
                              <w:rtl/>
                            </w:rPr>
                            <w:br/>
                          </w:r>
                          <w:hyperlink r:id="rId5" w:history="1">
                            <w:r w:rsidRPr="005F7DE4">
                              <w:rPr>
                                <w:rStyle w:val="Hyperlink"/>
                                <w:rFonts w:cs="Calibri"/>
                                <w:noProof/>
                                <w:sz w:val="14"/>
                                <w:szCs w:val="14"/>
                              </w:rPr>
                              <w:t>https://did.li/spotify-third-side-of-coin</w:t>
                            </w:r>
                          </w:hyperlink>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xmlns:w16="http://schemas.microsoft.com/office/word/2018/wordml" xmlns:w16cex="http://schemas.microsoft.com/office/word/2018/wordml/cex" xmlns:w16sdtdh="http://schemas.microsoft.com/office/word/2020/wordml/sdtdatahash">
          <w:pict>
            <v:shapetype id="_x0000_t202" coordsize="21600,21600" o:spt="202" path="m,l,21600r21600,l21600,xe">
              <v:stroke joinstyle="miter"/>
              <v:path gradientshapeok="t" o:connecttype="rect"/>
            </v:shapetype>
            <v:shape id="תיבת טקסט 31" o:spid="_x0000_s2049" type="#_x0000_t202" style="width:167.7pt;height:48.9pt;margin-top:6.15pt;margin-left:118.4pt;mso-height-percent:0;mso-height-relative:margin;mso-position-horizontal-relative:margin;mso-width-percent:0;mso-width-relative:margin;mso-wrap-distance-bottom:0;mso-wrap-distance-left:9pt;mso-wrap-distance-right:9pt;mso-wrap-distance-top:0;mso-wrap-style:square;position:absolute;v-text-anchor:top;visibility:visible;z-index:251664384" filled="f" stroked="f">
              <v:textbox>
                <w:txbxContent>
                  <w:p w:rsidR="001D340E" w:rsidRPr="005F7DE4" w:rsidP="001D340E" w14:paraId="2E7CF51D" w14:textId="77777777">
                    <w:pPr>
                      <w:jc w:val="center"/>
                      <w:rPr>
                        <w:rFonts w:cs="Calibri"/>
                        <w:sz w:val="16"/>
                        <w:szCs w:val="16"/>
                        <w:rtl/>
                      </w:rPr>
                    </w:pPr>
                    <w:r w:rsidRPr="005F7DE4">
                      <w:rPr>
                        <w:rFonts w:cs="Calibri"/>
                        <w:noProof/>
                        <w:sz w:val="16"/>
                        <w:szCs w:val="16"/>
                        <w:rtl/>
                      </w:rPr>
                      <w:t>פודקאסט  בנק ישראל</w:t>
                    </w:r>
                    <w:r w:rsidRPr="005F7DE4">
                      <w:rPr>
                        <w:rFonts w:cs="Calibri"/>
                        <w:noProof/>
                        <w:sz w:val="16"/>
                        <w:szCs w:val="16"/>
                        <w:rtl/>
                      </w:rPr>
                      <w:br/>
                    </w:r>
                    <w:hyperlink r:id="rId6" w:history="1">
                      <w:r w:rsidRPr="005F7DE4">
                        <w:rPr>
                          <w:rStyle w:val="Hyperlink"/>
                          <w:rFonts w:cs="Calibri"/>
                          <w:noProof/>
                          <w:sz w:val="14"/>
                          <w:szCs w:val="14"/>
                        </w:rPr>
                        <w:t>https://did.li/spotify-third-side-of-coin</w:t>
                      </w:r>
                    </w:hyperlink>
                  </w:p>
                </w:txbxContent>
              </v:textbox>
              <w10:wrap anchorx="margin"/>
            </v:shape>
          </w:pict>
        </mc:Fallback>
      </mc:AlternateContent>
    </w:r>
    <w:r>
      <w:rPr>
        <w:noProof/>
        <w:rtl/>
      </w:rPr>
      <mc:AlternateContent>
        <mc:Choice Requires="wps">
          <w:drawing>
            <wp:anchor distT="0" distB="0" distL="114300" distR="114300" simplePos="0" relativeHeight="251670528" behindDoc="0" locked="0" layoutInCell="1" allowOverlap="1">
              <wp:simplePos x="0" y="0"/>
              <wp:positionH relativeFrom="margin">
                <wp:posOffset>-292735</wp:posOffset>
              </wp:positionH>
              <wp:positionV relativeFrom="paragraph">
                <wp:posOffset>76200</wp:posOffset>
              </wp:positionV>
              <wp:extent cx="2130425" cy="621030"/>
              <wp:effectExtent l="2540" t="0" r="635" b="1270"/>
              <wp:wrapNone/>
              <wp:docPr id="4" name="תיבת טקסט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40E" w:rsidRPr="005F7DE4" w:rsidRDefault="00510983" w:rsidP="001D340E">
                          <w:pPr>
                            <w:jc w:val="center"/>
                            <w:rPr>
                              <w:rFonts w:cs="Calibri"/>
                              <w:noProof/>
                              <w:sz w:val="16"/>
                              <w:szCs w:val="16"/>
                              <w:rtl/>
                            </w:rPr>
                          </w:pPr>
                          <w:r w:rsidRPr="005F7DE4">
                            <w:rPr>
                              <w:rFonts w:cs="Calibri"/>
                              <w:noProof/>
                              <w:sz w:val="16"/>
                              <w:szCs w:val="16"/>
                              <w:rtl/>
                            </w:rPr>
                            <w:t>יוטיוב - בנק ישראל</w:t>
                          </w:r>
                          <w:r w:rsidRPr="005F7DE4">
                            <w:rPr>
                              <w:rFonts w:cs="Calibri"/>
                              <w:noProof/>
                              <w:sz w:val="16"/>
                              <w:szCs w:val="16"/>
                              <w:rtl/>
                            </w:rPr>
                            <w:br/>
                          </w:r>
                          <w:hyperlink r:id="rId7" w:history="1">
                            <w:r w:rsidRPr="005F7DE4">
                              <w:rPr>
                                <w:rStyle w:val="Hyperlink"/>
                                <w:rFonts w:cs="Calibri"/>
                                <w:noProof/>
                                <w:sz w:val="14"/>
                                <w:szCs w:val="14"/>
                              </w:rPr>
                              <w:t>https://www.youtube.com/user/thebankofisrael</w:t>
                            </w:r>
                          </w:hyperlink>
                          <w:r w:rsidRPr="005F7DE4">
                            <w:rPr>
                              <w:rFonts w:cs="Calibri"/>
                              <w:noProof/>
                              <w:sz w:val="16"/>
                              <w:szCs w:val="16"/>
                            </w:rPr>
                            <w:tab/>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xmlns:w16="http://schemas.microsoft.com/office/word/2018/wordml" xmlns:w16cex="http://schemas.microsoft.com/office/word/2018/wordml/cex" xmlns:w16sdtdh="http://schemas.microsoft.com/office/word/2020/wordml/sdtdatahash">
          <w:pict>
            <v:shape id="תיבת טקסט 32" o:spid="_x0000_s2050" type="#_x0000_t202" style="width:167.75pt;height:48.9pt;margin-top:6pt;margin-left:-23.05pt;mso-height-percent:0;mso-height-relative:margin;mso-position-horizontal-relative:margin;mso-width-percent:0;mso-width-relative:margin;mso-wrap-distance-bottom:0;mso-wrap-distance-left:9pt;mso-wrap-distance-right:9pt;mso-wrap-distance-top:0;mso-wrap-style:square;position:absolute;v-text-anchor:top;visibility:visible;z-index:251671552" filled="f" stroked="f">
              <v:textbox>
                <w:txbxContent>
                  <w:p w:rsidR="001D340E" w:rsidRPr="005F7DE4" w:rsidP="001D340E" w14:paraId="0A78D367" w14:textId="77777777">
                    <w:pPr>
                      <w:jc w:val="center"/>
                      <w:rPr>
                        <w:rFonts w:cs="Calibri"/>
                        <w:noProof/>
                        <w:sz w:val="16"/>
                        <w:szCs w:val="16"/>
                        <w:rtl/>
                      </w:rPr>
                    </w:pPr>
                    <w:r w:rsidRPr="005F7DE4">
                      <w:rPr>
                        <w:rFonts w:cs="Calibri"/>
                        <w:noProof/>
                        <w:sz w:val="16"/>
                        <w:szCs w:val="16"/>
                        <w:rtl/>
                      </w:rPr>
                      <w:t>יוטיוב - בנק ישראל</w:t>
                    </w:r>
                    <w:r w:rsidRPr="005F7DE4">
                      <w:rPr>
                        <w:rFonts w:cs="Calibri"/>
                        <w:noProof/>
                        <w:sz w:val="16"/>
                        <w:szCs w:val="16"/>
                        <w:rtl/>
                      </w:rPr>
                      <w:br/>
                    </w:r>
                    <w:hyperlink r:id="rId8" w:history="1">
                      <w:r w:rsidRPr="005F7DE4">
                        <w:rPr>
                          <w:rStyle w:val="Hyperlink"/>
                          <w:rFonts w:cs="Calibri"/>
                          <w:noProof/>
                          <w:sz w:val="14"/>
                          <w:szCs w:val="14"/>
                        </w:rPr>
                        <w:t>https://www.youtube.com/user/thebankofisrael</w:t>
                      </w:r>
                    </w:hyperlink>
                    <w:r w:rsidRPr="005F7DE4">
                      <w:rPr>
                        <w:rFonts w:cs="Calibri"/>
                        <w:noProof/>
                        <w:sz w:val="16"/>
                        <w:szCs w:val="16"/>
                      </w:rPr>
                      <w:tab/>
                    </w:r>
                  </w:p>
                </w:txbxContent>
              </v:textbox>
              <w10:wrap anchorx="margin"/>
            </v:shape>
          </w:pict>
        </mc:Fallback>
      </mc:AlternateContent>
    </w:r>
    <w:r>
      <w:rPr>
        <w:noProof/>
        <w:rtl/>
      </w:rPr>
      <mc:AlternateContent>
        <mc:Choice Requires="wps">
          <w:drawing>
            <wp:anchor distT="0" distB="0" distL="114300" distR="114300" simplePos="0" relativeHeight="251660288" behindDoc="0" locked="0" layoutInCell="1" allowOverlap="1">
              <wp:simplePos x="0" y="0"/>
              <wp:positionH relativeFrom="column">
                <wp:posOffset>3257550</wp:posOffset>
              </wp:positionH>
              <wp:positionV relativeFrom="paragraph">
                <wp:posOffset>89535</wp:posOffset>
              </wp:positionV>
              <wp:extent cx="2181860" cy="457200"/>
              <wp:effectExtent l="0" t="635" r="0" b="0"/>
              <wp:wrapNone/>
              <wp:docPr id="3" name="תיבת טקסט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40E" w:rsidRPr="005F7DE4" w:rsidRDefault="00510983" w:rsidP="001D340E">
                          <w:pPr>
                            <w:jc w:val="center"/>
                            <w:rPr>
                              <w:rFonts w:cs="Calibri"/>
                              <w:sz w:val="14"/>
                              <w:szCs w:val="14"/>
                              <w:rtl/>
                            </w:rPr>
                          </w:pPr>
                          <w:r w:rsidRPr="005F7DE4">
                            <w:rPr>
                              <w:rFonts w:cs="Calibri"/>
                              <w:noProof/>
                              <w:sz w:val="16"/>
                              <w:szCs w:val="16"/>
                              <w:rtl/>
                            </w:rPr>
                            <w:t>פייסבוק - בנק ישראל</w:t>
                          </w:r>
                          <w:r w:rsidRPr="005F7DE4">
                            <w:rPr>
                              <w:rFonts w:cs="Calibri"/>
                              <w:sz w:val="16"/>
                              <w:szCs w:val="16"/>
                              <w:rtl/>
                            </w:rPr>
                            <w:br/>
                          </w:r>
                          <w:hyperlink r:id="rId9" w:history="1">
                            <w:r w:rsidRPr="005F7DE4">
                              <w:rPr>
                                <w:rStyle w:val="Hyperlink"/>
                                <w:rFonts w:cs="Calibri"/>
                                <w:sz w:val="14"/>
                                <w:szCs w:val="14"/>
                              </w:rPr>
                              <w:t>https://www.facebook.com/bankisraelvc</w:t>
                            </w:r>
                          </w:hyperlink>
                        </w:p>
                      </w:txbxContent>
                    </wps:txbx>
                    <wps:bodyPr rot="0" vert="horz" wrap="square" lIns="91440" tIns="45720" rIns="91440" bIns="45720" anchor="t" anchorCtr="0" upright="1"/>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xmlns:w16="http://schemas.microsoft.com/office/word/2018/wordml" xmlns:w16cex="http://schemas.microsoft.com/office/word/2018/wordml/cex" xmlns:w16sdtdh="http://schemas.microsoft.com/office/word/2020/wordml/sdtdatahash">
          <w:pict>
            <v:shape id="תיבת טקסט 33" o:spid="_x0000_s2051" type="#_x0000_t202" style="width:171.8pt;height:36pt;margin-top:7.05pt;margin-left:256.5pt;mso-height-percent:0;mso-height-relative:page;mso-width-percent:0;mso-width-relative:margin;mso-wrap-distance-bottom:0;mso-wrap-distance-left:9pt;mso-wrap-distance-right:9pt;mso-wrap-distance-top:0;mso-wrap-style:square;position:absolute;v-text-anchor:top;visibility:visible;z-index:251661312" filled="f" stroked="f">
              <v:textbox>
                <w:txbxContent>
                  <w:p w:rsidR="001D340E" w:rsidRPr="005F7DE4" w:rsidP="001D340E" w14:paraId="7C5CF93F" w14:textId="77777777">
                    <w:pPr>
                      <w:jc w:val="center"/>
                      <w:rPr>
                        <w:rFonts w:cs="Calibri"/>
                        <w:sz w:val="14"/>
                        <w:szCs w:val="14"/>
                        <w:rtl/>
                      </w:rPr>
                    </w:pPr>
                    <w:r w:rsidRPr="005F7DE4">
                      <w:rPr>
                        <w:rFonts w:cs="Calibri"/>
                        <w:noProof/>
                        <w:sz w:val="16"/>
                        <w:szCs w:val="16"/>
                        <w:rtl/>
                      </w:rPr>
                      <w:t>פייסבוק - בנק ישראל</w:t>
                    </w:r>
                    <w:r w:rsidRPr="005F7DE4">
                      <w:rPr>
                        <w:rFonts w:cs="Calibri"/>
                        <w:sz w:val="16"/>
                        <w:szCs w:val="16"/>
                        <w:rtl/>
                      </w:rPr>
                      <w:br/>
                    </w:r>
                    <w:hyperlink r:id="rId10" w:history="1">
                      <w:r w:rsidRPr="005F7DE4">
                        <w:rPr>
                          <w:rStyle w:val="Hyperlink"/>
                          <w:rFonts w:cs="Calibri"/>
                          <w:sz w:val="14"/>
                          <w:szCs w:val="14"/>
                        </w:rPr>
                        <w:t>https://www.facebook.com/bankisraelvc</w:t>
                      </w:r>
                    </w:hyperlink>
                  </w:p>
                </w:txbxContent>
              </v:textbox>
            </v:shape>
          </w:pict>
        </mc:Fallback>
      </mc:AlternateContent>
    </w:r>
    <w:r>
      <w:rPr>
        <w:noProof/>
        <w:rtl/>
      </w:rPr>
      <mc:AlternateContent>
        <mc:Choice Requires="wps">
          <w:drawing>
            <wp:anchor distT="0" distB="0" distL="114300" distR="114300" simplePos="0" relativeHeight="251658240" behindDoc="0" locked="0" layoutInCell="1" allowOverlap="1">
              <wp:simplePos x="0" y="0"/>
              <wp:positionH relativeFrom="column">
                <wp:posOffset>5014595</wp:posOffset>
              </wp:positionH>
              <wp:positionV relativeFrom="paragraph">
                <wp:posOffset>88900</wp:posOffset>
              </wp:positionV>
              <wp:extent cx="1535430" cy="457200"/>
              <wp:effectExtent l="4445" t="0" r="3175" b="0"/>
              <wp:wrapNone/>
              <wp:docPr id="2" name="תיבת טקסט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40E" w:rsidRPr="00817402" w:rsidRDefault="00510983" w:rsidP="001D340E">
                          <w:pPr>
                            <w:jc w:val="center"/>
                            <w:rPr>
                              <w:rFonts w:cs="Calibri"/>
                              <w:sz w:val="14"/>
                              <w:szCs w:val="14"/>
                              <w:rtl/>
                            </w:rPr>
                          </w:pPr>
                          <w:r w:rsidRPr="00817402">
                            <w:rPr>
                              <w:rFonts w:cs="Calibri"/>
                              <w:noProof/>
                              <w:sz w:val="14"/>
                              <w:szCs w:val="14"/>
                              <w:rtl/>
                            </w:rPr>
                            <w:t xml:space="preserve">אתר בנק ישראל </w:t>
                          </w:r>
                          <w:hyperlink r:id="rId11" w:history="1">
                            <w:r w:rsidRPr="00817402">
                              <w:rPr>
                                <w:rStyle w:val="Hyperlink"/>
                                <w:rFonts w:cs="Calibri"/>
                                <w:sz w:val="14"/>
                                <w:szCs w:val="14"/>
                              </w:rPr>
                              <w:t>https://www.boi.org.il</w:t>
                            </w:r>
                            <w:r w:rsidRPr="00817402">
                              <w:rPr>
                                <w:rStyle w:val="Hyperlink"/>
                                <w:rFonts w:cs="Calibri"/>
                                <w:sz w:val="14"/>
                                <w:szCs w:val="14"/>
                                <w:rtl/>
                              </w:rPr>
                              <w:t>/</w:t>
                            </w:r>
                          </w:hyperlink>
                        </w:p>
                      </w:txbxContent>
                    </wps:txbx>
                    <wps:bodyPr rot="0" vert="horz" wrap="square" lIns="91440" tIns="45720" rIns="91440" bIns="45720" anchor="t" anchorCtr="0" upright="1"/>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xmlns:w16="http://schemas.microsoft.com/office/word/2018/wordml" xmlns:w16cex="http://schemas.microsoft.com/office/word/2018/wordml/cex" xmlns:w16sdtdh="http://schemas.microsoft.com/office/word/2020/wordml/sdtdatahash">
          <w:pict>
            <v:shape id="תיבת טקסט 34" o:spid="_x0000_s2052" type="#_x0000_t202" style="width:120.9pt;height:36pt;margin-top:7pt;margin-left:394.85pt;mso-height-percent:0;mso-height-relative:page;mso-width-percent:0;mso-width-relative:margin;mso-wrap-distance-bottom:0;mso-wrap-distance-left:9pt;mso-wrap-distance-right:9pt;mso-wrap-distance-top:0;mso-wrap-style:square;position:absolute;v-text-anchor:top;visibility:visible;z-index:251659264" filled="f" stroked="f">
              <v:textbox>
                <w:txbxContent>
                  <w:p w:rsidR="001D340E" w:rsidRPr="00817402" w:rsidP="001D340E" w14:paraId="55F47C22" w14:textId="77777777">
                    <w:pPr>
                      <w:jc w:val="center"/>
                      <w:rPr>
                        <w:rFonts w:cs="Calibri"/>
                        <w:sz w:val="14"/>
                        <w:szCs w:val="14"/>
                        <w:rtl/>
                      </w:rPr>
                    </w:pPr>
                    <w:r w:rsidRPr="00817402">
                      <w:rPr>
                        <w:rFonts w:cs="Calibri"/>
                        <w:noProof/>
                        <w:sz w:val="14"/>
                        <w:szCs w:val="14"/>
                        <w:rtl/>
                      </w:rPr>
                      <w:t xml:space="preserve">אתר בנק ישראל </w:t>
                    </w:r>
                    <w:hyperlink r:id="rId12" w:history="1">
                      <w:r w:rsidRPr="00817402">
                        <w:rPr>
                          <w:rStyle w:val="Hyperlink"/>
                          <w:rFonts w:cs="Calibri"/>
                          <w:sz w:val="14"/>
                          <w:szCs w:val="14"/>
                        </w:rPr>
                        <w:t>https://www.boi.org.il</w:t>
                      </w:r>
                      <w:r w:rsidRPr="00817402">
                        <w:rPr>
                          <w:rStyle w:val="Hyperlink"/>
                          <w:rFonts w:cs="Calibri"/>
                          <w:sz w:val="14"/>
                          <w:szCs w:val="14"/>
                          <w:rtl/>
                        </w:rPr>
                        <w:t>/</w:t>
                      </w:r>
                    </w:hyperlink>
                  </w:p>
                </w:txbxContent>
              </v:textbox>
            </v:shape>
          </w:pict>
        </mc:Fallback>
      </mc:AlternateContent>
    </w:r>
    <w:r>
      <w:rPr>
        <w:noProof/>
        <w:rtl/>
      </w:rPr>
      <mc:AlternateContent>
        <mc:Choice Requires="wps">
          <w:drawing>
            <wp:anchor distT="0" distB="0" distL="114300" distR="114300" simplePos="0" relativeHeight="251665408" behindDoc="0" locked="0" layoutInCell="1" allowOverlap="1">
              <wp:simplePos x="0" y="0"/>
              <wp:positionH relativeFrom="column">
                <wp:posOffset>-81915</wp:posOffset>
              </wp:positionH>
              <wp:positionV relativeFrom="paragraph">
                <wp:posOffset>-222885</wp:posOffset>
              </wp:positionV>
              <wp:extent cx="6228080" cy="0"/>
              <wp:effectExtent l="13335" t="12065" r="6985" b="6985"/>
              <wp:wrapNone/>
              <wp:docPr id="1" name="מחבר ישר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8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xmlns:w16="http://schemas.microsoft.com/office/word/2018/wordml" xmlns:w16cex="http://schemas.microsoft.com/office/word/2018/wordml/cex" xmlns:w16sdtdh="http://schemas.microsoft.com/office/word/2020/wordml/sdtdatahash">
          <w:pict>
            <v:line id="מחבר ישר 35" o:spid="_x0000_s2053" style="flip:x;mso-height-percent:0;mso-height-relative:page;mso-width-percent:0;mso-width-relative:page;mso-wrap-distance-bottom:0;mso-wrap-distance-left:9pt;mso-wrap-distance-right:9pt;mso-wrap-distance-top:0;mso-wrap-style:square;position:absolute;visibility:visible;z-index:251666432" from="-6.45pt,-17.55pt" to="483.95pt,-17.55pt"/>
          </w:pict>
        </mc:Fallback>
      </mc:AlternateContent>
    </w:r>
    <w:r w:rsidR="00832308" w:rsidRPr="00571971">
      <w:rPr>
        <w:rFonts w:cs="Calibri"/>
        <w:noProof/>
        <w:rtl/>
      </w:rPr>
      <w:t xml:space="preserve"> </w:t>
    </w:r>
  </w:p>
  <w:p w:rsidR="001D340E" w:rsidRPr="009005BA" w:rsidRDefault="001D340E" w:rsidP="001D340E">
    <w:pPr>
      <w:pStyle w:val="Footer"/>
    </w:pPr>
  </w:p>
  <w:p w:rsidR="001D340E" w:rsidRDefault="001D3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E75" w:rsidRDefault="00510983" w:rsidP="008755E3">
      <w:pPr>
        <w:spacing w:after="0" w:line="240" w:lineRule="auto"/>
      </w:pPr>
      <w:r>
        <w:separator/>
      </w:r>
    </w:p>
  </w:footnote>
  <w:footnote w:type="continuationSeparator" w:id="0">
    <w:p w:rsidR="00A03E75" w:rsidRDefault="00510983" w:rsidP="008755E3">
      <w:pPr>
        <w:spacing w:after="0" w:line="240" w:lineRule="auto"/>
      </w:pPr>
      <w:r>
        <w:continuationSeparator/>
      </w:r>
    </w:p>
  </w:footnote>
  <w:footnote w:id="1">
    <w:p w:rsidR="007024FA" w:rsidRPr="007024FA" w:rsidRDefault="00510983" w:rsidP="007024FA">
      <w:pPr>
        <w:pStyle w:val="FootnoteText"/>
        <w:rPr>
          <w:rFonts w:cs="Calibri"/>
        </w:rPr>
      </w:pPr>
      <w:r w:rsidRPr="007024FA">
        <w:rPr>
          <w:rStyle w:val="FootnoteReference"/>
          <w:rFonts w:cs="Calibri"/>
        </w:rPr>
        <w:footnoteRef/>
      </w:r>
      <w:r w:rsidRPr="007024FA">
        <w:rPr>
          <w:rFonts w:cs="Calibri"/>
          <w:rtl/>
        </w:rPr>
        <w:t xml:space="preserve"> מדעים, טכנולוגיה, הנדסה ומתמטיקה (</w:t>
      </w:r>
      <w:r w:rsidRPr="007024FA">
        <w:rPr>
          <w:rFonts w:cs="Calibri"/>
        </w:rPr>
        <w:t>Science, Technology, Engineering and Mathematics</w:t>
      </w:r>
      <w:r w:rsidRPr="007024FA">
        <w:rPr>
          <w:rFonts w:cs="Calibri"/>
          <w:rtl/>
        </w:rPr>
        <w:t>).</w:t>
      </w:r>
    </w:p>
  </w:footnote>
  <w:footnote w:id="2">
    <w:p w:rsidR="007024FA" w:rsidRPr="007024FA" w:rsidRDefault="00510983" w:rsidP="007024FA">
      <w:pPr>
        <w:pStyle w:val="FootnoteText"/>
        <w:rPr>
          <w:rFonts w:cs="Calibri"/>
        </w:rPr>
      </w:pPr>
      <w:r w:rsidRPr="007024FA">
        <w:rPr>
          <w:rStyle w:val="FootnoteReference"/>
          <w:rFonts w:cs="Calibri"/>
        </w:rPr>
        <w:footnoteRef/>
      </w:r>
      <w:r w:rsidRPr="007024FA">
        <w:rPr>
          <w:rFonts w:cs="Calibri"/>
          <w:rtl/>
        </w:rPr>
        <w:t xml:space="preserve"> שקולה לכ-150 נקודות בציון </w:t>
      </w:r>
      <w:r w:rsidR="006C533C">
        <w:rPr>
          <w:rFonts w:cs="Calibri" w:hint="cs"/>
          <w:rtl/>
        </w:rPr>
        <w:t>ה</w:t>
      </w:r>
      <w:r w:rsidRPr="007024FA">
        <w:rPr>
          <w:rFonts w:cs="Calibri"/>
          <w:rtl/>
        </w:rPr>
        <w:t xml:space="preserve">בגרות </w:t>
      </w:r>
      <w:r w:rsidR="006C533C">
        <w:rPr>
          <w:rFonts w:cs="Calibri" w:hint="cs"/>
          <w:rtl/>
        </w:rPr>
        <w:t xml:space="preserve">המשוקלל </w:t>
      </w:r>
      <w:r w:rsidRPr="007024FA">
        <w:rPr>
          <w:rFonts w:cs="Calibri"/>
          <w:rtl/>
        </w:rPr>
        <w:t>במתמטיקה, שכולל בונוסים רלוונטיים והכפלה במספר יחידות הלימוד בהתאם לתחשיב אוניברסיטאות המחקר בישראל, מתוך ציון מקסימלי אפשרי של 625 נקודות.</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7D36"/>
    <w:multiLevelType w:val="hybridMultilevel"/>
    <w:tmpl w:val="9E6ABAF0"/>
    <w:lvl w:ilvl="0" w:tplc="B31A7448">
      <w:start w:val="1"/>
      <w:numFmt w:val="bullet"/>
      <w:lvlText w:val=""/>
      <w:lvlJc w:val="left"/>
      <w:pPr>
        <w:ind w:left="720" w:hanging="360"/>
      </w:pPr>
      <w:rPr>
        <w:rFonts w:ascii="Wingdings" w:hAnsi="Wingdings" w:hint="default"/>
      </w:rPr>
    </w:lvl>
    <w:lvl w:ilvl="1" w:tplc="74EA9FB0" w:tentative="1">
      <w:start w:val="1"/>
      <w:numFmt w:val="bullet"/>
      <w:lvlText w:val="o"/>
      <w:lvlJc w:val="left"/>
      <w:pPr>
        <w:ind w:left="1440" w:hanging="360"/>
      </w:pPr>
      <w:rPr>
        <w:rFonts w:ascii="Courier New" w:hAnsi="Courier New" w:cs="Courier New" w:hint="default"/>
      </w:rPr>
    </w:lvl>
    <w:lvl w:ilvl="2" w:tplc="AFAE1330" w:tentative="1">
      <w:start w:val="1"/>
      <w:numFmt w:val="bullet"/>
      <w:lvlText w:val=""/>
      <w:lvlJc w:val="left"/>
      <w:pPr>
        <w:ind w:left="2160" w:hanging="360"/>
      </w:pPr>
      <w:rPr>
        <w:rFonts w:ascii="Wingdings" w:hAnsi="Wingdings" w:hint="default"/>
      </w:rPr>
    </w:lvl>
    <w:lvl w:ilvl="3" w:tplc="856AA22A" w:tentative="1">
      <w:start w:val="1"/>
      <w:numFmt w:val="bullet"/>
      <w:lvlText w:val=""/>
      <w:lvlJc w:val="left"/>
      <w:pPr>
        <w:ind w:left="2880" w:hanging="360"/>
      </w:pPr>
      <w:rPr>
        <w:rFonts w:ascii="Symbol" w:hAnsi="Symbol" w:hint="default"/>
      </w:rPr>
    </w:lvl>
    <w:lvl w:ilvl="4" w:tplc="C0F63AD0" w:tentative="1">
      <w:start w:val="1"/>
      <w:numFmt w:val="bullet"/>
      <w:lvlText w:val="o"/>
      <w:lvlJc w:val="left"/>
      <w:pPr>
        <w:ind w:left="3600" w:hanging="360"/>
      </w:pPr>
      <w:rPr>
        <w:rFonts w:ascii="Courier New" w:hAnsi="Courier New" w:cs="Courier New" w:hint="default"/>
      </w:rPr>
    </w:lvl>
    <w:lvl w:ilvl="5" w:tplc="B4687806" w:tentative="1">
      <w:start w:val="1"/>
      <w:numFmt w:val="bullet"/>
      <w:lvlText w:val=""/>
      <w:lvlJc w:val="left"/>
      <w:pPr>
        <w:ind w:left="4320" w:hanging="360"/>
      </w:pPr>
      <w:rPr>
        <w:rFonts w:ascii="Wingdings" w:hAnsi="Wingdings" w:hint="default"/>
      </w:rPr>
    </w:lvl>
    <w:lvl w:ilvl="6" w:tplc="DDD61DCA" w:tentative="1">
      <w:start w:val="1"/>
      <w:numFmt w:val="bullet"/>
      <w:lvlText w:val=""/>
      <w:lvlJc w:val="left"/>
      <w:pPr>
        <w:ind w:left="5040" w:hanging="360"/>
      </w:pPr>
      <w:rPr>
        <w:rFonts w:ascii="Symbol" w:hAnsi="Symbol" w:hint="default"/>
      </w:rPr>
    </w:lvl>
    <w:lvl w:ilvl="7" w:tplc="2AB263D4" w:tentative="1">
      <w:start w:val="1"/>
      <w:numFmt w:val="bullet"/>
      <w:lvlText w:val="o"/>
      <w:lvlJc w:val="left"/>
      <w:pPr>
        <w:ind w:left="5760" w:hanging="360"/>
      </w:pPr>
      <w:rPr>
        <w:rFonts w:ascii="Courier New" w:hAnsi="Courier New" w:cs="Courier New" w:hint="default"/>
      </w:rPr>
    </w:lvl>
    <w:lvl w:ilvl="8" w:tplc="203CE47A" w:tentative="1">
      <w:start w:val="1"/>
      <w:numFmt w:val="bullet"/>
      <w:lvlText w:val=""/>
      <w:lvlJc w:val="left"/>
      <w:pPr>
        <w:ind w:left="6480" w:hanging="360"/>
      </w:pPr>
      <w:rPr>
        <w:rFonts w:ascii="Wingdings" w:hAnsi="Wingdings" w:hint="default"/>
      </w:rPr>
    </w:lvl>
  </w:abstractNum>
  <w:abstractNum w:abstractNumId="1" w15:restartNumberingAfterBreak="0">
    <w:nsid w:val="105D79E0"/>
    <w:multiLevelType w:val="hybridMultilevel"/>
    <w:tmpl w:val="95901ADC"/>
    <w:lvl w:ilvl="0" w:tplc="676C03E6">
      <w:start w:val="1"/>
      <w:numFmt w:val="bullet"/>
      <w:lvlText w:val=""/>
      <w:lvlJc w:val="left"/>
      <w:pPr>
        <w:ind w:left="720" w:hanging="360"/>
      </w:pPr>
      <w:rPr>
        <w:rFonts w:ascii="Wingdings" w:hAnsi="Wingdings" w:hint="default"/>
      </w:rPr>
    </w:lvl>
    <w:lvl w:ilvl="1" w:tplc="DCE85950" w:tentative="1">
      <w:start w:val="1"/>
      <w:numFmt w:val="bullet"/>
      <w:lvlText w:val="o"/>
      <w:lvlJc w:val="left"/>
      <w:pPr>
        <w:ind w:left="1440" w:hanging="360"/>
      </w:pPr>
      <w:rPr>
        <w:rFonts w:ascii="Courier New" w:hAnsi="Courier New" w:cs="Courier New" w:hint="default"/>
      </w:rPr>
    </w:lvl>
    <w:lvl w:ilvl="2" w:tplc="E160BBE8" w:tentative="1">
      <w:start w:val="1"/>
      <w:numFmt w:val="bullet"/>
      <w:lvlText w:val=""/>
      <w:lvlJc w:val="left"/>
      <w:pPr>
        <w:ind w:left="2160" w:hanging="360"/>
      </w:pPr>
      <w:rPr>
        <w:rFonts w:ascii="Wingdings" w:hAnsi="Wingdings" w:hint="default"/>
      </w:rPr>
    </w:lvl>
    <w:lvl w:ilvl="3" w:tplc="43DA8FEE" w:tentative="1">
      <w:start w:val="1"/>
      <w:numFmt w:val="bullet"/>
      <w:lvlText w:val=""/>
      <w:lvlJc w:val="left"/>
      <w:pPr>
        <w:ind w:left="2880" w:hanging="360"/>
      </w:pPr>
      <w:rPr>
        <w:rFonts w:ascii="Symbol" w:hAnsi="Symbol" w:hint="default"/>
      </w:rPr>
    </w:lvl>
    <w:lvl w:ilvl="4" w:tplc="29283268" w:tentative="1">
      <w:start w:val="1"/>
      <w:numFmt w:val="bullet"/>
      <w:lvlText w:val="o"/>
      <w:lvlJc w:val="left"/>
      <w:pPr>
        <w:ind w:left="3600" w:hanging="360"/>
      </w:pPr>
      <w:rPr>
        <w:rFonts w:ascii="Courier New" w:hAnsi="Courier New" w:cs="Courier New" w:hint="default"/>
      </w:rPr>
    </w:lvl>
    <w:lvl w:ilvl="5" w:tplc="0CF6AFB6" w:tentative="1">
      <w:start w:val="1"/>
      <w:numFmt w:val="bullet"/>
      <w:lvlText w:val=""/>
      <w:lvlJc w:val="left"/>
      <w:pPr>
        <w:ind w:left="4320" w:hanging="360"/>
      </w:pPr>
      <w:rPr>
        <w:rFonts w:ascii="Wingdings" w:hAnsi="Wingdings" w:hint="default"/>
      </w:rPr>
    </w:lvl>
    <w:lvl w:ilvl="6" w:tplc="883CCE38" w:tentative="1">
      <w:start w:val="1"/>
      <w:numFmt w:val="bullet"/>
      <w:lvlText w:val=""/>
      <w:lvlJc w:val="left"/>
      <w:pPr>
        <w:ind w:left="5040" w:hanging="360"/>
      </w:pPr>
      <w:rPr>
        <w:rFonts w:ascii="Symbol" w:hAnsi="Symbol" w:hint="default"/>
      </w:rPr>
    </w:lvl>
    <w:lvl w:ilvl="7" w:tplc="E8603984" w:tentative="1">
      <w:start w:val="1"/>
      <w:numFmt w:val="bullet"/>
      <w:lvlText w:val="o"/>
      <w:lvlJc w:val="left"/>
      <w:pPr>
        <w:ind w:left="5760" w:hanging="360"/>
      </w:pPr>
      <w:rPr>
        <w:rFonts w:ascii="Courier New" w:hAnsi="Courier New" w:cs="Courier New" w:hint="default"/>
      </w:rPr>
    </w:lvl>
    <w:lvl w:ilvl="8" w:tplc="CF349F68" w:tentative="1">
      <w:start w:val="1"/>
      <w:numFmt w:val="bullet"/>
      <w:lvlText w:val=""/>
      <w:lvlJc w:val="left"/>
      <w:pPr>
        <w:ind w:left="6480" w:hanging="360"/>
      </w:pPr>
      <w:rPr>
        <w:rFonts w:ascii="Wingdings" w:hAnsi="Wingdings" w:hint="default"/>
      </w:rPr>
    </w:lvl>
  </w:abstractNum>
  <w:abstractNum w:abstractNumId="2" w15:restartNumberingAfterBreak="0">
    <w:nsid w:val="139D19D6"/>
    <w:multiLevelType w:val="hybridMultilevel"/>
    <w:tmpl w:val="8D602DF6"/>
    <w:lvl w:ilvl="0" w:tplc="EFB49428">
      <w:start w:val="1"/>
      <w:numFmt w:val="bullet"/>
      <w:lvlText w:val=""/>
      <w:lvlJc w:val="left"/>
      <w:pPr>
        <w:ind w:left="360" w:hanging="360"/>
      </w:pPr>
      <w:rPr>
        <w:rFonts w:ascii="Symbol" w:hAnsi="Symbol" w:hint="default"/>
      </w:rPr>
    </w:lvl>
    <w:lvl w:ilvl="1" w:tplc="2BA8216E" w:tentative="1">
      <w:start w:val="1"/>
      <w:numFmt w:val="bullet"/>
      <w:lvlText w:val="o"/>
      <w:lvlJc w:val="left"/>
      <w:pPr>
        <w:ind w:left="1080" w:hanging="360"/>
      </w:pPr>
      <w:rPr>
        <w:rFonts w:ascii="Courier New" w:hAnsi="Courier New" w:cs="Courier New" w:hint="default"/>
      </w:rPr>
    </w:lvl>
    <w:lvl w:ilvl="2" w:tplc="D04ECEDE" w:tentative="1">
      <w:start w:val="1"/>
      <w:numFmt w:val="bullet"/>
      <w:lvlText w:val=""/>
      <w:lvlJc w:val="left"/>
      <w:pPr>
        <w:ind w:left="1800" w:hanging="360"/>
      </w:pPr>
      <w:rPr>
        <w:rFonts w:ascii="Wingdings" w:hAnsi="Wingdings" w:hint="default"/>
      </w:rPr>
    </w:lvl>
    <w:lvl w:ilvl="3" w:tplc="B1ACAABE" w:tentative="1">
      <w:start w:val="1"/>
      <w:numFmt w:val="bullet"/>
      <w:lvlText w:val=""/>
      <w:lvlJc w:val="left"/>
      <w:pPr>
        <w:ind w:left="2520" w:hanging="360"/>
      </w:pPr>
      <w:rPr>
        <w:rFonts w:ascii="Symbol" w:hAnsi="Symbol" w:hint="default"/>
      </w:rPr>
    </w:lvl>
    <w:lvl w:ilvl="4" w:tplc="CF6E3C6A" w:tentative="1">
      <w:start w:val="1"/>
      <w:numFmt w:val="bullet"/>
      <w:lvlText w:val="o"/>
      <w:lvlJc w:val="left"/>
      <w:pPr>
        <w:ind w:left="3240" w:hanging="360"/>
      </w:pPr>
      <w:rPr>
        <w:rFonts w:ascii="Courier New" w:hAnsi="Courier New" w:cs="Courier New" w:hint="default"/>
      </w:rPr>
    </w:lvl>
    <w:lvl w:ilvl="5" w:tplc="03F0653C" w:tentative="1">
      <w:start w:val="1"/>
      <w:numFmt w:val="bullet"/>
      <w:lvlText w:val=""/>
      <w:lvlJc w:val="left"/>
      <w:pPr>
        <w:ind w:left="3960" w:hanging="360"/>
      </w:pPr>
      <w:rPr>
        <w:rFonts w:ascii="Wingdings" w:hAnsi="Wingdings" w:hint="default"/>
      </w:rPr>
    </w:lvl>
    <w:lvl w:ilvl="6" w:tplc="154437F2" w:tentative="1">
      <w:start w:val="1"/>
      <w:numFmt w:val="bullet"/>
      <w:lvlText w:val=""/>
      <w:lvlJc w:val="left"/>
      <w:pPr>
        <w:ind w:left="4680" w:hanging="360"/>
      </w:pPr>
      <w:rPr>
        <w:rFonts w:ascii="Symbol" w:hAnsi="Symbol" w:hint="default"/>
      </w:rPr>
    </w:lvl>
    <w:lvl w:ilvl="7" w:tplc="AD3AFADE" w:tentative="1">
      <w:start w:val="1"/>
      <w:numFmt w:val="bullet"/>
      <w:lvlText w:val="o"/>
      <w:lvlJc w:val="left"/>
      <w:pPr>
        <w:ind w:left="5400" w:hanging="360"/>
      </w:pPr>
      <w:rPr>
        <w:rFonts w:ascii="Courier New" w:hAnsi="Courier New" w:cs="Courier New" w:hint="default"/>
      </w:rPr>
    </w:lvl>
    <w:lvl w:ilvl="8" w:tplc="B6B279B8" w:tentative="1">
      <w:start w:val="1"/>
      <w:numFmt w:val="bullet"/>
      <w:lvlText w:val=""/>
      <w:lvlJc w:val="left"/>
      <w:pPr>
        <w:ind w:left="6120" w:hanging="360"/>
      </w:pPr>
      <w:rPr>
        <w:rFonts w:ascii="Wingdings" w:hAnsi="Wingdings" w:hint="default"/>
      </w:rPr>
    </w:lvl>
  </w:abstractNum>
  <w:abstractNum w:abstractNumId="3" w15:restartNumberingAfterBreak="0">
    <w:nsid w:val="157C6386"/>
    <w:multiLevelType w:val="hybridMultilevel"/>
    <w:tmpl w:val="2C042564"/>
    <w:lvl w:ilvl="0" w:tplc="3C88A814">
      <w:start w:val="1"/>
      <w:numFmt w:val="decimal"/>
      <w:lvlText w:val="%1."/>
      <w:lvlJc w:val="left"/>
      <w:pPr>
        <w:ind w:left="360" w:hanging="360"/>
      </w:pPr>
      <w:rPr>
        <w:rFonts w:eastAsia="Times New Roman" w:hint="default"/>
        <w:b w:val="0"/>
        <w:bCs/>
        <w:color w:val="002060"/>
        <w:sz w:val="28"/>
        <w:szCs w:val="28"/>
      </w:rPr>
    </w:lvl>
    <w:lvl w:ilvl="1" w:tplc="8558FEA0" w:tentative="1">
      <w:start w:val="1"/>
      <w:numFmt w:val="lowerLetter"/>
      <w:lvlText w:val="%2."/>
      <w:lvlJc w:val="left"/>
      <w:pPr>
        <w:ind w:left="1080" w:hanging="360"/>
      </w:pPr>
    </w:lvl>
    <w:lvl w:ilvl="2" w:tplc="C57E040E" w:tentative="1">
      <w:start w:val="1"/>
      <w:numFmt w:val="lowerRoman"/>
      <w:lvlText w:val="%3."/>
      <w:lvlJc w:val="right"/>
      <w:pPr>
        <w:ind w:left="1800" w:hanging="180"/>
      </w:pPr>
    </w:lvl>
    <w:lvl w:ilvl="3" w:tplc="0F00C158" w:tentative="1">
      <w:start w:val="1"/>
      <w:numFmt w:val="decimal"/>
      <w:lvlText w:val="%4."/>
      <w:lvlJc w:val="left"/>
      <w:pPr>
        <w:ind w:left="2520" w:hanging="360"/>
      </w:pPr>
    </w:lvl>
    <w:lvl w:ilvl="4" w:tplc="DA0EDFBA" w:tentative="1">
      <w:start w:val="1"/>
      <w:numFmt w:val="lowerLetter"/>
      <w:lvlText w:val="%5."/>
      <w:lvlJc w:val="left"/>
      <w:pPr>
        <w:ind w:left="3240" w:hanging="360"/>
      </w:pPr>
    </w:lvl>
    <w:lvl w:ilvl="5" w:tplc="83ACBEB4" w:tentative="1">
      <w:start w:val="1"/>
      <w:numFmt w:val="lowerRoman"/>
      <w:lvlText w:val="%6."/>
      <w:lvlJc w:val="right"/>
      <w:pPr>
        <w:ind w:left="3960" w:hanging="180"/>
      </w:pPr>
    </w:lvl>
    <w:lvl w:ilvl="6" w:tplc="7B668FBE" w:tentative="1">
      <w:start w:val="1"/>
      <w:numFmt w:val="decimal"/>
      <w:lvlText w:val="%7."/>
      <w:lvlJc w:val="left"/>
      <w:pPr>
        <w:ind w:left="4680" w:hanging="360"/>
      </w:pPr>
    </w:lvl>
    <w:lvl w:ilvl="7" w:tplc="E24ADAF6" w:tentative="1">
      <w:start w:val="1"/>
      <w:numFmt w:val="lowerLetter"/>
      <w:lvlText w:val="%8."/>
      <w:lvlJc w:val="left"/>
      <w:pPr>
        <w:ind w:left="5400" w:hanging="360"/>
      </w:pPr>
    </w:lvl>
    <w:lvl w:ilvl="8" w:tplc="CDF60A72" w:tentative="1">
      <w:start w:val="1"/>
      <w:numFmt w:val="lowerRoman"/>
      <w:lvlText w:val="%9."/>
      <w:lvlJc w:val="right"/>
      <w:pPr>
        <w:ind w:left="6120" w:hanging="180"/>
      </w:pPr>
    </w:lvl>
  </w:abstractNum>
  <w:abstractNum w:abstractNumId="4" w15:restartNumberingAfterBreak="0">
    <w:nsid w:val="159D559A"/>
    <w:multiLevelType w:val="hybridMultilevel"/>
    <w:tmpl w:val="FB7C63D0"/>
    <w:lvl w:ilvl="0" w:tplc="BA840A2C">
      <w:start w:val="1"/>
      <w:numFmt w:val="bullet"/>
      <w:lvlText w:val="-"/>
      <w:lvlJc w:val="left"/>
      <w:pPr>
        <w:ind w:left="360" w:hanging="360"/>
      </w:pPr>
      <w:rPr>
        <w:rFonts w:ascii="David" w:eastAsia="Calibri" w:hAnsi="David" w:cs="David" w:hint="default"/>
      </w:rPr>
    </w:lvl>
    <w:lvl w:ilvl="1" w:tplc="9976ABC6" w:tentative="1">
      <w:start w:val="1"/>
      <w:numFmt w:val="bullet"/>
      <w:lvlText w:val="o"/>
      <w:lvlJc w:val="left"/>
      <w:pPr>
        <w:ind w:left="1080" w:hanging="360"/>
      </w:pPr>
      <w:rPr>
        <w:rFonts w:ascii="Courier New" w:hAnsi="Courier New" w:cs="Courier New" w:hint="default"/>
      </w:rPr>
    </w:lvl>
    <w:lvl w:ilvl="2" w:tplc="60A2A90E" w:tentative="1">
      <w:start w:val="1"/>
      <w:numFmt w:val="bullet"/>
      <w:lvlText w:val=""/>
      <w:lvlJc w:val="left"/>
      <w:pPr>
        <w:ind w:left="1800" w:hanging="360"/>
      </w:pPr>
      <w:rPr>
        <w:rFonts w:ascii="Wingdings" w:hAnsi="Wingdings" w:hint="default"/>
      </w:rPr>
    </w:lvl>
    <w:lvl w:ilvl="3" w:tplc="15B41D1E" w:tentative="1">
      <w:start w:val="1"/>
      <w:numFmt w:val="bullet"/>
      <w:lvlText w:val=""/>
      <w:lvlJc w:val="left"/>
      <w:pPr>
        <w:ind w:left="2520" w:hanging="360"/>
      </w:pPr>
      <w:rPr>
        <w:rFonts w:ascii="Symbol" w:hAnsi="Symbol" w:hint="default"/>
      </w:rPr>
    </w:lvl>
    <w:lvl w:ilvl="4" w:tplc="48C8A7F0" w:tentative="1">
      <w:start w:val="1"/>
      <w:numFmt w:val="bullet"/>
      <w:lvlText w:val="o"/>
      <w:lvlJc w:val="left"/>
      <w:pPr>
        <w:ind w:left="3240" w:hanging="360"/>
      </w:pPr>
      <w:rPr>
        <w:rFonts w:ascii="Courier New" w:hAnsi="Courier New" w:cs="Courier New" w:hint="default"/>
      </w:rPr>
    </w:lvl>
    <w:lvl w:ilvl="5" w:tplc="14C06140" w:tentative="1">
      <w:start w:val="1"/>
      <w:numFmt w:val="bullet"/>
      <w:lvlText w:val=""/>
      <w:lvlJc w:val="left"/>
      <w:pPr>
        <w:ind w:left="3960" w:hanging="360"/>
      </w:pPr>
      <w:rPr>
        <w:rFonts w:ascii="Wingdings" w:hAnsi="Wingdings" w:hint="default"/>
      </w:rPr>
    </w:lvl>
    <w:lvl w:ilvl="6" w:tplc="57BC4982" w:tentative="1">
      <w:start w:val="1"/>
      <w:numFmt w:val="bullet"/>
      <w:lvlText w:val=""/>
      <w:lvlJc w:val="left"/>
      <w:pPr>
        <w:ind w:left="4680" w:hanging="360"/>
      </w:pPr>
      <w:rPr>
        <w:rFonts w:ascii="Symbol" w:hAnsi="Symbol" w:hint="default"/>
      </w:rPr>
    </w:lvl>
    <w:lvl w:ilvl="7" w:tplc="4CBC483A" w:tentative="1">
      <w:start w:val="1"/>
      <w:numFmt w:val="bullet"/>
      <w:lvlText w:val="o"/>
      <w:lvlJc w:val="left"/>
      <w:pPr>
        <w:ind w:left="5400" w:hanging="360"/>
      </w:pPr>
      <w:rPr>
        <w:rFonts w:ascii="Courier New" w:hAnsi="Courier New" w:cs="Courier New" w:hint="default"/>
      </w:rPr>
    </w:lvl>
    <w:lvl w:ilvl="8" w:tplc="55F03D7C" w:tentative="1">
      <w:start w:val="1"/>
      <w:numFmt w:val="bullet"/>
      <w:lvlText w:val=""/>
      <w:lvlJc w:val="left"/>
      <w:pPr>
        <w:ind w:left="6120" w:hanging="360"/>
      </w:pPr>
      <w:rPr>
        <w:rFonts w:ascii="Wingdings" w:hAnsi="Wingdings" w:hint="default"/>
      </w:rPr>
    </w:lvl>
  </w:abstractNum>
  <w:abstractNum w:abstractNumId="5" w15:restartNumberingAfterBreak="0">
    <w:nsid w:val="16F73908"/>
    <w:multiLevelType w:val="hybridMultilevel"/>
    <w:tmpl w:val="5B506BDE"/>
    <w:lvl w:ilvl="0" w:tplc="E7E61574">
      <w:start w:val="1"/>
      <w:numFmt w:val="bullet"/>
      <w:lvlText w:val=""/>
      <w:lvlJc w:val="left"/>
      <w:pPr>
        <w:ind w:left="360" w:hanging="360"/>
      </w:pPr>
      <w:rPr>
        <w:rFonts w:ascii="Wingdings" w:hAnsi="Wingdings" w:hint="default"/>
      </w:rPr>
    </w:lvl>
    <w:lvl w:ilvl="1" w:tplc="800859E4" w:tentative="1">
      <w:start w:val="1"/>
      <w:numFmt w:val="bullet"/>
      <w:lvlText w:val="o"/>
      <w:lvlJc w:val="left"/>
      <w:pPr>
        <w:ind w:left="1080" w:hanging="360"/>
      </w:pPr>
      <w:rPr>
        <w:rFonts w:ascii="Courier New" w:hAnsi="Courier New" w:cs="Courier New" w:hint="default"/>
      </w:rPr>
    </w:lvl>
    <w:lvl w:ilvl="2" w:tplc="F5964350" w:tentative="1">
      <w:start w:val="1"/>
      <w:numFmt w:val="bullet"/>
      <w:lvlText w:val=""/>
      <w:lvlJc w:val="left"/>
      <w:pPr>
        <w:ind w:left="1800" w:hanging="360"/>
      </w:pPr>
      <w:rPr>
        <w:rFonts w:ascii="Wingdings" w:hAnsi="Wingdings" w:hint="default"/>
      </w:rPr>
    </w:lvl>
    <w:lvl w:ilvl="3" w:tplc="BDF04DD8" w:tentative="1">
      <w:start w:val="1"/>
      <w:numFmt w:val="bullet"/>
      <w:lvlText w:val=""/>
      <w:lvlJc w:val="left"/>
      <w:pPr>
        <w:ind w:left="2520" w:hanging="360"/>
      </w:pPr>
      <w:rPr>
        <w:rFonts w:ascii="Symbol" w:hAnsi="Symbol" w:hint="default"/>
      </w:rPr>
    </w:lvl>
    <w:lvl w:ilvl="4" w:tplc="EDA462D2" w:tentative="1">
      <w:start w:val="1"/>
      <w:numFmt w:val="bullet"/>
      <w:lvlText w:val="o"/>
      <w:lvlJc w:val="left"/>
      <w:pPr>
        <w:ind w:left="3240" w:hanging="360"/>
      </w:pPr>
      <w:rPr>
        <w:rFonts w:ascii="Courier New" w:hAnsi="Courier New" w:cs="Courier New" w:hint="default"/>
      </w:rPr>
    </w:lvl>
    <w:lvl w:ilvl="5" w:tplc="684A6152" w:tentative="1">
      <w:start w:val="1"/>
      <w:numFmt w:val="bullet"/>
      <w:lvlText w:val=""/>
      <w:lvlJc w:val="left"/>
      <w:pPr>
        <w:ind w:left="3960" w:hanging="360"/>
      </w:pPr>
      <w:rPr>
        <w:rFonts w:ascii="Wingdings" w:hAnsi="Wingdings" w:hint="default"/>
      </w:rPr>
    </w:lvl>
    <w:lvl w:ilvl="6" w:tplc="EF44A58A" w:tentative="1">
      <w:start w:val="1"/>
      <w:numFmt w:val="bullet"/>
      <w:lvlText w:val=""/>
      <w:lvlJc w:val="left"/>
      <w:pPr>
        <w:ind w:left="4680" w:hanging="360"/>
      </w:pPr>
      <w:rPr>
        <w:rFonts w:ascii="Symbol" w:hAnsi="Symbol" w:hint="default"/>
      </w:rPr>
    </w:lvl>
    <w:lvl w:ilvl="7" w:tplc="0C962118" w:tentative="1">
      <w:start w:val="1"/>
      <w:numFmt w:val="bullet"/>
      <w:lvlText w:val="o"/>
      <w:lvlJc w:val="left"/>
      <w:pPr>
        <w:ind w:left="5400" w:hanging="360"/>
      </w:pPr>
      <w:rPr>
        <w:rFonts w:ascii="Courier New" w:hAnsi="Courier New" w:cs="Courier New" w:hint="default"/>
      </w:rPr>
    </w:lvl>
    <w:lvl w:ilvl="8" w:tplc="169A9820" w:tentative="1">
      <w:start w:val="1"/>
      <w:numFmt w:val="bullet"/>
      <w:lvlText w:val=""/>
      <w:lvlJc w:val="left"/>
      <w:pPr>
        <w:ind w:left="6120" w:hanging="360"/>
      </w:pPr>
      <w:rPr>
        <w:rFonts w:ascii="Wingdings" w:hAnsi="Wingdings" w:hint="default"/>
      </w:rPr>
    </w:lvl>
  </w:abstractNum>
  <w:abstractNum w:abstractNumId="6" w15:restartNumberingAfterBreak="0">
    <w:nsid w:val="19C834BD"/>
    <w:multiLevelType w:val="hybridMultilevel"/>
    <w:tmpl w:val="480A0F34"/>
    <w:lvl w:ilvl="0" w:tplc="358E00F2">
      <w:start w:val="1"/>
      <w:numFmt w:val="bullet"/>
      <w:lvlText w:val=""/>
      <w:lvlJc w:val="left"/>
      <w:pPr>
        <w:ind w:left="360" w:hanging="360"/>
      </w:pPr>
      <w:rPr>
        <w:rFonts w:ascii="Wingdings" w:hAnsi="Wingdings" w:hint="default"/>
        <w:color w:val="auto"/>
      </w:rPr>
    </w:lvl>
    <w:lvl w:ilvl="1" w:tplc="AD7AD710">
      <w:start w:val="1"/>
      <w:numFmt w:val="bullet"/>
      <w:lvlText w:val=""/>
      <w:lvlJc w:val="left"/>
      <w:pPr>
        <w:ind w:left="1080" w:hanging="360"/>
      </w:pPr>
      <w:rPr>
        <w:rFonts w:ascii="Wingdings" w:hAnsi="Wingdings" w:hint="default"/>
      </w:rPr>
    </w:lvl>
    <w:lvl w:ilvl="2" w:tplc="0C185564">
      <w:start w:val="1"/>
      <w:numFmt w:val="bullet"/>
      <w:lvlText w:val=""/>
      <w:lvlJc w:val="left"/>
      <w:pPr>
        <w:ind w:left="1800" w:hanging="360"/>
      </w:pPr>
      <w:rPr>
        <w:rFonts w:ascii="Wingdings" w:hAnsi="Wingdings" w:hint="default"/>
      </w:rPr>
    </w:lvl>
    <w:lvl w:ilvl="3" w:tplc="739ED0E6">
      <w:numFmt w:val="bullet"/>
      <w:lvlText w:val="-"/>
      <w:lvlJc w:val="left"/>
      <w:pPr>
        <w:ind w:left="2520" w:hanging="360"/>
      </w:pPr>
      <w:rPr>
        <w:rFonts w:ascii="David" w:eastAsia="Calibri" w:hAnsi="David" w:cs="David" w:hint="default"/>
      </w:rPr>
    </w:lvl>
    <w:lvl w:ilvl="4" w:tplc="843468BE" w:tentative="1">
      <w:start w:val="1"/>
      <w:numFmt w:val="bullet"/>
      <w:lvlText w:val="o"/>
      <w:lvlJc w:val="left"/>
      <w:pPr>
        <w:ind w:left="3240" w:hanging="360"/>
      </w:pPr>
      <w:rPr>
        <w:rFonts w:ascii="Courier New" w:hAnsi="Courier New" w:cs="Courier New" w:hint="default"/>
      </w:rPr>
    </w:lvl>
    <w:lvl w:ilvl="5" w:tplc="A8B2696E" w:tentative="1">
      <w:start w:val="1"/>
      <w:numFmt w:val="bullet"/>
      <w:lvlText w:val=""/>
      <w:lvlJc w:val="left"/>
      <w:pPr>
        <w:ind w:left="3960" w:hanging="360"/>
      </w:pPr>
      <w:rPr>
        <w:rFonts w:ascii="Wingdings" w:hAnsi="Wingdings" w:hint="default"/>
      </w:rPr>
    </w:lvl>
    <w:lvl w:ilvl="6" w:tplc="F970E8F6" w:tentative="1">
      <w:start w:val="1"/>
      <w:numFmt w:val="bullet"/>
      <w:lvlText w:val=""/>
      <w:lvlJc w:val="left"/>
      <w:pPr>
        <w:ind w:left="4680" w:hanging="360"/>
      </w:pPr>
      <w:rPr>
        <w:rFonts w:ascii="Symbol" w:hAnsi="Symbol" w:hint="default"/>
      </w:rPr>
    </w:lvl>
    <w:lvl w:ilvl="7" w:tplc="CC6E485C" w:tentative="1">
      <w:start w:val="1"/>
      <w:numFmt w:val="bullet"/>
      <w:lvlText w:val="o"/>
      <w:lvlJc w:val="left"/>
      <w:pPr>
        <w:ind w:left="5400" w:hanging="360"/>
      </w:pPr>
      <w:rPr>
        <w:rFonts w:ascii="Courier New" w:hAnsi="Courier New" w:cs="Courier New" w:hint="default"/>
      </w:rPr>
    </w:lvl>
    <w:lvl w:ilvl="8" w:tplc="8340A328" w:tentative="1">
      <w:start w:val="1"/>
      <w:numFmt w:val="bullet"/>
      <w:lvlText w:val=""/>
      <w:lvlJc w:val="left"/>
      <w:pPr>
        <w:ind w:left="6120" w:hanging="360"/>
      </w:pPr>
      <w:rPr>
        <w:rFonts w:ascii="Wingdings" w:hAnsi="Wingdings" w:hint="default"/>
      </w:rPr>
    </w:lvl>
  </w:abstractNum>
  <w:abstractNum w:abstractNumId="7" w15:restartNumberingAfterBreak="0">
    <w:nsid w:val="265F44EC"/>
    <w:multiLevelType w:val="hybridMultilevel"/>
    <w:tmpl w:val="1C1837E0"/>
    <w:lvl w:ilvl="0" w:tplc="B134CA04">
      <w:numFmt w:val="bullet"/>
      <w:lvlText w:val="-"/>
      <w:lvlJc w:val="left"/>
      <w:pPr>
        <w:ind w:left="360" w:hanging="360"/>
      </w:pPr>
      <w:rPr>
        <w:rFonts w:ascii="David" w:eastAsia="Times New Roman" w:hAnsi="David" w:cs="David" w:hint="default"/>
      </w:rPr>
    </w:lvl>
    <w:lvl w:ilvl="1" w:tplc="7708FA40" w:tentative="1">
      <w:start w:val="1"/>
      <w:numFmt w:val="bullet"/>
      <w:lvlText w:val="o"/>
      <w:lvlJc w:val="left"/>
      <w:pPr>
        <w:ind w:left="1080" w:hanging="360"/>
      </w:pPr>
      <w:rPr>
        <w:rFonts w:ascii="Courier New" w:hAnsi="Courier New" w:cs="Courier New" w:hint="default"/>
      </w:rPr>
    </w:lvl>
    <w:lvl w:ilvl="2" w:tplc="00E46CEC" w:tentative="1">
      <w:start w:val="1"/>
      <w:numFmt w:val="bullet"/>
      <w:lvlText w:val=""/>
      <w:lvlJc w:val="left"/>
      <w:pPr>
        <w:ind w:left="1800" w:hanging="360"/>
      </w:pPr>
      <w:rPr>
        <w:rFonts w:ascii="Wingdings" w:hAnsi="Wingdings" w:hint="default"/>
      </w:rPr>
    </w:lvl>
    <w:lvl w:ilvl="3" w:tplc="1632BC06" w:tentative="1">
      <w:start w:val="1"/>
      <w:numFmt w:val="bullet"/>
      <w:lvlText w:val=""/>
      <w:lvlJc w:val="left"/>
      <w:pPr>
        <w:ind w:left="2520" w:hanging="360"/>
      </w:pPr>
      <w:rPr>
        <w:rFonts w:ascii="Symbol" w:hAnsi="Symbol" w:hint="default"/>
      </w:rPr>
    </w:lvl>
    <w:lvl w:ilvl="4" w:tplc="C81E9B6E" w:tentative="1">
      <w:start w:val="1"/>
      <w:numFmt w:val="bullet"/>
      <w:lvlText w:val="o"/>
      <w:lvlJc w:val="left"/>
      <w:pPr>
        <w:ind w:left="3240" w:hanging="360"/>
      </w:pPr>
      <w:rPr>
        <w:rFonts w:ascii="Courier New" w:hAnsi="Courier New" w:cs="Courier New" w:hint="default"/>
      </w:rPr>
    </w:lvl>
    <w:lvl w:ilvl="5" w:tplc="34C27156" w:tentative="1">
      <w:start w:val="1"/>
      <w:numFmt w:val="bullet"/>
      <w:lvlText w:val=""/>
      <w:lvlJc w:val="left"/>
      <w:pPr>
        <w:ind w:left="3960" w:hanging="360"/>
      </w:pPr>
      <w:rPr>
        <w:rFonts w:ascii="Wingdings" w:hAnsi="Wingdings" w:hint="default"/>
      </w:rPr>
    </w:lvl>
    <w:lvl w:ilvl="6" w:tplc="7EF4C706" w:tentative="1">
      <w:start w:val="1"/>
      <w:numFmt w:val="bullet"/>
      <w:lvlText w:val=""/>
      <w:lvlJc w:val="left"/>
      <w:pPr>
        <w:ind w:left="4680" w:hanging="360"/>
      </w:pPr>
      <w:rPr>
        <w:rFonts w:ascii="Symbol" w:hAnsi="Symbol" w:hint="default"/>
      </w:rPr>
    </w:lvl>
    <w:lvl w:ilvl="7" w:tplc="A5A4ED4E" w:tentative="1">
      <w:start w:val="1"/>
      <w:numFmt w:val="bullet"/>
      <w:lvlText w:val="o"/>
      <w:lvlJc w:val="left"/>
      <w:pPr>
        <w:ind w:left="5400" w:hanging="360"/>
      </w:pPr>
      <w:rPr>
        <w:rFonts w:ascii="Courier New" w:hAnsi="Courier New" w:cs="Courier New" w:hint="default"/>
      </w:rPr>
    </w:lvl>
    <w:lvl w:ilvl="8" w:tplc="523E6B42" w:tentative="1">
      <w:start w:val="1"/>
      <w:numFmt w:val="bullet"/>
      <w:lvlText w:val=""/>
      <w:lvlJc w:val="left"/>
      <w:pPr>
        <w:ind w:left="6120" w:hanging="360"/>
      </w:pPr>
      <w:rPr>
        <w:rFonts w:ascii="Wingdings" w:hAnsi="Wingdings" w:hint="default"/>
      </w:rPr>
    </w:lvl>
  </w:abstractNum>
  <w:abstractNum w:abstractNumId="8" w15:restartNumberingAfterBreak="0">
    <w:nsid w:val="33AE52B0"/>
    <w:multiLevelType w:val="hybridMultilevel"/>
    <w:tmpl w:val="37787044"/>
    <w:lvl w:ilvl="0" w:tplc="F64E95DA">
      <w:start w:val="1"/>
      <w:numFmt w:val="bullet"/>
      <w:lvlText w:val=""/>
      <w:lvlJc w:val="left"/>
      <w:pPr>
        <w:ind w:left="720" w:hanging="360"/>
      </w:pPr>
      <w:rPr>
        <w:rFonts w:ascii="Symbol" w:hAnsi="Symbol" w:hint="default"/>
      </w:rPr>
    </w:lvl>
    <w:lvl w:ilvl="1" w:tplc="74067690">
      <w:start w:val="1"/>
      <w:numFmt w:val="bullet"/>
      <w:lvlText w:val="o"/>
      <w:lvlJc w:val="left"/>
      <w:pPr>
        <w:ind w:left="1440" w:hanging="360"/>
      </w:pPr>
      <w:rPr>
        <w:rFonts w:ascii="Courier New" w:hAnsi="Courier New" w:cs="Courier New" w:hint="default"/>
      </w:rPr>
    </w:lvl>
    <w:lvl w:ilvl="2" w:tplc="E7ECE5EA">
      <w:start w:val="1"/>
      <w:numFmt w:val="bullet"/>
      <w:lvlText w:val=""/>
      <w:lvlJc w:val="left"/>
      <w:pPr>
        <w:ind w:left="2160" w:hanging="360"/>
      </w:pPr>
      <w:rPr>
        <w:rFonts w:ascii="Wingdings" w:hAnsi="Wingdings" w:hint="default"/>
      </w:rPr>
    </w:lvl>
    <w:lvl w:ilvl="3" w:tplc="D27C5BF8">
      <w:start w:val="1"/>
      <w:numFmt w:val="bullet"/>
      <w:lvlText w:val=""/>
      <w:lvlJc w:val="left"/>
      <w:pPr>
        <w:ind w:left="2880" w:hanging="360"/>
      </w:pPr>
      <w:rPr>
        <w:rFonts w:ascii="Symbol" w:hAnsi="Symbol" w:hint="default"/>
      </w:rPr>
    </w:lvl>
    <w:lvl w:ilvl="4" w:tplc="A55E7686">
      <w:start w:val="1"/>
      <w:numFmt w:val="bullet"/>
      <w:lvlText w:val="o"/>
      <w:lvlJc w:val="left"/>
      <w:pPr>
        <w:ind w:left="3600" w:hanging="360"/>
      </w:pPr>
      <w:rPr>
        <w:rFonts w:ascii="Courier New" w:hAnsi="Courier New" w:cs="Courier New" w:hint="default"/>
      </w:rPr>
    </w:lvl>
    <w:lvl w:ilvl="5" w:tplc="9404EDFC">
      <w:start w:val="1"/>
      <w:numFmt w:val="bullet"/>
      <w:lvlText w:val=""/>
      <w:lvlJc w:val="left"/>
      <w:pPr>
        <w:ind w:left="4320" w:hanging="360"/>
      </w:pPr>
      <w:rPr>
        <w:rFonts w:ascii="Wingdings" w:hAnsi="Wingdings" w:hint="default"/>
      </w:rPr>
    </w:lvl>
    <w:lvl w:ilvl="6" w:tplc="81422EFE">
      <w:start w:val="1"/>
      <w:numFmt w:val="bullet"/>
      <w:lvlText w:val=""/>
      <w:lvlJc w:val="left"/>
      <w:pPr>
        <w:ind w:left="5040" w:hanging="360"/>
      </w:pPr>
      <w:rPr>
        <w:rFonts w:ascii="Symbol" w:hAnsi="Symbol" w:hint="default"/>
      </w:rPr>
    </w:lvl>
    <w:lvl w:ilvl="7" w:tplc="1660C36C">
      <w:start w:val="1"/>
      <w:numFmt w:val="bullet"/>
      <w:lvlText w:val="o"/>
      <w:lvlJc w:val="left"/>
      <w:pPr>
        <w:ind w:left="5760" w:hanging="360"/>
      </w:pPr>
      <w:rPr>
        <w:rFonts w:ascii="Courier New" w:hAnsi="Courier New" w:cs="Courier New" w:hint="default"/>
      </w:rPr>
    </w:lvl>
    <w:lvl w:ilvl="8" w:tplc="B90A2D7E">
      <w:start w:val="1"/>
      <w:numFmt w:val="bullet"/>
      <w:lvlText w:val=""/>
      <w:lvlJc w:val="left"/>
      <w:pPr>
        <w:ind w:left="6480" w:hanging="360"/>
      </w:pPr>
      <w:rPr>
        <w:rFonts w:ascii="Wingdings" w:hAnsi="Wingdings" w:hint="default"/>
      </w:rPr>
    </w:lvl>
  </w:abstractNum>
  <w:abstractNum w:abstractNumId="9" w15:restartNumberingAfterBreak="0">
    <w:nsid w:val="405C3E11"/>
    <w:multiLevelType w:val="hybridMultilevel"/>
    <w:tmpl w:val="8FC4B3D0"/>
    <w:lvl w:ilvl="0" w:tplc="7B5E4E2E">
      <w:start w:val="1"/>
      <w:numFmt w:val="bullet"/>
      <w:lvlText w:val=""/>
      <w:lvlJc w:val="left"/>
      <w:pPr>
        <w:ind w:left="720" w:hanging="360"/>
      </w:pPr>
      <w:rPr>
        <w:rFonts w:ascii="Symbol" w:hAnsi="Symbol" w:hint="default"/>
      </w:rPr>
    </w:lvl>
    <w:lvl w:ilvl="1" w:tplc="935811CA" w:tentative="1">
      <w:start w:val="1"/>
      <w:numFmt w:val="bullet"/>
      <w:lvlText w:val="o"/>
      <w:lvlJc w:val="left"/>
      <w:pPr>
        <w:ind w:left="1440" w:hanging="360"/>
      </w:pPr>
      <w:rPr>
        <w:rFonts w:ascii="Courier New" w:hAnsi="Courier New" w:cs="Courier New" w:hint="default"/>
      </w:rPr>
    </w:lvl>
    <w:lvl w:ilvl="2" w:tplc="BEEE59DE" w:tentative="1">
      <w:start w:val="1"/>
      <w:numFmt w:val="bullet"/>
      <w:lvlText w:val=""/>
      <w:lvlJc w:val="left"/>
      <w:pPr>
        <w:ind w:left="2160" w:hanging="360"/>
      </w:pPr>
      <w:rPr>
        <w:rFonts w:ascii="Wingdings" w:hAnsi="Wingdings" w:hint="default"/>
      </w:rPr>
    </w:lvl>
    <w:lvl w:ilvl="3" w:tplc="24DC7A48" w:tentative="1">
      <w:start w:val="1"/>
      <w:numFmt w:val="bullet"/>
      <w:lvlText w:val=""/>
      <w:lvlJc w:val="left"/>
      <w:pPr>
        <w:ind w:left="2880" w:hanging="360"/>
      </w:pPr>
      <w:rPr>
        <w:rFonts w:ascii="Symbol" w:hAnsi="Symbol" w:hint="default"/>
      </w:rPr>
    </w:lvl>
    <w:lvl w:ilvl="4" w:tplc="9D622A96" w:tentative="1">
      <w:start w:val="1"/>
      <w:numFmt w:val="bullet"/>
      <w:lvlText w:val="o"/>
      <w:lvlJc w:val="left"/>
      <w:pPr>
        <w:ind w:left="3600" w:hanging="360"/>
      </w:pPr>
      <w:rPr>
        <w:rFonts w:ascii="Courier New" w:hAnsi="Courier New" w:cs="Courier New" w:hint="default"/>
      </w:rPr>
    </w:lvl>
    <w:lvl w:ilvl="5" w:tplc="16A2A4FE" w:tentative="1">
      <w:start w:val="1"/>
      <w:numFmt w:val="bullet"/>
      <w:lvlText w:val=""/>
      <w:lvlJc w:val="left"/>
      <w:pPr>
        <w:ind w:left="4320" w:hanging="360"/>
      </w:pPr>
      <w:rPr>
        <w:rFonts w:ascii="Wingdings" w:hAnsi="Wingdings" w:hint="default"/>
      </w:rPr>
    </w:lvl>
    <w:lvl w:ilvl="6" w:tplc="15E2FD90" w:tentative="1">
      <w:start w:val="1"/>
      <w:numFmt w:val="bullet"/>
      <w:lvlText w:val=""/>
      <w:lvlJc w:val="left"/>
      <w:pPr>
        <w:ind w:left="5040" w:hanging="360"/>
      </w:pPr>
      <w:rPr>
        <w:rFonts w:ascii="Symbol" w:hAnsi="Symbol" w:hint="default"/>
      </w:rPr>
    </w:lvl>
    <w:lvl w:ilvl="7" w:tplc="494A2446" w:tentative="1">
      <w:start w:val="1"/>
      <w:numFmt w:val="bullet"/>
      <w:lvlText w:val="o"/>
      <w:lvlJc w:val="left"/>
      <w:pPr>
        <w:ind w:left="5760" w:hanging="360"/>
      </w:pPr>
      <w:rPr>
        <w:rFonts w:ascii="Courier New" w:hAnsi="Courier New" w:cs="Courier New" w:hint="default"/>
      </w:rPr>
    </w:lvl>
    <w:lvl w:ilvl="8" w:tplc="0C0C9150" w:tentative="1">
      <w:start w:val="1"/>
      <w:numFmt w:val="bullet"/>
      <w:lvlText w:val=""/>
      <w:lvlJc w:val="left"/>
      <w:pPr>
        <w:ind w:left="6480" w:hanging="360"/>
      </w:pPr>
      <w:rPr>
        <w:rFonts w:ascii="Wingdings" w:hAnsi="Wingdings" w:hint="default"/>
      </w:rPr>
    </w:lvl>
  </w:abstractNum>
  <w:abstractNum w:abstractNumId="10" w15:restartNumberingAfterBreak="0">
    <w:nsid w:val="40CA49A5"/>
    <w:multiLevelType w:val="hybridMultilevel"/>
    <w:tmpl w:val="D488128E"/>
    <w:lvl w:ilvl="0" w:tplc="E8546DE0">
      <w:start w:val="1"/>
      <w:numFmt w:val="bullet"/>
      <w:lvlText w:val=""/>
      <w:lvlJc w:val="left"/>
      <w:pPr>
        <w:ind w:left="1080" w:hanging="360"/>
      </w:pPr>
      <w:rPr>
        <w:rFonts w:ascii="Wingdings" w:hAnsi="Wingdings" w:hint="default"/>
      </w:rPr>
    </w:lvl>
    <w:lvl w:ilvl="1" w:tplc="A24E1792" w:tentative="1">
      <w:start w:val="1"/>
      <w:numFmt w:val="bullet"/>
      <w:lvlText w:val="o"/>
      <w:lvlJc w:val="left"/>
      <w:pPr>
        <w:ind w:left="1800" w:hanging="360"/>
      </w:pPr>
      <w:rPr>
        <w:rFonts w:ascii="Courier New" w:hAnsi="Courier New" w:cs="Courier New" w:hint="default"/>
      </w:rPr>
    </w:lvl>
    <w:lvl w:ilvl="2" w:tplc="92101886" w:tentative="1">
      <w:start w:val="1"/>
      <w:numFmt w:val="bullet"/>
      <w:lvlText w:val=""/>
      <w:lvlJc w:val="left"/>
      <w:pPr>
        <w:ind w:left="2520" w:hanging="360"/>
      </w:pPr>
      <w:rPr>
        <w:rFonts w:ascii="Wingdings" w:hAnsi="Wingdings" w:hint="default"/>
      </w:rPr>
    </w:lvl>
    <w:lvl w:ilvl="3" w:tplc="1EFE793C" w:tentative="1">
      <w:start w:val="1"/>
      <w:numFmt w:val="bullet"/>
      <w:lvlText w:val=""/>
      <w:lvlJc w:val="left"/>
      <w:pPr>
        <w:ind w:left="3240" w:hanging="360"/>
      </w:pPr>
      <w:rPr>
        <w:rFonts w:ascii="Symbol" w:hAnsi="Symbol" w:hint="default"/>
      </w:rPr>
    </w:lvl>
    <w:lvl w:ilvl="4" w:tplc="67663618" w:tentative="1">
      <w:start w:val="1"/>
      <w:numFmt w:val="bullet"/>
      <w:lvlText w:val="o"/>
      <w:lvlJc w:val="left"/>
      <w:pPr>
        <w:ind w:left="3960" w:hanging="360"/>
      </w:pPr>
      <w:rPr>
        <w:rFonts w:ascii="Courier New" w:hAnsi="Courier New" w:cs="Courier New" w:hint="default"/>
      </w:rPr>
    </w:lvl>
    <w:lvl w:ilvl="5" w:tplc="C84248D2" w:tentative="1">
      <w:start w:val="1"/>
      <w:numFmt w:val="bullet"/>
      <w:lvlText w:val=""/>
      <w:lvlJc w:val="left"/>
      <w:pPr>
        <w:ind w:left="4680" w:hanging="360"/>
      </w:pPr>
      <w:rPr>
        <w:rFonts w:ascii="Wingdings" w:hAnsi="Wingdings" w:hint="default"/>
      </w:rPr>
    </w:lvl>
    <w:lvl w:ilvl="6" w:tplc="FF3E764A" w:tentative="1">
      <w:start w:val="1"/>
      <w:numFmt w:val="bullet"/>
      <w:lvlText w:val=""/>
      <w:lvlJc w:val="left"/>
      <w:pPr>
        <w:ind w:left="5400" w:hanging="360"/>
      </w:pPr>
      <w:rPr>
        <w:rFonts w:ascii="Symbol" w:hAnsi="Symbol" w:hint="default"/>
      </w:rPr>
    </w:lvl>
    <w:lvl w:ilvl="7" w:tplc="8CB20E0A" w:tentative="1">
      <w:start w:val="1"/>
      <w:numFmt w:val="bullet"/>
      <w:lvlText w:val="o"/>
      <w:lvlJc w:val="left"/>
      <w:pPr>
        <w:ind w:left="6120" w:hanging="360"/>
      </w:pPr>
      <w:rPr>
        <w:rFonts w:ascii="Courier New" w:hAnsi="Courier New" w:cs="Courier New" w:hint="default"/>
      </w:rPr>
    </w:lvl>
    <w:lvl w:ilvl="8" w:tplc="E3363A7E" w:tentative="1">
      <w:start w:val="1"/>
      <w:numFmt w:val="bullet"/>
      <w:lvlText w:val=""/>
      <w:lvlJc w:val="left"/>
      <w:pPr>
        <w:ind w:left="6840" w:hanging="360"/>
      </w:pPr>
      <w:rPr>
        <w:rFonts w:ascii="Wingdings" w:hAnsi="Wingdings" w:hint="default"/>
      </w:rPr>
    </w:lvl>
  </w:abstractNum>
  <w:abstractNum w:abstractNumId="11" w15:restartNumberingAfterBreak="0">
    <w:nsid w:val="57FE0056"/>
    <w:multiLevelType w:val="hybridMultilevel"/>
    <w:tmpl w:val="3E1638A6"/>
    <w:lvl w:ilvl="0" w:tplc="B9C2E502">
      <w:start w:val="1"/>
      <w:numFmt w:val="bullet"/>
      <w:lvlText w:val=""/>
      <w:lvlJc w:val="left"/>
      <w:pPr>
        <w:ind w:left="720" w:hanging="360"/>
      </w:pPr>
      <w:rPr>
        <w:rFonts w:ascii="Symbol" w:hAnsi="Symbol" w:hint="default"/>
      </w:rPr>
    </w:lvl>
    <w:lvl w:ilvl="1" w:tplc="0FB61330">
      <w:start w:val="1"/>
      <w:numFmt w:val="bullet"/>
      <w:lvlText w:val="o"/>
      <w:lvlJc w:val="left"/>
      <w:pPr>
        <w:ind w:left="1440" w:hanging="360"/>
      </w:pPr>
      <w:rPr>
        <w:rFonts w:ascii="Courier New" w:hAnsi="Courier New" w:cs="Courier New" w:hint="default"/>
      </w:rPr>
    </w:lvl>
    <w:lvl w:ilvl="2" w:tplc="9184DAE6">
      <w:start w:val="1"/>
      <w:numFmt w:val="bullet"/>
      <w:lvlText w:val=""/>
      <w:lvlJc w:val="left"/>
      <w:pPr>
        <w:ind w:left="2160" w:hanging="360"/>
      </w:pPr>
      <w:rPr>
        <w:rFonts w:ascii="Wingdings" w:hAnsi="Wingdings" w:hint="default"/>
      </w:rPr>
    </w:lvl>
    <w:lvl w:ilvl="3" w:tplc="3C00185E">
      <w:start w:val="1"/>
      <w:numFmt w:val="bullet"/>
      <w:lvlText w:val=""/>
      <w:lvlJc w:val="left"/>
      <w:pPr>
        <w:ind w:left="2880" w:hanging="360"/>
      </w:pPr>
      <w:rPr>
        <w:rFonts w:ascii="Symbol" w:hAnsi="Symbol" w:hint="default"/>
      </w:rPr>
    </w:lvl>
    <w:lvl w:ilvl="4" w:tplc="154EB8BA">
      <w:start w:val="1"/>
      <w:numFmt w:val="bullet"/>
      <w:lvlText w:val="o"/>
      <w:lvlJc w:val="left"/>
      <w:pPr>
        <w:ind w:left="3600" w:hanging="360"/>
      </w:pPr>
      <w:rPr>
        <w:rFonts w:ascii="Courier New" w:hAnsi="Courier New" w:cs="Courier New" w:hint="default"/>
      </w:rPr>
    </w:lvl>
    <w:lvl w:ilvl="5" w:tplc="299C8BE2">
      <w:start w:val="1"/>
      <w:numFmt w:val="bullet"/>
      <w:lvlText w:val=""/>
      <w:lvlJc w:val="left"/>
      <w:pPr>
        <w:ind w:left="4320" w:hanging="360"/>
      </w:pPr>
      <w:rPr>
        <w:rFonts w:ascii="Wingdings" w:hAnsi="Wingdings" w:hint="default"/>
      </w:rPr>
    </w:lvl>
    <w:lvl w:ilvl="6" w:tplc="F61C3090">
      <w:start w:val="1"/>
      <w:numFmt w:val="bullet"/>
      <w:lvlText w:val=""/>
      <w:lvlJc w:val="left"/>
      <w:pPr>
        <w:ind w:left="5040" w:hanging="360"/>
      </w:pPr>
      <w:rPr>
        <w:rFonts w:ascii="Symbol" w:hAnsi="Symbol" w:hint="default"/>
      </w:rPr>
    </w:lvl>
    <w:lvl w:ilvl="7" w:tplc="73A6232A">
      <w:start w:val="1"/>
      <w:numFmt w:val="bullet"/>
      <w:lvlText w:val="o"/>
      <w:lvlJc w:val="left"/>
      <w:pPr>
        <w:ind w:left="5760" w:hanging="360"/>
      </w:pPr>
      <w:rPr>
        <w:rFonts w:ascii="Courier New" w:hAnsi="Courier New" w:cs="Courier New" w:hint="default"/>
      </w:rPr>
    </w:lvl>
    <w:lvl w:ilvl="8" w:tplc="6A5E172E">
      <w:start w:val="1"/>
      <w:numFmt w:val="bullet"/>
      <w:lvlText w:val=""/>
      <w:lvlJc w:val="left"/>
      <w:pPr>
        <w:ind w:left="6480" w:hanging="360"/>
      </w:pPr>
      <w:rPr>
        <w:rFonts w:ascii="Wingdings" w:hAnsi="Wingdings" w:hint="default"/>
      </w:rPr>
    </w:lvl>
  </w:abstractNum>
  <w:abstractNum w:abstractNumId="12" w15:restartNumberingAfterBreak="0">
    <w:nsid w:val="61F12BEA"/>
    <w:multiLevelType w:val="hybridMultilevel"/>
    <w:tmpl w:val="D4BA8082"/>
    <w:lvl w:ilvl="0" w:tplc="8376EDD4">
      <w:start w:val="1"/>
      <w:numFmt w:val="bullet"/>
      <w:lvlText w:val=""/>
      <w:lvlJc w:val="left"/>
      <w:pPr>
        <w:ind w:left="1080" w:hanging="360"/>
      </w:pPr>
      <w:rPr>
        <w:rFonts w:ascii="Wingdings" w:hAnsi="Wingdings" w:hint="default"/>
      </w:rPr>
    </w:lvl>
    <w:lvl w:ilvl="1" w:tplc="90E2C60A" w:tentative="1">
      <w:start w:val="1"/>
      <w:numFmt w:val="bullet"/>
      <w:lvlText w:val="o"/>
      <w:lvlJc w:val="left"/>
      <w:pPr>
        <w:ind w:left="1800" w:hanging="360"/>
      </w:pPr>
      <w:rPr>
        <w:rFonts w:ascii="Courier New" w:hAnsi="Courier New" w:cs="Courier New" w:hint="default"/>
      </w:rPr>
    </w:lvl>
    <w:lvl w:ilvl="2" w:tplc="181E7516" w:tentative="1">
      <w:start w:val="1"/>
      <w:numFmt w:val="bullet"/>
      <w:lvlText w:val=""/>
      <w:lvlJc w:val="left"/>
      <w:pPr>
        <w:ind w:left="2520" w:hanging="360"/>
      </w:pPr>
      <w:rPr>
        <w:rFonts w:ascii="Wingdings" w:hAnsi="Wingdings" w:hint="default"/>
      </w:rPr>
    </w:lvl>
    <w:lvl w:ilvl="3" w:tplc="353EEE14" w:tentative="1">
      <w:start w:val="1"/>
      <w:numFmt w:val="bullet"/>
      <w:lvlText w:val=""/>
      <w:lvlJc w:val="left"/>
      <w:pPr>
        <w:ind w:left="3240" w:hanging="360"/>
      </w:pPr>
      <w:rPr>
        <w:rFonts w:ascii="Symbol" w:hAnsi="Symbol" w:hint="default"/>
      </w:rPr>
    </w:lvl>
    <w:lvl w:ilvl="4" w:tplc="241C8E2C" w:tentative="1">
      <w:start w:val="1"/>
      <w:numFmt w:val="bullet"/>
      <w:lvlText w:val="o"/>
      <w:lvlJc w:val="left"/>
      <w:pPr>
        <w:ind w:left="3960" w:hanging="360"/>
      </w:pPr>
      <w:rPr>
        <w:rFonts w:ascii="Courier New" w:hAnsi="Courier New" w:cs="Courier New" w:hint="default"/>
      </w:rPr>
    </w:lvl>
    <w:lvl w:ilvl="5" w:tplc="A3929570" w:tentative="1">
      <w:start w:val="1"/>
      <w:numFmt w:val="bullet"/>
      <w:lvlText w:val=""/>
      <w:lvlJc w:val="left"/>
      <w:pPr>
        <w:ind w:left="4680" w:hanging="360"/>
      </w:pPr>
      <w:rPr>
        <w:rFonts w:ascii="Wingdings" w:hAnsi="Wingdings" w:hint="default"/>
      </w:rPr>
    </w:lvl>
    <w:lvl w:ilvl="6" w:tplc="7B8AD5A2" w:tentative="1">
      <w:start w:val="1"/>
      <w:numFmt w:val="bullet"/>
      <w:lvlText w:val=""/>
      <w:lvlJc w:val="left"/>
      <w:pPr>
        <w:ind w:left="5400" w:hanging="360"/>
      </w:pPr>
      <w:rPr>
        <w:rFonts w:ascii="Symbol" w:hAnsi="Symbol" w:hint="default"/>
      </w:rPr>
    </w:lvl>
    <w:lvl w:ilvl="7" w:tplc="49C0A3A8" w:tentative="1">
      <w:start w:val="1"/>
      <w:numFmt w:val="bullet"/>
      <w:lvlText w:val="o"/>
      <w:lvlJc w:val="left"/>
      <w:pPr>
        <w:ind w:left="6120" w:hanging="360"/>
      </w:pPr>
      <w:rPr>
        <w:rFonts w:ascii="Courier New" w:hAnsi="Courier New" w:cs="Courier New" w:hint="default"/>
      </w:rPr>
    </w:lvl>
    <w:lvl w:ilvl="8" w:tplc="CDB066CC" w:tentative="1">
      <w:start w:val="1"/>
      <w:numFmt w:val="bullet"/>
      <w:lvlText w:val=""/>
      <w:lvlJc w:val="left"/>
      <w:pPr>
        <w:ind w:left="6840" w:hanging="360"/>
      </w:pPr>
      <w:rPr>
        <w:rFonts w:ascii="Wingdings" w:hAnsi="Wingdings" w:hint="default"/>
      </w:rPr>
    </w:lvl>
  </w:abstractNum>
  <w:abstractNum w:abstractNumId="13" w15:restartNumberingAfterBreak="0">
    <w:nsid w:val="623A0EE0"/>
    <w:multiLevelType w:val="hybridMultilevel"/>
    <w:tmpl w:val="A3A22F8E"/>
    <w:lvl w:ilvl="0" w:tplc="0872424A">
      <w:start w:val="1"/>
      <w:numFmt w:val="bullet"/>
      <w:lvlText w:val=""/>
      <w:lvlJc w:val="left"/>
      <w:pPr>
        <w:ind w:left="720" w:hanging="360"/>
      </w:pPr>
      <w:rPr>
        <w:rFonts w:ascii="Wingdings" w:hAnsi="Wingdings" w:hint="default"/>
      </w:rPr>
    </w:lvl>
    <w:lvl w:ilvl="1" w:tplc="9AD6B360" w:tentative="1">
      <w:start w:val="1"/>
      <w:numFmt w:val="bullet"/>
      <w:lvlText w:val="o"/>
      <w:lvlJc w:val="left"/>
      <w:pPr>
        <w:ind w:left="1440" w:hanging="360"/>
      </w:pPr>
      <w:rPr>
        <w:rFonts w:ascii="Courier New" w:hAnsi="Courier New" w:cs="Courier New" w:hint="default"/>
      </w:rPr>
    </w:lvl>
    <w:lvl w:ilvl="2" w:tplc="DC565A70" w:tentative="1">
      <w:start w:val="1"/>
      <w:numFmt w:val="bullet"/>
      <w:lvlText w:val=""/>
      <w:lvlJc w:val="left"/>
      <w:pPr>
        <w:ind w:left="2160" w:hanging="360"/>
      </w:pPr>
      <w:rPr>
        <w:rFonts w:ascii="Wingdings" w:hAnsi="Wingdings" w:hint="default"/>
      </w:rPr>
    </w:lvl>
    <w:lvl w:ilvl="3" w:tplc="D9BC8FB2" w:tentative="1">
      <w:start w:val="1"/>
      <w:numFmt w:val="bullet"/>
      <w:lvlText w:val=""/>
      <w:lvlJc w:val="left"/>
      <w:pPr>
        <w:ind w:left="2880" w:hanging="360"/>
      </w:pPr>
      <w:rPr>
        <w:rFonts w:ascii="Symbol" w:hAnsi="Symbol" w:hint="default"/>
      </w:rPr>
    </w:lvl>
    <w:lvl w:ilvl="4" w:tplc="30AEDF38" w:tentative="1">
      <w:start w:val="1"/>
      <w:numFmt w:val="bullet"/>
      <w:lvlText w:val="o"/>
      <w:lvlJc w:val="left"/>
      <w:pPr>
        <w:ind w:left="3600" w:hanging="360"/>
      </w:pPr>
      <w:rPr>
        <w:rFonts w:ascii="Courier New" w:hAnsi="Courier New" w:cs="Courier New" w:hint="default"/>
      </w:rPr>
    </w:lvl>
    <w:lvl w:ilvl="5" w:tplc="05363B6E" w:tentative="1">
      <w:start w:val="1"/>
      <w:numFmt w:val="bullet"/>
      <w:lvlText w:val=""/>
      <w:lvlJc w:val="left"/>
      <w:pPr>
        <w:ind w:left="4320" w:hanging="360"/>
      </w:pPr>
      <w:rPr>
        <w:rFonts w:ascii="Wingdings" w:hAnsi="Wingdings" w:hint="default"/>
      </w:rPr>
    </w:lvl>
    <w:lvl w:ilvl="6" w:tplc="716A740C" w:tentative="1">
      <w:start w:val="1"/>
      <w:numFmt w:val="bullet"/>
      <w:lvlText w:val=""/>
      <w:lvlJc w:val="left"/>
      <w:pPr>
        <w:ind w:left="5040" w:hanging="360"/>
      </w:pPr>
      <w:rPr>
        <w:rFonts w:ascii="Symbol" w:hAnsi="Symbol" w:hint="default"/>
      </w:rPr>
    </w:lvl>
    <w:lvl w:ilvl="7" w:tplc="6F72CCC6" w:tentative="1">
      <w:start w:val="1"/>
      <w:numFmt w:val="bullet"/>
      <w:lvlText w:val="o"/>
      <w:lvlJc w:val="left"/>
      <w:pPr>
        <w:ind w:left="5760" w:hanging="360"/>
      </w:pPr>
      <w:rPr>
        <w:rFonts w:ascii="Courier New" w:hAnsi="Courier New" w:cs="Courier New" w:hint="default"/>
      </w:rPr>
    </w:lvl>
    <w:lvl w:ilvl="8" w:tplc="506C9CEE" w:tentative="1">
      <w:start w:val="1"/>
      <w:numFmt w:val="bullet"/>
      <w:lvlText w:val=""/>
      <w:lvlJc w:val="left"/>
      <w:pPr>
        <w:ind w:left="6480" w:hanging="360"/>
      </w:pPr>
      <w:rPr>
        <w:rFonts w:ascii="Wingdings" w:hAnsi="Wingdings" w:hint="default"/>
      </w:rPr>
    </w:lvl>
  </w:abstractNum>
  <w:abstractNum w:abstractNumId="14" w15:restartNumberingAfterBreak="0">
    <w:nsid w:val="63C721C9"/>
    <w:multiLevelType w:val="hybridMultilevel"/>
    <w:tmpl w:val="8EB677D8"/>
    <w:lvl w:ilvl="0" w:tplc="0B309720">
      <w:start w:val="1"/>
      <w:numFmt w:val="bullet"/>
      <w:lvlText w:val=""/>
      <w:lvlJc w:val="left"/>
      <w:pPr>
        <w:tabs>
          <w:tab w:val="num" w:pos="720"/>
        </w:tabs>
        <w:ind w:left="720" w:hanging="360"/>
      </w:pPr>
      <w:rPr>
        <w:rFonts w:ascii="Wingdings" w:hAnsi="Wingdings" w:hint="default"/>
      </w:rPr>
    </w:lvl>
    <w:lvl w:ilvl="1" w:tplc="1AB4E4E6">
      <w:start w:val="1"/>
      <w:numFmt w:val="bullet"/>
      <w:lvlText w:val=""/>
      <w:lvlJc w:val="left"/>
      <w:pPr>
        <w:tabs>
          <w:tab w:val="num" w:pos="1440"/>
        </w:tabs>
        <w:ind w:left="1440" w:hanging="360"/>
      </w:pPr>
      <w:rPr>
        <w:rFonts w:ascii="Wingdings" w:hAnsi="Wingdings" w:hint="default"/>
      </w:rPr>
    </w:lvl>
    <w:lvl w:ilvl="2" w:tplc="F6B0649E">
      <w:start w:val="1"/>
      <w:numFmt w:val="bullet"/>
      <w:lvlText w:val=""/>
      <w:lvlJc w:val="left"/>
      <w:pPr>
        <w:tabs>
          <w:tab w:val="num" w:pos="2160"/>
        </w:tabs>
        <w:ind w:left="2160" w:hanging="360"/>
      </w:pPr>
      <w:rPr>
        <w:rFonts w:ascii="Wingdings" w:hAnsi="Wingdings" w:hint="default"/>
      </w:rPr>
    </w:lvl>
    <w:lvl w:ilvl="3" w:tplc="91502CE6">
      <w:start w:val="1"/>
      <w:numFmt w:val="bullet"/>
      <w:lvlText w:val=""/>
      <w:lvlJc w:val="left"/>
      <w:pPr>
        <w:tabs>
          <w:tab w:val="num" w:pos="2880"/>
        </w:tabs>
        <w:ind w:left="2880" w:hanging="360"/>
      </w:pPr>
      <w:rPr>
        <w:rFonts w:ascii="Wingdings" w:hAnsi="Wingdings" w:hint="default"/>
      </w:rPr>
    </w:lvl>
    <w:lvl w:ilvl="4" w:tplc="C414D61A">
      <w:start w:val="1"/>
      <w:numFmt w:val="bullet"/>
      <w:lvlText w:val=""/>
      <w:lvlJc w:val="left"/>
      <w:pPr>
        <w:tabs>
          <w:tab w:val="num" w:pos="3600"/>
        </w:tabs>
        <w:ind w:left="3600" w:hanging="360"/>
      </w:pPr>
      <w:rPr>
        <w:rFonts w:ascii="Wingdings" w:hAnsi="Wingdings" w:hint="default"/>
      </w:rPr>
    </w:lvl>
    <w:lvl w:ilvl="5" w:tplc="2DFC60E2">
      <w:start w:val="1"/>
      <w:numFmt w:val="bullet"/>
      <w:lvlText w:val=""/>
      <w:lvlJc w:val="left"/>
      <w:pPr>
        <w:tabs>
          <w:tab w:val="num" w:pos="4320"/>
        </w:tabs>
        <w:ind w:left="4320" w:hanging="360"/>
      </w:pPr>
      <w:rPr>
        <w:rFonts w:ascii="Wingdings" w:hAnsi="Wingdings" w:hint="default"/>
      </w:rPr>
    </w:lvl>
    <w:lvl w:ilvl="6" w:tplc="2CA07F16">
      <w:start w:val="1"/>
      <w:numFmt w:val="bullet"/>
      <w:lvlText w:val=""/>
      <w:lvlJc w:val="left"/>
      <w:pPr>
        <w:tabs>
          <w:tab w:val="num" w:pos="5040"/>
        </w:tabs>
        <w:ind w:left="5040" w:hanging="360"/>
      </w:pPr>
      <w:rPr>
        <w:rFonts w:ascii="Wingdings" w:hAnsi="Wingdings" w:hint="default"/>
      </w:rPr>
    </w:lvl>
    <w:lvl w:ilvl="7" w:tplc="DD861534">
      <w:start w:val="1"/>
      <w:numFmt w:val="bullet"/>
      <w:lvlText w:val=""/>
      <w:lvlJc w:val="left"/>
      <w:pPr>
        <w:tabs>
          <w:tab w:val="num" w:pos="5760"/>
        </w:tabs>
        <w:ind w:left="5760" w:hanging="360"/>
      </w:pPr>
      <w:rPr>
        <w:rFonts w:ascii="Wingdings" w:hAnsi="Wingdings" w:hint="default"/>
      </w:rPr>
    </w:lvl>
    <w:lvl w:ilvl="8" w:tplc="D8A01ECE">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5F3F09"/>
    <w:multiLevelType w:val="hybridMultilevel"/>
    <w:tmpl w:val="F9DAA404"/>
    <w:lvl w:ilvl="0" w:tplc="9BFC7CF0">
      <w:start w:val="1"/>
      <w:numFmt w:val="bullet"/>
      <w:lvlText w:val=""/>
      <w:lvlJc w:val="left"/>
      <w:pPr>
        <w:ind w:left="720" w:hanging="360"/>
      </w:pPr>
      <w:rPr>
        <w:rFonts w:ascii="Symbol" w:hAnsi="Symbol" w:hint="default"/>
      </w:rPr>
    </w:lvl>
    <w:lvl w:ilvl="1" w:tplc="7622554C">
      <w:start w:val="1"/>
      <w:numFmt w:val="bullet"/>
      <w:lvlText w:val="o"/>
      <w:lvlJc w:val="left"/>
      <w:pPr>
        <w:ind w:left="1440" w:hanging="360"/>
      </w:pPr>
      <w:rPr>
        <w:rFonts w:ascii="Courier New" w:hAnsi="Courier New" w:cs="Courier New" w:hint="default"/>
      </w:rPr>
    </w:lvl>
    <w:lvl w:ilvl="2" w:tplc="D25A5DAC">
      <w:start w:val="1"/>
      <w:numFmt w:val="bullet"/>
      <w:lvlText w:val=""/>
      <w:lvlJc w:val="left"/>
      <w:pPr>
        <w:ind w:left="2160" w:hanging="360"/>
      </w:pPr>
      <w:rPr>
        <w:rFonts w:ascii="Wingdings" w:hAnsi="Wingdings" w:hint="default"/>
      </w:rPr>
    </w:lvl>
    <w:lvl w:ilvl="3" w:tplc="E97E2388">
      <w:start w:val="1"/>
      <w:numFmt w:val="bullet"/>
      <w:lvlText w:val=""/>
      <w:lvlJc w:val="left"/>
      <w:pPr>
        <w:ind w:left="2880" w:hanging="360"/>
      </w:pPr>
      <w:rPr>
        <w:rFonts w:ascii="Symbol" w:hAnsi="Symbol" w:hint="default"/>
      </w:rPr>
    </w:lvl>
    <w:lvl w:ilvl="4" w:tplc="7EC4875E">
      <w:start w:val="1"/>
      <w:numFmt w:val="bullet"/>
      <w:lvlText w:val="o"/>
      <w:lvlJc w:val="left"/>
      <w:pPr>
        <w:ind w:left="3600" w:hanging="360"/>
      </w:pPr>
      <w:rPr>
        <w:rFonts w:ascii="Courier New" w:hAnsi="Courier New" w:cs="Courier New" w:hint="default"/>
      </w:rPr>
    </w:lvl>
    <w:lvl w:ilvl="5" w:tplc="89004834">
      <w:start w:val="1"/>
      <w:numFmt w:val="bullet"/>
      <w:lvlText w:val=""/>
      <w:lvlJc w:val="left"/>
      <w:pPr>
        <w:ind w:left="4320" w:hanging="360"/>
      </w:pPr>
      <w:rPr>
        <w:rFonts w:ascii="Wingdings" w:hAnsi="Wingdings" w:hint="default"/>
      </w:rPr>
    </w:lvl>
    <w:lvl w:ilvl="6" w:tplc="74F4322E">
      <w:start w:val="1"/>
      <w:numFmt w:val="bullet"/>
      <w:lvlText w:val=""/>
      <w:lvlJc w:val="left"/>
      <w:pPr>
        <w:ind w:left="5040" w:hanging="360"/>
      </w:pPr>
      <w:rPr>
        <w:rFonts w:ascii="Symbol" w:hAnsi="Symbol" w:hint="default"/>
      </w:rPr>
    </w:lvl>
    <w:lvl w:ilvl="7" w:tplc="9D4A8F3C">
      <w:start w:val="1"/>
      <w:numFmt w:val="bullet"/>
      <w:lvlText w:val="o"/>
      <w:lvlJc w:val="left"/>
      <w:pPr>
        <w:ind w:left="5760" w:hanging="360"/>
      </w:pPr>
      <w:rPr>
        <w:rFonts w:ascii="Courier New" w:hAnsi="Courier New" w:cs="Courier New" w:hint="default"/>
      </w:rPr>
    </w:lvl>
    <w:lvl w:ilvl="8" w:tplc="814485E0">
      <w:start w:val="1"/>
      <w:numFmt w:val="bullet"/>
      <w:lvlText w:val=""/>
      <w:lvlJc w:val="left"/>
      <w:pPr>
        <w:ind w:left="6480" w:hanging="360"/>
      </w:pPr>
      <w:rPr>
        <w:rFonts w:ascii="Wingdings" w:hAnsi="Wingdings" w:hint="default"/>
      </w:rPr>
    </w:lvl>
  </w:abstractNum>
  <w:abstractNum w:abstractNumId="16" w15:restartNumberingAfterBreak="0">
    <w:nsid w:val="66C97829"/>
    <w:multiLevelType w:val="hybridMultilevel"/>
    <w:tmpl w:val="DC4CD442"/>
    <w:lvl w:ilvl="0" w:tplc="A77EF744">
      <w:start w:val="1"/>
      <w:numFmt w:val="bullet"/>
      <w:lvlText w:val=""/>
      <w:lvlJc w:val="left"/>
      <w:pPr>
        <w:ind w:left="360" w:hanging="360"/>
      </w:pPr>
      <w:rPr>
        <w:rFonts w:ascii="Wingdings" w:hAnsi="Wingdings" w:hint="default"/>
      </w:rPr>
    </w:lvl>
    <w:lvl w:ilvl="1" w:tplc="8E086118" w:tentative="1">
      <w:start w:val="1"/>
      <w:numFmt w:val="bullet"/>
      <w:lvlText w:val="o"/>
      <w:lvlJc w:val="left"/>
      <w:pPr>
        <w:ind w:left="1080" w:hanging="360"/>
      </w:pPr>
      <w:rPr>
        <w:rFonts w:ascii="Courier New" w:hAnsi="Courier New" w:cs="Courier New" w:hint="default"/>
      </w:rPr>
    </w:lvl>
    <w:lvl w:ilvl="2" w:tplc="5434A0DC" w:tentative="1">
      <w:start w:val="1"/>
      <w:numFmt w:val="bullet"/>
      <w:lvlText w:val=""/>
      <w:lvlJc w:val="left"/>
      <w:pPr>
        <w:ind w:left="1800" w:hanging="360"/>
      </w:pPr>
      <w:rPr>
        <w:rFonts w:ascii="Wingdings" w:hAnsi="Wingdings" w:hint="default"/>
      </w:rPr>
    </w:lvl>
    <w:lvl w:ilvl="3" w:tplc="C2304AF8" w:tentative="1">
      <w:start w:val="1"/>
      <w:numFmt w:val="bullet"/>
      <w:lvlText w:val=""/>
      <w:lvlJc w:val="left"/>
      <w:pPr>
        <w:ind w:left="2520" w:hanging="360"/>
      </w:pPr>
      <w:rPr>
        <w:rFonts w:ascii="Symbol" w:hAnsi="Symbol" w:hint="default"/>
      </w:rPr>
    </w:lvl>
    <w:lvl w:ilvl="4" w:tplc="921CD2CC" w:tentative="1">
      <w:start w:val="1"/>
      <w:numFmt w:val="bullet"/>
      <w:lvlText w:val="o"/>
      <w:lvlJc w:val="left"/>
      <w:pPr>
        <w:ind w:left="3240" w:hanging="360"/>
      </w:pPr>
      <w:rPr>
        <w:rFonts w:ascii="Courier New" w:hAnsi="Courier New" w:cs="Courier New" w:hint="default"/>
      </w:rPr>
    </w:lvl>
    <w:lvl w:ilvl="5" w:tplc="8DC0679C" w:tentative="1">
      <w:start w:val="1"/>
      <w:numFmt w:val="bullet"/>
      <w:lvlText w:val=""/>
      <w:lvlJc w:val="left"/>
      <w:pPr>
        <w:ind w:left="3960" w:hanging="360"/>
      </w:pPr>
      <w:rPr>
        <w:rFonts w:ascii="Wingdings" w:hAnsi="Wingdings" w:hint="default"/>
      </w:rPr>
    </w:lvl>
    <w:lvl w:ilvl="6" w:tplc="22EC06D0" w:tentative="1">
      <w:start w:val="1"/>
      <w:numFmt w:val="bullet"/>
      <w:lvlText w:val=""/>
      <w:lvlJc w:val="left"/>
      <w:pPr>
        <w:ind w:left="4680" w:hanging="360"/>
      </w:pPr>
      <w:rPr>
        <w:rFonts w:ascii="Symbol" w:hAnsi="Symbol" w:hint="default"/>
      </w:rPr>
    </w:lvl>
    <w:lvl w:ilvl="7" w:tplc="B82641F0" w:tentative="1">
      <w:start w:val="1"/>
      <w:numFmt w:val="bullet"/>
      <w:lvlText w:val="o"/>
      <w:lvlJc w:val="left"/>
      <w:pPr>
        <w:ind w:left="5400" w:hanging="360"/>
      </w:pPr>
      <w:rPr>
        <w:rFonts w:ascii="Courier New" w:hAnsi="Courier New" w:cs="Courier New" w:hint="default"/>
      </w:rPr>
    </w:lvl>
    <w:lvl w:ilvl="8" w:tplc="26BA2260" w:tentative="1">
      <w:start w:val="1"/>
      <w:numFmt w:val="bullet"/>
      <w:lvlText w:val=""/>
      <w:lvlJc w:val="left"/>
      <w:pPr>
        <w:ind w:left="6120" w:hanging="360"/>
      </w:pPr>
      <w:rPr>
        <w:rFonts w:ascii="Wingdings" w:hAnsi="Wingdings" w:hint="default"/>
      </w:rPr>
    </w:lvl>
  </w:abstractNum>
  <w:abstractNum w:abstractNumId="17" w15:restartNumberingAfterBreak="0">
    <w:nsid w:val="70F2496C"/>
    <w:multiLevelType w:val="hybridMultilevel"/>
    <w:tmpl w:val="DB6C53CE"/>
    <w:lvl w:ilvl="0" w:tplc="3B2A4D80">
      <w:start w:val="1"/>
      <w:numFmt w:val="bullet"/>
      <w:lvlText w:val=""/>
      <w:lvlJc w:val="left"/>
      <w:pPr>
        <w:ind w:left="360" w:hanging="360"/>
      </w:pPr>
      <w:rPr>
        <w:rFonts w:ascii="Symbol" w:hAnsi="Symbol" w:hint="default"/>
      </w:rPr>
    </w:lvl>
    <w:lvl w:ilvl="1" w:tplc="BA6A0758" w:tentative="1">
      <w:start w:val="1"/>
      <w:numFmt w:val="bullet"/>
      <w:lvlText w:val="o"/>
      <w:lvlJc w:val="left"/>
      <w:pPr>
        <w:ind w:left="1080" w:hanging="360"/>
      </w:pPr>
      <w:rPr>
        <w:rFonts w:ascii="Courier New" w:hAnsi="Courier New" w:cs="Courier New" w:hint="default"/>
      </w:rPr>
    </w:lvl>
    <w:lvl w:ilvl="2" w:tplc="0A301B72" w:tentative="1">
      <w:start w:val="1"/>
      <w:numFmt w:val="bullet"/>
      <w:lvlText w:val=""/>
      <w:lvlJc w:val="left"/>
      <w:pPr>
        <w:ind w:left="1800" w:hanging="360"/>
      </w:pPr>
      <w:rPr>
        <w:rFonts w:ascii="Wingdings" w:hAnsi="Wingdings" w:hint="default"/>
      </w:rPr>
    </w:lvl>
    <w:lvl w:ilvl="3" w:tplc="41A4C6AE" w:tentative="1">
      <w:start w:val="1"/>
      <w:numFmt w:val="bullet"/>
      <w:lvlText w:val=""/>
      <w:lvlJc w:val="left"/>
      <w:pPr>
        <w:ind w:left="2520" w:hanging="360"/>
      </w:pPr>
      <w:rPr>
        <w:rFonts w:ascii="Symbol" w:hAnsi="Symbol" w:hint="default"/>
      </w:rPr>
    </w:lvl>
    <w:lvl w:ilvl="4" w:tplc="7434487A" w:tentative="1">
      <w:start w:val="1"/>
      <w:numFmt w:val="bullet"/>
      <w:lvlText w:val="o"/>
      <w:lvlJc w:val="left"/>
      <w:pPr>
        <w:ind w:left="3240" w:hanging="360"/>
      </w:pPr>
      <w:rPr>
        <w:rFonts w:ascii="Courier New" w:hAnsi="Courier New" w:cs="Courier New" w:hint="default"/>
      </w:rPr>
    </w:lvl>
    <w:lvl w:ilvl="5" w:tplc="08C6115A" w:tentative="1">
      <w:start w:val="1"/>
      <w:numFmt w:val="bullet"/>
      <w:lvlText w:val=""/>
      <w:lvlJc w:val="left"/>
      <w:pPr>
        <w:ind w:left="3960" w:hanging="360"/>
      </w:pPr>
      <w:rPr>
        <w:rFonts w:ascii="Wingdings" w:hAnsi="Wingdings" w:hint="default"/>
      </w:rPr>
    </w:lvl>
    <w:lvl w:ilvl="6" w:tplc="E5CEC1F0" w:tentative="1">
      <w:start w:val="1"/>
      <w:numFmt w:val="bullet"/>
      <w:lvlText w:val=""/>
      <w:lvlJc w:val="left"/>
      <w:pPr>
        <w:ind w:left="4680" w:hanging="360"/>
      </w:pPr>
      <w:rPr>
        <w:rFonts w:ascii="Symbol" w:hAnsi="Symbol" w:hint="default"/>
      </w:rPr>
    </w:lvl>
    <w:lvl w:ilvl="7" w:tplc="8FF09718" w:tentative="1">
      <w:start w:val="1"/>
      <w:numFmt w:val="bullet"/>
      <w:lvlText w:val="o"/>
      <w:lvlJc w:val="left"/>
      <w:pPr>
        <w:ind w:left="5400" w:hanging="360"/>
      </w:pPr>
      <w:rPr>
        <w:rFonts w:ascii="Courier New" w:hAnsi="Courier New" w:cs="Courier New" w:hint="default"/>
      </w:rPr>
    </w:lvl>
    <w:lvl w:ilvl="8" w:tplc="DEE6E044" w:tentative="1">
      <w:start w:val="1"/>
      <w:numFmt w:val="bullet"/>
      <w:lvlText w:val=""/>
      <w:lvlJc w:val="left"/>
      <w:pPr>
        <w:ind w:left="6120" w:hanging="360"/>
      </w:pPr>
      <w:rPr>
        <w:rFonts w:ascii="Wingdings" w:hAnsi="Wingdings" w:hint="default"/>
      </w:rPr>
    </w:lvl>
  </w:abstractNum>
  <w:abstractNum w:abstractNumId="18" w15:restartNumberingAfterBreak="0">
    <w:nsid w:val="789F3982"/>
    <w:multiLevelType w:val="hybridMultilevel"/>
    <w:tmpl w:val="EFCCFC24"/>
    <w:lvl w:ilvl="0" w:tplc="A03ED95A">
      <w:start w:val="1"/>
      <w:numFmt w:val="bullet"/>
      <w:lvlText w:val=""/>
      <w:lvlJc w:val="left"/>
      <w:pPr>
        <w:ind w:left="360" w:hanging="360"/>
      </w:pPr>
      <w:rPr>
        <w:rFonts w:ascii="Symbol" w:hAnsi="Symbol" w:hint="default"/>
      </w:rPr>
    </w:lvl>
    <w:lvl w:ilvl="1" w:tplc="DB18B0CE" w:tentative="1">
      <w:start w:val="1"/>
      <w:numFmt w:val="bullet"/>
      <w:lvlText w:val="o"/>
      <w:lvlJc w:val="left"/>
      <w:pPr>
        <w:ind w:left="1080" w:hanging="360"/>
      </w:pPr>
      <w:rPr>
        <w:rFonts w:ascii="Courier New" w:hAnsi="Courier New" w:cs="Courier New" w:hint="default"/>
      </w:rPr>
    </w:lvl>
    <w:lvl w:ilvl="2" w:tplc="72F6E63E" w:tentative="1">
      <w:start w:val="1"/>
      <w:numFmt w:val="bullet"/>
      <w:lvlText w:val=""/>
      <w:lvlJc w:val="left"/>
      <w:pPr>
        <w:ind w:left="1800" w:hanging="360"/>
      </w:pPr>
      <w:rPr>
        <w:rFonts w:ascii="Wingdings" w:hAnsi="Wingdings" w:hint="default"/>
      </w:rPr>
    </w:lvl>
    <w:lvl w:ilvl="3" w:tplc="736A2472" w:tentative="1">
      <w:start w:val="1"/>
      <w:numFmt w:val="bullet"/>
      <w:lvlText w:val=""/>
      <w:lvlJc w:val="left"/>
      <w:pPr>
        <w:ind w:left="2520" w:hanging="360"/>
      </w:pPr>
      <w:rPr>
        <w:rFonts w:ascii="Symbol" w:hAnsi="Symbol" w:hint="default"/>
      </w:rPr>
    </w:lvl>
    <w:lvl w:ilvl="4" w:tplc="AC26E208" w:tentative="1">
      <w:start w:val="1"/>
      <w:numFmt w:val="bullet"/>
      <w:lvlText w:val="o"/>
      <w:lvlJc w:val="left"/>
      <w:pPr>
        <w:ind w:left="3240" w:hanging="360"/>
      </w:pPr>
      <w:rPr>
        <w:rFonts w:ascii="Courier New" w:hAnsi="Courier New" w:cs="Courier New" w:hint="default"/>
      </w:rPr>
    </w:lvl>
    <w:lvl w:ilvl="5" w:tplc="FEB4F124" w:tentative="1">
      <w:start w:val="1"/>
      <w:numFmt w:val="bullet"/>
      <w:lvlText w:val=""/>
      <w:lvlJc w:val="left"/>
      <w:pPr>
        <w:ind w:left="3960" w:hanging="360"/>
      </w:pPr>
      <w:rPr>
        <w:rFonts w:ascii="Wingdings" w:hAnsi="Wingdings" w:hint="default"/>
      </w:rPr>
    </w:lvl>
    <w:lvl w:ilvl="6" w:tplc="769EE972" w:tentative="1">
      <w:start w:val="1"/>
      <w:numFmt w:val="bullet"/>
      <w:lvlText w:val=""/>
      <w:lvlJc w:val="left"/>
      <w:pPr>
        <w:ind w:left="4680" w:hanging="360"/>
      </w:pPr>
      <w:rPr>
        <w:rFonts w:ascii="Symbol" w:hAnsi="Symbol" w:hint="default"/>
      </w:rPr>
    </w:lvl>
    <w:lvl w:ilvl="7" w:tplc="4E3A62D0" w:tentative="1">
      <w:start w:val="1"/>
      <w:numFmt w:val="bullet"/>
      <w:lvlText w:val="o"/>
      <w:lvlJc w:val="left"/>
      <w:pPr>
        <w:ind w:left="5400" w:hanging="360"/>
      </w:pPr>
      <w:rPr>
        <w:rFonts w:ascii="Courier New" w:hAnsi="Courier New" w:cs="Courier New" w:hint="default"/>
      </w:rPr>
    </w:lvl>
    <w:lvl w:ilvl="8" w:tplc="4E5A280A"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4"/>
  </w:num>
  <w:num w:numId="4">
    <w:abstractNumId w:val="6"/>
  </w:num>
  <w:num w:numId="5">
    <w:abstractNumId w:val="5"/>
  </w:num>
  <w:num w:numId="6">
    <w:abstractNumId w:val="1"/>
  </w:num>
  <w:num w:numId="7">
    <w:abstractNumId w:val="11"/>
  </w:num>
  <w:num w:numId="8">
    <w:abstractNumId w:val="15"/>
  </w:num>
  <w:num w:numId="9">
    <w:abstractNumId w:val="16"/>
  </w:num>
  <w:num w:numId="10">
    <w:abstractNumId w:val="12"/>
  </w:num>
  <w:num w:numId="11">
    <w:abstractNumId w:val="10"/>
  </w:num>
  <w:num w:numId="12">
    <w:abstractNumId w:val="13"/>
  </w:num>
  <w:num w:numId="13">
    <w:abstractNumId w:val="8"/>
  </w:num>
  <w:num w:numId="14">
    <w:abstractNumId w:val="2"/>
  </w:num>
  <w:num w:numId="15">
    <w:abstractNumId w:val="14"/>
  </w:num>
  <w:num w:numId="16">
    <w:abstractNumId w:val="0"/>
  </w:num>
  <w:num w:numId="17">
    <w:abstractNumId w:val="18"/>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733"/>
    <w:rsid w:val="00024809"/>
    <w:rsid w:val="00024F11"/>
    <w:rsid w:val="00025519"/>
    <w:rsid w:val="00025537"/>
    <w:rsid w:val="00031A9D"/>
    <w:rsid w:val="00032523"/>
    <w:rsid w:val="00033B6D"/>
    <w:rsid w:val="000358D1"/>
    <w:rsid w:val="000360A2"/>
    <w:rsid w:val="0004121B"/>
    <w:rsid w:val="00044392"/>
    <w:rsid w:val="000453E0"/>
    <w:rsid w:val="00046F61"/>
    <w:rsid w:val="00047A9B"/>
    <w:rsid w:val="00050663"/>
    <w:rsid w:val="00050E93"/>
    <w:rsid w:val="00051B1D"/>
    <w:rsid w:val="00052F10"/>
    <w:rsid w:val="00052FF9"/>
    <w:rsid w:val="00054E73"/>
    <w:rsid w:val="00056420"/>
    <w:rsid w:val="0005729C"/>
    <w:rsid w:val="00060928"/>
    <w:rsid w:val="00064D3C"/>
    <w:rsid w:val="0006606D"/>
    <w:rsid w:val="00066BDB"/>
    <w:rsid w:val="00067953"/>
    <w:rsid w:val="000706BA"/>
    <w:rsid w:val="00070B92"/>
    <w:rsid w:val="000718EE"/>
    <w:rsid w:val="00073160"/>
    <w:rsid w:val="00075AC0"/>
    <w:rsid w:val="0007674B"/>
    <w:rsid w:val="0007707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6B7E"/>
    <w:rsid w:val="000A7049"/>
    <w:rsid w:val="000B0E51"/>
    <w:rsid w:val="000B0EE8"/>
    <w:rsid w:val="000B3FAE"/>
    <w:rsid w:val="000B471C"/>
    <w:rsid w:val="000B7DEB"/>
    <w:rsid w:val="000C0F56"/>
    <w:rsid w:val="000C2F0B"/>
    <w:rsid w:val="000C32D8"/>
    <w:rsid w:val="000C33AB"/>
    <w:rsid w:val="000C346E"/>
    <w:rsid w:val="000C550D"/>
    <w:rsid w:val="000C75FD"/>
    <w:rsid w:val="000D07B1"/>
    <w:rsid w:val="000D1F9E"/>
    <w:rsid w:val="000D3975"/>
    <w:rsid w:val="000D439D"/>
    <w:rsid w:val="000D5007"/>
    <w:rsid w:val="000D5FE3"/>
    <w:rsid w:val="000D7108"/>
    <w:rsid w:val="000E0A8A"/>
    <w:rsid w:val="000E2793"/>
    <w:rsid w:val="000E2975"/>
    <w:rsid w:val="000E3D04"/>
    <w:rsid w:val="000E779F"/>
    <w:rsid w:val="000E781C"/>
    <w:rsid w:val="000F0114"/>
    <w:rsid w:val="000F031D"/>
    <w:rsid w:val="000F0BD4"/>
    <w:rsid w:val="000F0ECA"/>
    <w:rsid w:val="000F1133"/>
    <w:rsid w:val="000F33DC"/>
    <w:rsid w:val="000F3EAC"/>
    <w:rsid w:val="000F40AF"/>
    <w:rsid w:val="000F4A85"/>
    <w:rsid w:val="000F5DDC"/>
    <w:rsid w:val="000F7CAB"/>
    <w:rsid w:val="00100AE5"/>
    <w:rsid w:val="0010186F"/>
    <w:rsid w:val="00102F4F"/>
    <w:rsid w:val="00103EFA"/>
    <w:rsid w:val="00104C0C"/>
    <w:rsid w:val="00104F9A"/>
    <w:rsid w:val="001051E1"/>
    <w:rsid w:val="00105891"/>
    <w:rsid w:val="001077F9"/>
    <w:rsid w:val="00107DB1"/>
    <w:rsid w:val="00110548"/>
    <w:rsid w:val="00111EDD"/>
    <w:rsid w:val="00122AE2"/>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3EDD"/>
    <w:rsid w:val="00144C67"/>
    <w:rsid w:val="00144CD6"/>
    <w:rsid w:val="00146100"/>
    <w:rsid w:val="001472FC"/>
    <w:rsid w:val="001474C5"/>
    <w:rsid w:val="001513FE"/>
    <w:rsid w:val="0015200F"/>
    <w:rsid w:val="00153235"/>
    <w:rsid w:val="001537BC"/>
    <w:rsid w:val="0015483F"/>
    <w:rsid w:val="001560D8"/>
    <w:rsid w:val="00156E60"/>
    <w:rsid w:val="0015726F"/>
    <w:rsid w:val="00157873"/>
    <w:rsid w:val="0016061D"/>
    <w:rsid w:val="00161A75"/>
    <w:rsid w:val="00162B62"/>
    <w:rsid w:val="00164B82"/>
    <w:rsid w:val="00164BA9"/>
    <w:rsid w:val="00166FE3"/>
    <w:rsid w:val="00167449"/>
    <w:rsid w:val="00170461"/>
    <w:rsid w:val="0017071A"/>
    <w:rsid w:val="001712A1"/>
    <w:rsid w:val="00171378"/>
    <w:rsid w:val="0017406E"/>
    <w:rsid w:val="001749ED"/>
    <w:rsid w:val="001750CB"/>
    <w:rsid w:val="00177DF4"/>
    <w:rsid w:val="001804D4"/>
    <w:rsid w:val="001814EF"/>
    <w:rsid w:val="001860B4"/>
    <w:rsid w:val="00186545"/>
    <w:rsid w:val="001867DE"/>
    <w:rsid w:val="0018725C"/>
    <w:rsid w:val="00190517"/>
    <w:rsid w:val="00192F1B"/>
    <w:rsid w:val="00193637"/>
    <w:rsid w:val="001941C9"/>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7EF"/>
    <w:rsid w:val="001C6C89"/>
    <w:rsid w:val="001D1076"/>
    <w:rsid w:val="001D1D20"/>
    <w:rsid w:val="001D2ECB"/>
    <w:rsid w:val="001D340E"/>
    <w:rsid w:val="001D3E3C"/>
    <w:rsid w:val="001D4545"/>
    <w:rsid w:val="001E2FAE"/>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14F2A"/>
    <w:rsid w:val="00217AA5"/>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C13"/>
    <w:rsid w:val="00256FF4"/>
    <w:rsid w:val="002618FB"/>
    <w:rsid w:val="00262FA2"/>
    <w:rsid w:val="002634E2"/>
    <w:rsid w:val="0026585D"/>
    <w:rsid w:val="00270BFC"/>
    <w:rsid w:val="00270E19"/>
    <w:rsid w:val="00270EAA"/>
    <w:rsid w:val="00272352"/>
    <w:rsid w:val="00272ACB"/>
    <w:rsid w:val="0027581E"/>
    <w:rsid w:val="00276A46"/>
    <w:rsid w:val="00276E1B"/>
    <w:rsid w:val="002771AE"/>
    <w:rsid w:val="00277311"/>
    <w:rsid w:val="00281B5A"/>
    <w:rsid w:val="00282A55"/>
    <w:rsid w:val="00283F3C"/>
    <w:rsid w:val="0028653E"/>
    <w:rsid w:val="002869FE"/>
    <w:rsid w:val="00287C92"/>
    <w:rsid w:val="00291EE0"/>
    <w:rsid w:val="00293213"/>
    <w:rsid w:val="00294509"/>
    <w:rsid w:val="00294C82"/>
    <w:rsid w:val="0029598B"/>
    <w:rsid w:val="0029736D"/>
    <w:rsid w:val="002977E5"/>
    <w:rsid w:val="002A1CFE"/>
    <w:rsid w:val="002A29E8"/>
    <w:rsid w:val="002A2E4B"/>
    <w:rsid w:val="002A60C9"/>
    <w:rsid w:val="002A707F"/>
    <w:rsid w:val="002A7898"/>
    <w:rsid w:val="002B0652"/>
    <w:rsid w:val="002B087B"/>
    <w:rsid w:val="002B1900"/>
    <w:rsid w:val="002B3702"/>
    <w:rsid w:val="002B5F94"/>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098"/>
    <w:rsid w:val="00305B79"/>
    <w:rsid w:val="00305F5A"/>
    <w:rsid w:val="00306C2E"/>
    <w:rsid w:val="00307315"/>
    <w:rsid w:val="0030771C"/>
    <w:rsid w:val="00307DCB"/>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5B5B"/>
    <w:rsid w:val="00326B33"/>
    <w:rsid w:val="003273D3"/>
    <w:rsid w:val="00330C1F"/>
    <w:rsid w:val="00331022"/>
    <w:rsid w:val="00336147"/>
    <w:rsid w:val="003369AE"/>
    <w:rsid w:val="003412FE"/>
    <w:rsid w:val="0035096F"/>
    <w:rsid w:val="003520CA"/>
    <w:rsid w:val="0035399C"/>
    <w:rsid w:val="0035757B"/>
    <w:rsid w:val="003600E9"/>
    <w:rsid w:val="0036092C"/>
    <w:rsid w:val="00360A85"/>
    <w:rsid w:val="003612BC"/>
    <w:rsid w:val="0036176A"/>
    <w:rsid w:val="00363AF8"/>
    <w:rsid w:val="003645BD"/>
    <w:rsid w:val="00364F24"/>
    <w:rsid w:val="003650AF"/>
    <w:rsid w:val="00365145"/>
    <w:rsid w:val="00365995"/>
    <w:rsid w:val="00367272"/>
    <w:rsid w:val="0036733B"/>
    <w:rsid w:val="0036771D"/>
    <w:rsid w:val="00371390"/>
    <w:rsid w:val="003715E4"/>
    <w:rsid w:val="003720B1"/>
    <w:rsid w:val="00373659"/>
    <w:rsid w:val="00373A72"/>
    <w:rsid w:val="003765BF"/>
    <w:rsid w:val="003801C5"/>
    <w:rsid w:val="003856C8"/>
    <w:rsid w:val="0038687D"/>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4E38"/>
    <w:rsid w:val="003B58AC"/>
    <w:rsid w:val="003B5DA7"/>
    <w:rsid w:val="003B6A63"/>
    <w:rsid w:val="003B6EC6"/>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6741"/>
    <w:rsid w:val="003E7368"/>
    <w:rsid w:val="003E7A93"/>
    <w:rsid w:val="003F02DC"/>
    <w:rsid w:val="003F09BC"/>
    <w:rsid w:val="003F1D56"/>
    <w:rsid w:val="003F2779"/>
    <w:rsid w:val="003F3956"/>
    <w:rsid w:val="00400CD3"/>
    <w:rsid w:val="0040657F"/>
    <w:rsid w:val="0040658F"/>
    <w:rsid w:val="00407D3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4964"/>
    <w:rsid w:val="00465B0F"/>
    <w:rsid w:val="00467246"/>
    <w:rsid w:val="00471294"/>
    <w:rsid w:val="0047247F"/>
    <w:rsid w:val="00473299"/>
    <w:rsid w:val="004739B5"/>
    <w:rsid w:val="0047639C"/>
    <w:rsid w:val="00480BCE"/>
    <w:rsid w:val="004813D2"/>
    <w:rsid w:val="0048245F"/>
    <w:rsid w:val="00482E9C"/>
    <w:rsid w:val="004843DB"/>
    <w:rsid w:val="00490CD9"/>
    <w:rsid w:val="00491992"/>
    <w:rsid w:val="00492C50"/>
    <w:rsid w:val="00493D1E"/>
    <w:rsid w:val="0049563C"/>
    <w:rsid w:val="00495E66"/>
    <w:rsid w:val="004976BA"/>
    <w:rsid w:val="004A0AF0"/>
    <w:rsid w:val="004A0C72"/>
    <w:rsid w:val="004A275C"/>
    <w:rsid w:val="004A295D"/>
    <w:rsid w:val="004A3474"/>
    <w:rsid w:val="004A3AE6"/>
    <w:rsid w:val="004A74CC"/>
    <w:rsid w:val="004B4676"/>
    <w:rsid w:val="004B5166"/>
    <w:rsid w:val="004B6140"/>
    <w:rsid w:val="004B6D20"/>
    <w:rsid w:val="004B7DB7"/>
    <w:rsid w:val="004C0EC4"/>
    <w:rsid w:val="004C13EB"/>
    <w:rsid w:val="004C1655"/>
    <w:rsid w:val="004C48CC"/>
    <w:rsid w:val="004C5105"/>
    <w:rsid w:val="004C56D2"/>
    <w:rsid w:val="004C5822"/>
    <w:rsid w:val="004C6F2C"/>
    <w:rsid w:val="004C7D34"/>
    <w:rsid w:val="004D1250"/>
    <w:rsid w:val="004D1778"/>
    <w:rsid w:val="004D21D1"/>
    <w:rsid w:val="004D46CE"/>
    <w:rsid w:val="004D4750"/>
    <w:rsid w:val="004D7188"/>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201D"/>
    <w:rsid w:val="00504DD0"/>
    <w:rsid w:val="005064A5"/>
    <w:rsid w:val="0050762D"/>
    <w:rsid w:val="00507C0C"/>
    <w:rsid w:val="00510983"/>
    <w:rsid w:val="00510F9E"/>
    <w:rsid w:val="00511046"/>
    <w:rsid w:val="00511763"/>
    <w:rsid w:val="00511F00"/>
    <w:rsid w:val="00515070"/>
    <w:rsid w:val="0051569C"/>
    <w:rsid w:val="005157D8"/>
    <w:rsid w:val="00516B12"/>
    <w:rsid w:val="005171E4"/>
    <w:rsid w:val="005222C7"/>
    <w:rsid w:val="005253FD"/>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A37"/>
    <w:rsid w:val="00560E9A"/>
    <w:rsid w:val="00560FF2"/>
    <w:rsid w:val="00562235"/>
    <w:rsid w:val="00563189"/>
    <w:rsid w:val="0056402E"/>
    <w:rsid w:val="00565685"/>
    <w:rsid w:val="00567B37"/>
    <w:rsid w:val="00571971"/>
    <w:rsid w:val="005720F6"/>
    <w:rsid w:val="00573349"/>
    <w:rsid w:val="00573DE3"/>
    <w:rsid w:val="00576D55"/>
    <w:rsid w:val="00580A13"/>
    <w:rsid w:val="00580ADC"/>
    <w:rsid w:val="00580B70"/>
    <w:rsid w:val="005810DF"/>
    <w:rsid w:val="00581552"/>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B714D"/>
    <w:rsid w:val="005C23C4"/>
    <w:rsid w:val="005C33AA"/>
    <w:rsid w:val="005C33D3"/>
    <w:rsid w:val="005C64A4"/>
    <w:rsid w:val="005D0CF3"/>
    <w:rsid w:val="005D1882"/>
    <w:rsid w:val="005D1C50"/>
    <w:rsid w:val="005D5659"/>
    <w:rsid w:val="005D7D47"/>
    <w:rsid w:val="005E09FF"/>
    <w:rsid w:val="005E0F7E"/>
    <w:rsid w:val="005E11D5"/>
    <w:rsid w:val="005E2116"/>
    <w:rsid w:val="005E344F"/>
    <w:rsid w:val="005E5C7E"/>
    <w:rsid w:val="005E670C"/>
    <w:rsid w:val="005F1C21"/>
    <w:rsid w:val="005F3BFA"/>
    <w:rsid w:val="005F4BC8"/>
    <w:rsid w:val="005F5870"/>
    <w:rsid w:val="005F7DE4"/>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05F4"/>
    <w:rsid w:val="00621564"/>
    <w:rsid w:val="0063665D"/>
    <w:rsid w:val="006366A3"/>
    <w:rsid w:val="00637B39"/>
    <w:rsid w:val="00641674"/>
    <w:rsid w:val="006431B3"/>
    <w:rsid w:val="00645353"/>
    <w:rsid w:val="00645777"/>
    <w:rsid w:val="00645B06"/>
    <w:rsid w:val="00645E51"/>
    <w:rsid w:val="00647081"/>
    <w:rsid w:val="00652E0E"/>
    <w:rsid w:val="00654E79"/>
    <w:rsid w:val="00657EFD"/>
    <w:rsid w:val="00663EAB"/>
    <w:rsid w:val="006646E1"/>
    <w:rsid w:val="00667E7E"/>
    <w:rsid w:val="00670F2B"/>
    <w:rsid w:val="0067409C"/>
    <w:rsid w:val="006743B4"/>
    <w:rsid w:val="00674509"/>
    <w:rsid w:val="006758D9"/>
    <w:rsid w:val="00676C0B"/>
    <w:rsid w:val="0067778F"/>
    <w:rsid w:val="00680703"/>
    <w:rsid w:val="00681F46"/>
    <w:rsid w:val="00684B42"/>
    <w:rsid w:val="00685135"/>
    <w:rsid w:val="00685685"/>
    <w:rsid w:val="00686B6D"/>
    <w:rsid w:val="00686E01"/>
    <w:rsid w:val="006877B6"/>
    <w:rsid w:val="00687CF4"/>
    <w:rsid w:val="00696611"/>
    <w:rsid w:val="006A049C"/>
    <w:rsid w:val="006A623F"/>
    <w:rsid w:val="006A73F1"/>
    <w:rsid w:val="006A75C7"/>
    <w:rsid w:val="006B136A"/>
    <w:rsid w:val="006B1718"/>
    <w:rsid w:val="006B6654"/>
    <w:rsid w:val="006B79E9"/>
    <w:rsid w:val="006C199D"/>
    <w:rsid w:val="006C28FA"/>
    <w:rsid w:val="006C2E29"/>
    <w:rsid w:val="006C50F7"/>
    <w:rsid w:val="006C533C"/>
    <w:rsid w:val="006D0142"/>
    <w:rsid w:val="006D0D26"/>
    <w:rsid w:val="006D62A2"/>
    <w:rsid w:val="006D65D3"/>
    <w:rsid w:val="006D71B9"/>
    <w:rsid w:val="006E0608"/>
    <w:rsid w:val="006E1334"/>
    <w:rsid w:val="006E4BF1"/>
    <w:rsid w:val="006E5D28"/>
    <w:rsid w:val="006E6550"/>
    <w:rsid w:val="006E7957"/>
    <w:rsid w:val="006E7D50"/>
    <w:rsid w:val="006F0C22"/>
    <w:rsid w:val="006F1E18"/>
    <w:rsid w:val="006F2048"/>
    <w:rsid w:val="006F29F7"/>
    <w:rsid w:val="006F34EB"/>
    <w:rsid w:val="006F506E"/>
    <w:rsid w:val="006F5C83"/>
    <w:rsid w:val="00700B49"/>
    <w:rsid w:val="007010A1"/>
    <w:rsid w:val="007024FA"/>
    <w:rsid w:val="00702511"/>
    <w:rsid w:val="00702ED2"/>
    <w:rsid w:val="007030F0"/>
    <w:rsid w:val="00704331"/>
    <w:rsid w:val="007045F6"/>
    <w:rsid w:val="007050C9"/>
    <w:rsid w:val="007055D8"/>
    <w:rsid w:val="0070611E"/>
    <w:rsid w:val="00707696"/>
    <w:rsid w:val="007076FF"/>
    <w:rsid w:val="007119AA"/>
    <w:rsid w:val="00715E01"/>
    <w:rsid w:val="00720D66"/>
    <w:rsid w:val="0072305F"/>
    <w:rsid w:val="0072324B"/>
    <w:rsid w:val="00725182"/>
    <w:rsid w:val="007259E5"/>
    <w:rsid w:val="00725A17"/>
    <w:rsid w:val="00726720"/>
    <w:rsid w:val="00726D5F"/>
    <w:rsid w:val="00726DC7"/>
    <w:rsid w:val="00730EBD"/>
    <w:rsid w:val="00733A21"/>
    <w:rsid w:val="00735F1C"/>
    <w:rsid w:val="00740D80"/>
    <w:rsid w:val="007416A4"/>
    <w:rsid w:val="00742600"/>
    <w:rsid w:val="0074343C"/>
    <w:rsid w:val="007434A8"/>
    <w:rsid w:val="007441FF"/>
    <w:rsid w:val="00744DD7"/>
    <w:rsid w:val="0074544F"/>
    <w:rsid w:val="00746828"/>
    <w:rsid w:val="007507E6"/>
    <w:rsid w:val="00750BB8"/>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4A80"/>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125"/>
    <w:rsid w:val="007B0741"/>
    <w:rsid w:val="007B0CE1"/>
    <w:rsid w:val="007B100E"/>
    <w:rsid w:val="007B183E"/>
    <w:rsid w:val="007B20FC"/>
    <w:rsid w:val="007B4AC0"/>
    <w:rsid w:val="007B4BD2"/>
    <w:rsid w:val="007B5613"/>
    <w:rsid w:val="007B7609"/>
    <w:rsid w:val="007B791D"/>
    <w:rsid w:val="007C27A7"/>
    <w:rsid w:val="007C2DB1"/>
    <w:rsid w:val="007C3DB2"/>
    <w:rsid w:val="007C4109"/>
    <w:rsid w:val="007C60ED"/>
    <w:rsid w:val="007C637F"/>
    <w:rsid w:val="007C77F4"/>
    <w:rsid w:val="007C7990"/>
    <w:rsid w:val="007D1C9B"/>
    <w:rsid w:val="007D415A"/>
    <w:rsid w:val="007D71C0"/>
    <w:rsid w:val="007E0F0A"/>
    <w:rsid w:val="007E1EB5"/>
    <w:rsid w:val="007E394E"/>
    <w:rsid w:val="007E63B9"/>
    <w:rsid w:val="007F2E40"/>
    <w:rsid w:val="007F4DE7"/>
    <w:rsid w:val="007F74D2"/>
    <w:rsid w:val="00800596"/>
    <w:rsid w:val="00801151"/>
    <w:rsid w:val="00805CE4"/>
    <w:rsid w:val="00806B54"/>
    <w:rsid w:val="00806F1F"/>
    <w:rsid w:val="00807E47"/>
    <w:rsid w:val="00810681"/>
    <w:rsid w:val="008118B2"/>
    <w:rsid w:val="00814C53"/>
    <w:rsid w:val="008156EE"/>
    <w:rsid w:val="00817402"/>
    <w:rsid w:val="00821AA3"/>
    <w:rsid w:val="00821F23"/>
    <w:rsid w:val="00822634"/>
    <w:rsid w:val="008259C0"/>
    <w:rsid w:val="0082631E"/>
    <w:rsid w:val="00826671"/>
    <w:rsid w:val="00826E7E"/>
    <w:rsid w:val="00827316"/>
    <w:rsid w:val="008276E6"/>
    <w:rsid w:val="00830625"/>
    <w:rsid w:val="00830B39"/>
    <w:rsid w:val="008322C6"/>
    <w:rsid w:val="00832308"/>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140D"/>
    <w:rsid w:val="008B1419"/>
    <w:rsid w:val="008B2264"/>
    <w:rsid w:val="008B27A1"/>
    <w:rsid w:val="008B6DDA"/>
    <w:rsid w:val="008C21F9"/>
    <w:rsid w:val="008C33FC"/>
    <w:rsid w:val="008C512A"/>
    <w:rsid w:val="008C710A"/>
    <w:rsid w:val="008C7110"/>
    <w:rsid w:val="008C7DDD"/>
    <w:rsid w:val="008D078C"/>
    <w:rsid w:val="008D1B5F"/>
    <w:rsid w:val="008D2464"/>
    <w:rsid w:val="008D2965"/>
    <w:rsid w:val="008D2CB9"/>
    <w:rsid w:val="008D2D76"/>
    <w:rsid w:val="008D4925"/>
    <w:rsid w:val="008D5573"/>
    <w:rsid w:val="008E015B"/>
    <w:rsid w:val="008E3928"/>
    <w:rsid w:val="008E5572"/>
    <w:rsid w:val="008E56C6"/>
    <w:rsid w:val="008E761A"/>
    <w:rsid w:val="008E7BFD"/>
    <w:rsid w:val="008F003D"/>
    <w:rsid w:val="008F03E5"/>
    <w:rsid w:val="008F0B18"/>
    <w:rsid w:val="008F21C6"/>
    <w:rsid w:val="008F507A"/>
    <w:rsid w:val="008F52D2"/>
    <w:rsid w:val="008F79EA"/>
    <w:rsid w:val="009005BA"/>
    <w:rsid w:val="00900D44"/>
    <w:rsid w:val="009025CD"/>
    <w:rsid w:val="009027A2"/>
    <w:rsid w:val="00903147"/>
    <w:rsid w:val="00906A25"/>
    <w:rsid w:val="00907809"/>
    <w:rsid w:val="00911ACC"/>
    <w:rsid w:val="00912108"/>
    <w:rsid w:val="009136D4"/>
    <w:rsid w:val="009145B6"/>
    <w:rsid w:val="009200DE"/>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961B8"/>
    <w:rsid w:val="009A1602"/>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4305"/>
    <w:rsid w:val="009D5459"/>
    <w:rsid w:val="009D68BA"/>
    <w:rsid w:val="009D6A33"/>
    <w:rsid w:val="009D78DB"/>
    <w:rsid w:val="009E0994"/>
    <w:rsid w:val="009E0AAD"/>
    <w:rsid w:val="009E27FB"/>
    <w:rsid w:val="009E3490"/>
    <w:rsid w:val="009E5A18"/>
    <w:rsid w:val="009F119F"/>
    <w:rsid w:val="009F1390"/>
    <w:rsid w:val="009F3067"/>
    <w:rsid w:val="009F4EAA"/>
    <w:rsid w:val="009F748A"/>
    <w:rsid w:val="009F78A1"/>
    <w:rsid w:val="00A002F2"/>
    <w:rsid w:val="00A01454"/>
    <w:rsid w:val="00A029B5"/>
    <w:rsid w:val="00A03CA3"/>
    <w:rsid w:val="00A03E75"/>
    <w:rsid w:val="00A05F0C"/>
    <w:rsid w:val="00A06013"/>
    <w:rsid w:val="00A115CD"/>
    <w:rsid w:val="00A11890"/>
    <w:rsid w:val="00A11E73"/>
    <w:rsid w:val="00A1456A"/>
    <w:rsid w:val="00A14C14"/>
    <w:rsid w:val="00A1569A"/>
    <w:rsid w:val="00A16568"/>
    <w:rsid w:val="00A168EC"/>
    <w:rsid w:val="00A209EA"/>
    <w:rsid w:val="00A221BA"/>
    <w:rsid w:val="00A22259"/>
    <w:rsid w:val="00A3115B"/>
    <w:rsid w:val="00A320A1"/>
    <w:rsid w:val="00A3266F"/>
    <w:rsid w:val="00A32FB3"/>
    <w:rsid w:val="00A33522"/>
    <w:rsid w:val="00A3647E"/>
    <w:rsid w:val="00A36ABF"/>
    <w:rsid w:val="00A41052"/>
    <w:rsid w:val="00A416F9"/>
    <w:rsid w:val="00A420C3"/>
    <w:rsid w:val="00A4299E"/>
    <w:rsid w:val="00A42B2B"/>
    <w:rsid w:val="00A4686B"/>
    <w:rsid w:val="00A50841"/>
    <w:rsid w:val="00A515F2"/>
    <w:rsid w:val="00A51BED"/>
    <w:rsid w:val="00A52AB9"/>
    <w:rsid w:val="00A53CD1"/>
    <w:rsid w:val="00A53FD2"/>
    <w:rsid w:val="00A548BB"/>
    <w:rsid w:val="00A566D4"/>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0A39"/>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D7B"/>
    <w:rsid w:val="00B27E75"/>
    <w:rsid w:val="00B33147"/>
    <w:rsid w:val="00B339AC"/>
    <w:rsid w:val="00B33AC5"/>
    <w:rsid w:val="00B3531C"/>
    <w:rsid w:val="00B35B0F"/>
    <w:rsid w:val="00B363A5"/>
    <w:rsid w:val="00B43AE3"/>
    <w:rsid w:val="00B44FCC"/>
    <w:rsid w:val="00B4601C"/>
    <w:rsid w:val="00B50F72"/>
    <w:rsid w:val="00B51787"/>
    <w:rsid w:val="00B55C75"/>
    <w:rsid w:val="00B55E3A"/>
    <w:rsid w:val="00B610F5"/>
    <w:rsid w:val="00B62973"/>
    <w:rsid w:val="00B6364C"/>
    <w:rsid w:val="00B65B71"/>
    <w:rsid w:val="00B6657F"/>
    <w:rsid w:val="00B67A12"/>
    <w:rsid w:val="00B67B62"/>
    <w:rsid w:val="00B70F94"/>
    <w:rsid w:val="00B7205D"/>
    <w:rsid w:val="00B7299C"/>
    <w:rsid w:val="00B72D6E"/>
    <w:rsid w:val="00B7777D"/>
    <w:rsid w:val="00B77A08"/>
    <w:rsid w:val="00B820FA"/>
    <w:rsid w:val="00B82CEB"/>
    <w:rsid w:val="00B82F39"/>
    <w:rsid w:val="00B8462C"/>
    <w:rsid w:val="00B84705"/>
    <w:rsid w:val="00B87E29"/>
    <w:rsid w:val="00B91535"/>
    <w:rsid w:val="00B95355"/>
    <w:rsid w:val="00B956DE"/>
    <w:rsid w:val="00B9580E"/>
    <w:rsid w:val="00B95E3D"/>
    <w:rsid w:val="00B96020"/>
    <w:rsid w:val="00B9653B"/>
    <w:rsid w:val="00B969C8"/>
    <w:rsid w:val="00B9715D"/>
    <w:rsid w:val="00B97E1E"/>
    <w:rsid w:val="00BA0D93"/>
    <w:rsid w:val="00BA0E45"/>
    <w:rsid w:val="00BA2E27"/>
    <w:rsid w:val="00BB06F1"/>
    <w:rsid w:val="00BB0B61"/>
    <w:rsid w:val="00BB2CB3"/>
    <w:rsid w:val="00BB3ABD"/>
    <w:rsid w:val="00BB3D20"/>
    <w:rsid w:val="00BB43FF"/>
    <w:rsid w:val="00BB44DD"/>
    <w:rsid w:val="00BB49A0"/>
    <w:rsid w:val="00BB6032"/>
    <w:rsid w:val="00BB6F00"/>
    <w:rsid w:val="00BB72E6"/>
    <w:rsid w:val="00BB788E"/>
    <w:rsid w:val="00BC16C8"/>
    <w:rsid w:val="00BC1C5E"/>
    <w:rsid w:val="00BC29FC"/>
    <w:rsid w:val="00BC3C04"/>
    <w:rsid w:val="00BC3C0A"/>
    <w:rsid w:val="00BC4188"/>
    <w:rsid w:val="00BC419A"/>
    <w:rsid w:val="00BC4A34"/>
    <w:rsid w:val="00BC531B"/>
    <w:rsid w:val="00BC542A"/>
    <w:rsid w:val="00BC5C45"/>
    <w:rsid w:val="00BC6700"/>
    <w:rsid w:val="00BC7D0B"/>
    <w:rsid w:val="00BD17B8"/>
    <w:rsid w:val="00BD2326"/>
    <w:rsid w:val="00BD5370"/>
    <w:rsid w:val="00BE13EF"/>
    <w:rsid w:val="00BE2033"/>
    <w:rsid w:val="00BE2693"/>
    <w:rsid w:val="00BE2AFA"/>
    <w:rsid w:val="00BE2DA2"/>
    <w:rsid w:val="00BE499B"/>
    <w:rsid w:val="00BF31DB"/>
    <w:rsid w:val="00BF4421"/>
    <w:rsid w:val="00BF4445"/>
    <w:rsid w:val="00BF445F"/>
    <w:rsid w:val="00BF559D"/>
    <w:rsid w:val="00BF5950"/>
    <w:rsid w:val="00BF788D"/>
    <w:rsid w:val="00C0011C"/>
    <w:rsid w:val="00C00E59"/>
    <w:rsid w:val="00C01FE2"/>
    <w:rsid w:val="00C02E3D"/>
    <w:rsid w:val="00C037AA"/>
    <w:rsid w:val="00C0407C"/>
    <w:rsid w:val="00C04847"/>
    <w:rsid w:val="00C063FE"/>
    <w:rsid w:val="00C06655"/>
    <w:rsid w:val="00C07342"/>
    <w:rsid w:val="00C114BD"/>
    <w:rsid w:val="00C11BA9"/>
    <w:rsid w:val="00C11C96"/>
    <w:rsid w:val="00C14D64"/>
    <w:rsid w:val="00C17875"/>
    <w:rsid w:val="00C23B08"/>
    <w:rsid w:val="00C2422C"/>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4C36"/>
    <w:rsid w:val="00CB5618"/>
    <w:rsid w:val="00CB5C75"/>
    <w:rsid w:val="00CB65B6"/>
    <w:rsid w:val="00CB6D81"/>
    <w:rsid w:val="00CC51A2"/>
    <w:rsid w:val="00CC6E3B"/>
    <w:rsid w:val="00CC78A4"/>
    <w:rsid w:val="00CC7989"/>
    <w:rsid w:val="00CD1822"/>
    <w:rsid w:val="00CD1DFB"/>
    <w:rsid w:val="00CD215C"/>
    <w:rsid w:val="00CD2312"/>
    <w:rsid w:val="00CD3AFE"/>
    <w:rsid w:val="00CD4B9F"/>
    <w:rsid w:val="00CD4BE4"/>
    <w:rsid w:val="00CD5226"/>
    <w:rsid w:val="00CD5B2C"/>
    <w:rsid w:val="00CD5D4F"/>
    <w:rsid w:val="00CD7A7E"/>
    <w:rsid w:val="00CE25F7"/>
    <w:rsid w:val="00CE35A4"/>
    <w:rsid w:val="00CE44EE"/>
    <w:rsid w:val="00CE4CBD"/>
    <w:rsid w:val="00CE61ED"/>
    <w:rsid w:val="00CE6A97"/>
    <w:rsid w:val="00CF1658"/>
    <w:rsid w:val="00CF5024"/>
    <w:rsid w:val="00CF7906"/>
    <w:rsid w:val="00D00328"/>
    <w:rsid w:val="00D02989"/>
    <w:rsid w:val="00D02D66"/>
    <w:rsid w:val="00D032C1"/>
    <w:rsid w:val="00D03866"/>
    <w:rsid w:val="00D050A2"/>
    <w:rsid w:val="00D07BFD"/>
    <w:rsid w:val="00D1092F"/>
    <w:rsid w:val="00D118C0"/>
    <w:rsid w:val="00D11ACB"/>
    <w:rsid w:val="00D122B6"/>
    <w:rsid w:val="00D13394"/>
    <w:rsid w:val="00D14C77"/>
    <w:rsid w:val="00D15300"/>
    <w:rsid w:val="00D15364"/>
    <w:rsid w:val="00D15F5E"/>
    <w:rsid w:val="00D17046"/>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310"/>
    <w:rsid w:val="00D51D14"/>
    <w:rsid w:val="00D532AC"/>
    <w:rsid w:val="00D54289"/>
    <w:rsid w:val="00D57E17"/>
    <w:rsid w:val="00D615FC"/>
    <w:rsid w:val="00D63C48"/>
    <w:rsid w:val="00D63FE1"/>
    <w:rsid w:val="00D64CFC"/>
    <w:rsid w:val="00D66255"/>
    <w:rsid w:val="00D671E3"/>
    <w:rsid w:val="00D6789F"/>
    <w:rsid w:val="00D71448"/>
    <w:rsid w:val="00D71CED"/>
    <w:rsid w:val="00D7267D"/>
    <w:rsid w:val="00D73584"/>
    <w:rsid w:val="00D740A3"/>
    <w:rsid w:val="00D747AB"/>
    <w:rsid w:val="00D76C2C"/>
    <w:rsid w:val="00D77B0D"/>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4A40"/>
    <w:rsid w:val="00DA540C"/>
    <w:rsid w:val="00DA5C6D"/>
    <w:rsid w:val="00DA6607"/>
    <w:rsid w:val="00DB0EE4"/>
    <w:rsid w:val="00DB2121"/>
    <w:rsid w:val="00DB3F4C"/>
    <w:rsid w:val="00DB4E4A"/>
    <w:rsid w:val="00DB6653"/>
    <w:rsid w:val="00DC138D"/>
    <w:rsid w:val="00DC16A7"/>
    <w:rsid w:val="00DC2EE0"/>
    <w:rsid w:val="00DC464E"/>
    <w:rsid w:val="00DC53A4"/>
    <w:rsid w:val="00DC6480"/>
    <w:rsid w:val="00DC6DE0"/>
    <w:rsid w:val="00DC6F14"/>
    <w:rsid w:val="00DD3F55"/>
    <w:rsid w:val="00DD59E1"/>
    <w:rsid w:val="00DD5C24"/>
    <w:rsid w:val="00DE08B9"/>
    <w:rsid w:val="00DE0EE6"/>
    <w:rsid w:val="00DE1F1D"/>
    <w:rsid w:val="00DE2A3D"/>
    <w:rsid w:val="00DE4873"/>
    <w:rsid w:val="00DE6A90"/>
    <w:rsid w:val="00DF0111"/>
    <w:rsid w:val="00DF18C5"/>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05EE"/>
    <w:rsid w:val="00E2102D"/>
    <w:rsid w:val="00E21733"/>
    <w:rsid w:val="00E21B62"/>
    <w:rsid w:val="00E21BBA"/>
    <w:rsid w:val="00E314DC"/>
    <w:rsid w:val="00E326F3"/>
    <w:rsid w:val="00E32CFE"/>
    <w:rsid w:val="00E33A1C"/>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2CA"/>
    <w:rsid w:val="00E6783B"/>
    <w:rsid w:val="00E71D38"/>
    <w:rsid w:val="00E723E4"/>
    <w:rsid w:val="00E73941"/>
    <w:rsid w:val="00E74FE9"/>
    <w:rsid w:val="00E75F7B"/>
    <w:rsid w:val="00E7644E"/>
    <w:rsid w:val="00E7700F"/>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133B"/>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02EC"/>
    <w:rsid w:val="00EF1001"/>
    <w:rsid w:val="00EF6013"/>
    <w:rsid w:val="00EF6826"/>
    <w:rsid w:val="00EF740A"/>
    <w:rsid w:val="00EF7F40"/>
    <w:rsid w:val="00F04298"/>
    <w:rsid w:val="00F04C55"/>
    <w:rsid w:val="00F04D3E"/>
    <w:rsid w:val="00F055CD"/>
    <w:rsid w:val="00F10B2C"/>
    <w:rsid w:val="00F10D5B"/>
    <w:rsid w:val="00F11304"/>
    <w:rsid w:val="00F11EDB"/>
    <w:rsid w:val="00F133A3"/>
    <w:rsid w:val="00F14181"/>
    <w:rsid w:val="00F14194"/>
    <w:rsid w:val="00F1475C"/>
    <w:rsid w:val="00F14F50"/>
    <w:rsid w:val="00F16F59"/>
    <w:rsid w:val="00F20242"/>
    <w:rsid w:val="00F23064"/>
    <w:rsid w:val="00F23422"/>
    <w:rsid w:val="00F24A43"/>
    <w:rsid w:val="00F25432"/>
    <w:rsid w:val="00F25A6E"/>
    <w:rsid w:val="00F27BB0"/>
    <w:rsid w:val="00F30AD4"/>
    <w:rsid w:val="00F3141F"/>
    <w:rsid w:val="00F3173C"/>
    <w:rsid w:val="00F344C7"/>
    <w:rsid w:val="00F36927"/>
    <w:rsid w:val="00F36D02"/>
    <w:rsid w:val="00F40C89"/>
    <w:rsid w:val="00F42389"/>
    <w:rsid w:val="00F42979"/>
    <w:rsid w:val="00F432C0"/>
    <w:rsid w:val="00F43D62"/>
    <w:rsid w:val="00F457DD"/>
    <w:rsid w:val="00F45D90"/>
    <w:rsid w:val="00F4688A"/>
    <w:rsid w:val="00F47FC9"/>
    <w:rsid w:val="00F50EA4"/>
    <w:rsid w:val="00F5129A"/>
    <w:rsid w:val="00F52404"/>
    <w:rsid w:val="00F5356A"/>
    <w:rsid w:val="00F61D79"/>
    <w:rsid w:val="00F63BEE"/>
    <w:rsid w:val="00F66550"/>
    <w:rsid w:val="00F67341"/>
    <w:rsid w:val="00F676C8"/>
    <w:rsid w:val="00F702BF"/>
    <w:rsid w:val="00F717ED"/>
    <w:rsid w:val="00F736DF"/>
    <w:rsid w:val="00F744EB"/>
    <w:rsid w:val="00F753F1"/>
    <w:rsid w:val="00F75765"/>
    <w:rsid w:val="00F75B25"/>
    <w:rsid w:val="00F761A0"/>
    <w:rsid w:val="00F76F35"/>
    <w:rsid w:val="00F774D1"/>
    <w:rsid w:val="00F811EF"/>
    <w:rsid w:val="00F819BF"/>
    <w:rsid w:val="00F865C4"/>
    <w:rsid w:val="00F86688"/>
    <w:rsid w:val="00F86849"/>
    <w:rsid w:val="00F8691E"/>
    <w:rsid w:val="00F90CF5"/>
    <w:rsid w:val="00F91AD3"/>
    <w:rsid w:val="00F92702"/>
    <w:rsid w:val="00F92C22"/>
    <w:rsid w:val="00F93BD9"/>
    <w:rsid w:val="00F94F94"/>
    <w:rsid w:val="00F96D34"/>
    <w:rsid w:val="00FA429E"/>
    <w:rsid w:val="00FB748C"/>
    <w:rsid w:val="00FC1FBB"/>
    <w:rsid w:val="00FC5F81"/>
    <w:rsid w:val="00FC75C5"/>
    <w:rsid w:val="00FD000E"/>
    <w:rsid w:val="00FD1E91"/>
    <w:rsid w:val="00FD2074"/>
    <w:rsid w:val="00FD52AB"/>
    <w:rsid w:val="00FD5926"/>
    <w:rsid w:val="00FD6A78"/>
    <w:rsid w:val="00FD6D5B"/>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920CC2-9890-47A7-BA4A-D41596860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7EF"/>
    <w:pPr>
      <w:bidi/>
      <w:spacing w:after="200" w:line="276" w:lineRule="auto"/>
    </w:pPr>
    <w:rPr>
      <w:sz w:val="22"/>
      <w:szCs w:val="22"/>
    </w:rPr>
  </w:style>
  <w:style w:type="paragraph" w:styleId="Heading1">
    <w:name w:val="heading 1"/>
    <w:basedOn w:val="Normal"/>
    <w:link w:val="Heading1Char"/>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0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703"/>
    <w:rPr>
      <w:rFonts w:ascii="Tahoma" w:hAnsi="Tahoma" w:cs="Tahoma"/>
      <w:sz w:val="16"/>
      <w:szCs w:val="16"/>
    </w:rPr>
  </w:style>
  <w:style w:type="paragraph" w:styleId="ListParagraph">
    <w:name w:val="List Paragraph"/>
    <w:basedOn w:val="Normal"/>
    <w:link w:val="ListParagraphChar"/>
    <w:uiPriority w:val="34"/>
    <w:qFormat/>
    <w:rsid w:val="00167449"/>
    <w:pPr>
      <w:ind w:left="720"/>
      <w:contextualSpacing/>
    </w:pPr>
  </w:style>
  <w:style w:type="character" w:styleId="CommentReference">
    <w:name w:val="annotation reference"/>
    <w:basedOn w:val="DefaultParagraphFont"/>
    <w:uiPriority w:val="99"/>
    <w:unhideWhenUsed/>
    <w:rsid w:val="00EB43F7"/>
    <w:rPr>
      <w:sz w:val="16"/>
      <w:szCs w:val="16"/>
    </w:rPr>
  </w:style>
  <w:style w:type="paragraph" w:styleId="CommentText">
    <w:name w:val="annotation text"/>
    <w:basedOn w:val="Normal"/>
    <w:link w:val="CommentTextChar"/>
    <w:uiPriority w:val="99"/>
    <w:unhideWhenUsed/>
    <w:rsid w:val="00EB43F7"/>
    <w:pPr>
      <w:spacing w:line="240" w:lineRule="auto"/>
    </w:pPr>
    <w:rPr>
      <w:sz w:val="20"/>
      <w:szCs w:val="20"/>
    </w:rPr>
  </w:style>
  <w:style w:type="character" w:customStyle="1" w:styleId="CommentTextChar">
    <w:name w:val="Comment Text Char"/>
    <w:basedOn w:val="DefaultParagraphFont"/>
    <w:link w:val="CommentText"/>
    <w:uiPriority w:val="99"/>
    <w:rsid w:val="00EB43F7"/>
    <w:rPr>
      <w:sz w:val="20"/>
      <w:szCs w:val="20"/>
    </w:rPr>
  </w:style>
  <w:style w:type="paragraph" w:styleId="CommentSubject">
    <w:name w:val="annotation subject"/>
    <w:basedOn w:val="CommentText"/>
    <w:next w:val="CommentText"/>
    <w:link w:val="CommentSubjectChar"/>
    <w:uiPriority w:val="99"/>
    <w:semiHidden/>
    <w:unhideWhenUsed/>
    <w:rsid w:val="00EB43F7"/>
    <w:rPr>
      <w:b/>
      <w:bCs/>
    </w:rPr>
  </w:style>
  <w:style w:type="character" w:customStyle="1" w:styleId="CommentSubjectChar">
    <w:name w:val="Comment Subject Char"/>
    <w:basedOn w:val="CommentTextChar"/>
    <w:link w:val="CommentSubject"/>
    <w:uiPriority w:val="99"/>
    <w:semiHidden/>
    <w:rsid w:val="00EB43F7"/>
    <w:rPr>
      <w:b/>
      <w:bCs/>
      <w:sz w:val="20"/>
      <w:szCs w:val="20"/>
    </w:rPr>
  </w:style>
  <w:style w:type="character" w:styleId="Hyperlink">
    <w:name w:val="Hyperlink"/>
    <w:basedOn w:val="DefaultParagraphFont"/>
    <w:uiPriority w:val="99"/>
    <w:unhideWhenUsed/>
    <w:rsid w:val="00242CED"/>
    <w:rPr>
      <w:color w:val="0000FF"/>
      <w:u w:val="single"/>
    </w:rPr>
  </w:style>
  <w:style w:type="paragraph" w:styleId="Header">
    <w:name w:val="header"/>
    <w:basedOn w:val="Normal"/>
    <w:link w:val="HeaderChar"/>
    <w:uiPriority w:val="99"/>
    <w:unhideWhenUsed/>
    <w:rsid w:val="008755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55E3"/>
  </w:style>
  <w:style w:type="paragraph" w:styleId="Footer">
    <w:name w:val="footer"/>
    <w:basedOn w:val="Normal"/>
    <w:link w:val="FooterChar"/>
    <w:uiPriority w:val="99"/>
    <w:unhideWhenUsed/>
    <w:rsid w:val="008755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55E3"/>
  </w:style>
  <w:style w:type="character" w:styleId="FollowedHyperlink">
    <w:name w:val="FollowedHyperlink"/>
    <w:basedOn w:val="DefaultParagraphFont"/>
    <w:uiPriority w:val="99"/>
    <w:semiHidden/>
    <w:unhideWhenUsed/>
    <w:rsid w:val="00AC5D5B"/>
    <w:rPr>
      <w:color w:val="800080"/>
      <w:u w:val="single"/>
    </w:rPr>
  </w:style>
  <w:style w:type="paragraph" w:styleId="FootnoteText">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Normal"/>
    <w:link w:val="FootnoteTextChar"/>
    <w:uiPriority w:val="99"/>
    <w:unhideWhenUsed/>
    <w:qFormat/>
    <w:rsid w:val="006E5D28"/>
    <w:pPr>
      <w:spacing w:after="0" w:line="240" w:lineRule="auto"/>
    </w:pPr>
    <w:rPr>
      <w:sz w:val="20"/>
      <w:szCs w:val="20"/>
    </w:rPr>
  </w:style>
  <w:style w:type="character" w:customStyle="1" w:styleId="FootnoteTextChar">
    <w:name w:val="Footnote Text Char"/>
    <w:aliases w:val="fn Char1,fn Char Char,single space Char,Footnote Text Char Char Char Char Char Char Char,Footnote Text Char1 Char,Footnote Text Char Char Char,Footnote Char,Fußnote Char,FSR footnote Char,lábléc Char,FOOTNOTES Char,תו תו תו Char"/>
    <w:basedOn w:val="DefaultParagraphFont"/>
    <w:link w:val="FootnoteText"/>
    <w:uiPriority w:val="99"/>
    <w:rsid w:val="006E5D28"/>
    <w:rPr>
      <w:sz w:val="20"/>
      <w:szCs w:val="20"/>
    </w:rPr>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טקסט הערת שוליים חדש,number"/>
    <w:basedOn w:val="DefaultParagraphFont"/>
    <w:uiPriority w:val="99"/>
    <w:unhideWhenUsed/>
    <w:rsid w:val="006E5D28"/>
    <w:rPr>
      <w:vertAlign w:val="superscript"/>
    </w:rPr>
  </w:style>
  <w:style w:type="table" w:styleId="TableGrid">
    <w:name w:val="Table Grid"/>
    <w:basedOn w:val="TableNormal"/>
    <w:uiPriority w:val="39"/>
    <w:rsid w:val="00D97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אזכור לא מזוהה1"/>
    <w:basedOn w:val="DefaultParagraphFont"/>
    <w:uiPriority w:val="99"/>
    <w:semiHidden/>
    <w:unhideWhenUsed/>
    <w:rsid w:val="00A71B6D"/>
    <w:rPr>
      <w:color w:val="605E5C"/>
      <w:shd w:val="clear" w:color="auto" w:fill="E1DFDD"/>
    </w:rPr>
  </w:style>
  <w:style w:type="paragraph" w:styleId="Revision">
    <w:name w:val="Revision"/>
    <w:hidden/>
    <w:uiPriority w:val="99"/>
    <w:semiHidden/>
    <w:rsid w:val="0074544F"/>
    <w:rPr>
      <w:sz w:val="22"/>
      <w:szCs w:val="22"/>
    </w:rPr>
  </w:style>
  <w:style w:type="paragraph" w:styleId="NormalWeb">
    <w:name w:val="Normal (Web)"/>
    <w:basedOn w:val="Normal"/>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C95FE4"/>
  </w:style>
  <w:style w:type="character" w:styleId="Strong">
    <w:name w:val="Strong"/>
    <w:basedOn w:val="DefaultParagraphFont"/>
    <w:uiPriority w:val="22"/>
    <w:qFormat/>
    <w:rsid w:val="00DC16A7"/>
    <w:rPr>
      <w:b/>
      <w:bCs/>
    </w:rPr>
  </w:style>
  <w:style w:type="character" w:customStyle="1" w:styleId="ui-provider">
    <w:name w:val="ui-provider"/>
    <w:basedOn w:val="DefaultParagraphFont"/>
    <w:rsid w:val="00CA1D8B"/>
  </w:style>
  <w:style w:type="character" w:customStyle="1" w:styleId="Heading1Char">
    <w:name w:val="Heading 1 Char"/>
    <w:basedOn w:val="DefaultParagraphFont"/>
    <w:link w:val="Heading1"/>
    <w:uiPriority w:val="9"/>
    <w:rsid w:val="00482E9C"/>
    <w:rPr>
      <w:rFonts w:ascii="Times New Roman" w:eastAsia="Times New Roman" w:hAnsi="Times New Roman" w:cs="Times New Roman"/>
      <w:b/>
      <w:bCs/>
      <w:kern w:val="36"/>
      <w:sz w:val="48"/>
      <w:szCs w:val="48"/>
    </w:rPr>
  </w:style>
  <w:style w:type="paragraph" w:styleId="Title">
    <w:name w:val="Title"/>
    <w:aliases w:val="איור כותרת ראשית"/>
    <w:basedOn w:val="Heading1"/>
    <w:next w:val="Normal"/>
    <w:link w:val="TitleChar"/>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TitleChar">
    <w:name w:val="Title Char"/>
    <w:aliases w:val="איור כותרת ראשית Char"/>
    <w:basedOn w:val="DefaultParagraphFont"/>
    <w:link w:val="Title"/>
    <w:rsid w:val="000F40AF"/>
    <w:rPr>
      <w:rFonts w:ascii="Calibri" w:eastAsia="Times New Roman" w:hAnsi="Calibri" w:cs="Calibri"/>
      <w:b/>
      <w:bCs/>
      <w:sz w:val="24"/>
      <w:szCs w:val="24"/>
    </w:rPr>
  </w:style>
  <w:style w:type="paragraph" w:styleId="Subtitle">
    <w:name w:val="Subtitle"/>
    <w:aliases w:val="איור כותרת משנה"/>
    <w:basedOn w:val="Heading1"/>
    <w:next w:val="Normal"/>
    <w:link w:val="SubtitleChar"/>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SubtitleChar">
    <w:name w:val="Subtitle Char"/>
    <w:aliases w:val="איור כותרת משנה Char"/>
    <w:basedOn w:val="DefaultParagraphFont"/>
    <w:link w:val="Subtitle"/>
    <w:rsid w:val="000F40AF"/>
    <w:rPr>
      <w:rFonts w:ascii="Calibri" w:eastAsia="Times New Roman" w:hAnsi="Calibri" w:cs="Calibri"/>
      <w:sz w:val="24"/>
      <w:szCs w:val="24"/>
    </w:rPr>
  </w:style>
  <w:style w:type="paragraph" w:styleId="Caption">
    <w:name w:val="caption"/>
    <w:basedOn w:val="Normal"/>
    <w:next w:val="Normal"/>
    <w:uiPriority w:val="35"/>
    <w:unhideWhenUsed/>
    <w:qFormat/>
    <w:rsid w:val="00D15300"/>
    <w:pPr>
      <w:spacing w:line="240" w:lineRule="auto"/>
    </w:pPr>
    <w:rPr>
      <w:i/>
      <w:iCs/>
      <w:color w:val="1F497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8" Type="http://schemas.openxmlformats.org/officeDocument/2006/relationships/hyperlink" Target="https://www.youtube.com/user/thebankofisrael" TargetMode="External"/><Relationship Id="rId3" Type="http://schemas.openxmlformats.org/officeDocument/2006/relationships/image" Target="media/image5.png"/><Relationship Id="rId7" Type="http://schemas.openxmlformats.org/officeDocument/2006/relationships/hyperlink" Target="https://www.youtube.com/user/thebankofisrael" TargetMode="External"/><Relationship Id="rId12" Type="http://schemas.openxmlformats.org/officeDocument/2006/relationships/hyperlink" Target="https://www.boi.org.il/" TargetMode="External"/><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hyperlink" Target="https://did.li/spotify-third-side-of-coin" TargetMode="External"/><Relationship Id="rId11" Type="http://schemas.openxmlformats.org/officeDocument/2006/relationships/hyperlink" Target="https://www.boi.org.il/" TargetMode="External"/><Relationship Id="rId5" Type="http://schemas.openxmlformats.org/officeDocument/2006/relationships/hyperlink" Target="https://did.li/spotify-third-side-of-coin" TargetMode="External"/><Relationship Id="rId10" Type="http://schemas.openxmlformats.org/officeDocument/2006/relationships/hyperlink" Target="https://www.facebook.com/bankisraelvc" TargetMode="External"/><Relationship Id="rId4" Type="http://schemas.openxmlformats.org/officeDocument/2006/relationships/image" Target="media/image6.png"/><Relationship Id="rId9" Type="http://schemas.openxmlformats.org/officeDocument/2006/relationships/hyperlink" Target="https://www.facebook.com/bankisraelv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508E1-0C41-4599-8593-9730609E9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677</Words>
  <Characters>3386</Characters>
  <Application>Microsoft Office Word</Application>
  <DocSecurity>4</DocSecurity>
  <Lines>28</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סיגל ריבון</dc:creator>
  <cp:lastModifiedBy>רוסול דכוור</cp:lastModifiedBy>
  <cp:revision>2</cp:revision>
  <cp:lastPrinted>2025-01-28T22:05:00Z</cp:lastPrinted>
  <dcterms:created xsi:type="dcterms:W3CDTF">2025-05-21T07:01:00Z</dcterms:created>
  <dcterms:modified xsi:type="dcterms:W3CDTF">2025-05-21T07:01:00Z</dcterms:modified>
</cp:coreProperties>
</file>