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C3" w:rsidRPr="00F31117" w:rsidRDefault="005362C3" w:rsidP="005362C3">
      <w:pPr>
        <w:spacing w:after="0" w:line="360" w:lineRule="auto"/>
        <w:ind w:firstLine="720"/>
        <w:jc w:val="center"/>
        <w:rPr>
          <w:rFonts w:cs="David"/>
          <w:b/>
          <w:bCs/>
          <w:color w:val="FF0000"/>
          <w:sz w:val="28"/>
          <w:szCs w:val="28"/>
          <w:rtl/>
        </w:rPr>
      </w:pPr>
      <w:r w:rsidRPr="00CA4897">
        <w:rPr>
          <w:rStyle w:val="a7"/>
          <w:rFonts w:hint="cs"/>
          <w:rtl/>
        </w:rPr>
        <w:t>מכרז פומבי ממוכן דו שלבי</w:t>
      </w:r>
      <w:r w:rsidRPr="00F31117">
        <w:rPr>
          <w:rFonts w:ascii="Garamond" w:eastAsia="Times New Roman" w:hAnsi="Garamond" w:cs="David" w:hint="cs"/>
          <w:b/>
          <w:bCs/>
          <w:spacing w:val="-4"/>
          <w:sz w:val="28"/>
          <w:szCs w:val="28"/>
          <w:rtl/>
        </w:rPr>
        <w:t xml:space="preserve"> </w:t>
      </w:r>
      <w:r w:rsidRPr="00CA4897">
        <w:rPr>
          <w:rStyle w:val="a7"/>
          <w:rFonts w:hint="cs"/>
          <w:rtl/>
        </w:rPr>
        <w:t xml:space="preserve">מספר </w:t>
      </w:r>
      <w:r>
        <w:rPr>
          <w:rStyle w:val="a7"/>
          <w:rFonts w:hint="cs"/>
          <w:rtl/>
        </w:rPr>
        <w:t>25/25</w:t>
      </w:r>
    </w:p>
    <w:p w:rsidR="005362C3" w:rsidRPr="004612C4" w:rsidRDefault="005362C3" w:rsidP="005362C3">
      <w:pPr>
        <w:spacing w:after="0" w:line="360" w:lineRule="auto"/>
        <w:ind w:firstLine="720"/>
        <w:jc w:val="center"/>
        <w:rPr>
          <w:rFonts w:cs="David"/>
          <w:b/>
          <w:bCs/>
          <w:sz w:val="28"/>
          <w:szCs w:val="28"/>
          <w:rtl/>
        </w:rPr>
      </w:pPr>
      <w:r w:rsidRPr="00B55304">
        <w:rPr>
          <w:rStyle w:val="a7"/>
          <w:rtl/>
        </w:rPr>
        <w:t xml:space="preserve">לאספקת פתרון </w:t>
      </w:r>
      <w:r>
        <w:rPr>
          <w:rStyle w:val="a7"/>
          <w:rFonts w:hint="cs"/>
          <w:rtl/>
        </w:rPr>
        <w:t xml:space="preserve">לממשק </w:t>
      </w:r>
      <w:r w:rsidRPr="00B55304">
        <w:rPr>
          <w:rStyle w:val="a7"/>
          <w:rtl/>
        </w:rPr>
        <w:t xml:space="preserve">דיווח </w:t>
      </w:r>
      <w:r>
        <w:rPr>
          <w:rStyle w:val="a7"/>
          <w:rFonts w:hint="cs"/>
          <w:rtl/>
        </w:rPr>
        <w:t>טפסים</w:t>
      </w:r>
      <w:r w:rsidRPr="00B55304">
        <w:rPr>
          <w:rStyle w:val="a7"/>
          <w:rtl/>
        </w:rPr>
        <w:t xml:space="preserve"> לבנק ישראל</w:t>
      </w:r>
      <w:r>
        <w:rPr>
          <w:rStyle w:val="a7"/>
          <w:rFonts w:hint="cs"/>
          <w:rtl/>
        </w:rPr>
        <w:t xml:space="preserve"> </w:t>
      </w:r>
    </w:p>
    <w:p w:rsidR="005362C3" w:rsidRPr="004B07DA" w:rsidRDefault="005362C3" w:rsidP="005362C3">
      <w:pPr>
        <w:pStyle w:val="1"/>
        <w:rPr>
          <w:rtl/>
        </w:rPr>
      </w:pPr>
      <w:bookmarkStart w:id="0" w:name="_Toc195002054"/>
      <w:r>
        <w:rPr>
          <w:rFonts w:hint="cs"/>
          <w:rtl/>
        </w:rPr>
        <w:t>נספח א2-מידע הנדרש להוכחת עמידה בתנאי הסף ולאיכות ההצעה מעבר לדרישות הסף</w:t>
      </w:r>
      <w:bookmarkEnd w:id="0"/>
    </w:p>
    <w:p w:rsidR="005362C3" w:rsidRPr="00C76B98" w:rsidRDefault="005362C3" w:rsidP="005362C3">
      <w:pPr>
        <w:pStyle w:val="a3"/>
        <w:spacing w:after="0" w:line="360" w:lineRule="auto"/>
        <w:jc w:val="both"/>
        <w:rPr>
          <w:rFonts w:cs="David"/>
          <w:sz w:val="24"/>
          <w:szCs w:val="24"/>
        </w:rPr>
      </w:pPr>
    </w:p>
    <w:p w:rsidR="005362C3" w:rsidRDefault="005362C3" w:rsidP="005362C3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805517">
        <w:rPr>
          <w:rFonts w:ascii="David" w:hAnsi="David" w:cs="David"/>
          <w:sz w:val="24"/>
          <w:szCs w:val="24"/>
          <w:rtl/>
        </w:rPr>
        <w:t>לצורך עמידה בתנאי הסף</w:t>
      </w:r>
      <w:r w:rsidRPr="00805517">
        <w:rPr>
          <w:rFonts w:ascii="David" w:hAnsi="David" w:cs="David" w:hint="cs"/>
          <w:sz w:val="24"/>
          <w:szCs w:val="24"/>
          <w:rtl/>
        </w:rPr>
        <w:t xml:space="preserve"> בסעיף</w:t>
      </w:r>
      <w:r w:rsidRPr="00805517">
        <w:rPr>
          <w:rFonts w:ascii="David" w:hAnsi="David" w:cs="David"/>
          <w:sz w:val="24"/>
          <w:szCs w:val="24"/>
          <w:rtl/>
        </w:rPr>
        <w:t xml:space="preserve"> </w:t>
      </w:r>
      <w:r w:rsidRPr="00805517">
        <w:rPr>
          <w:rFonts w:ascii="David" w:hAnsi="David" w:cs="David" w:hint="cs"/>
          <w:sz w:val="24"/>
          <w:szCs w:val="24"/>
          <w:rtl/>
        </w:rPr>
        <w:t xml:space="preserve">3.3, וכן לצורך ניקוד האיכות בסעיף 6.5.3, </w:t>
      </w:r>
      <w:r w:rsidRPr="00805517">
        <w:rPr>
          <w:rFonts w:ascii="David" w:hAnsi="David" w:cs="David"/>
          <w:sz w:val="24"/>
          <w:szCs w:val="24"/>
          <w:rtl/>
        </w:rPr>
        <w:t>על המציע</w:t>
      </w:r>
      <w:r w:rsidRPr="00805517">
        <w:rPr>
          <w:rFonts w:ascii="David" w:hAnsi="David" w:cs="David" w:hint="cs"/>
          <w:sz w:val="24"/>
          <w:szCs w:val="24"/>
          <w:rtl/>
        </w:rPr>
        <w:t xml:space="preserve"> לפרט בטבלה להלן, שני ארגונים לפחות, בהם </w:t>
      </w:r>
      <w:r w:rsidRPr="00805517">
        <w:rPr>
          <w:rFonts w:cs="David"/>
          <w:sz w:val="24"/>
          <w:szCs w:val="24"/>
          <w:rtl/>
        </w:rPr>
        <w:t>התקין באופן מלא את המערכת</w:t>
      </w:r>
      <w:r w:rsidRPr="00805517">
        <w:rPr>
          <w:rFonts w:cs="David" w:hint="cs"/>
          <w:sz w:val="24"/>
          <w:szCs w:val="24"/>
          <w:rtl/>
        </w:rPr>
        <w:t xml:space="preserve"> המוצעת</w:t>
      </w:r>
      <w:r w:rsidRPr="00805517">
        <w:rPr>
          <w:rFonts w:ascii="David" w:hAnsi="David" w:cs="David" w:hint="cs"/>
          <w:sz w:val="24"/>
          <w:szCs w:val="24"/>
          <w:rtl/>
        </w:rPr>
        <w:t xml:space="preserve"> </w:t>
      </w:r>
      <w:r w:rsidRPr="00805517">
        <w:rPr>
          <w:rFonts w:cs="David"/>
          <w:sz w:val="24"/>
          <w:szCs w:val="24"/>
          <w:rtl/>
        </w:rPr>
        <w:t>ובכל אחד מהם</w:t>
      </w:r>
      <w:r w:rsidRPr="00805517">
        <w:rPr>
          <w:rFonts w:cs="David" w:hint="cs"/>
          <w:sz w:val="24"/>
          <w:szCs w:val="24"/>
          <w:rtl/>
        </w:rPr>
        <w:t xml:space="preserve"> התקיימו</w:t>
      </w:r>
      <w:r w:rsidRPr="00805517">
        <w:rPr>
          <w:rFonts w:cs="David"/>
          <w:sz w:val="24"/>
          <w:szCs w:val="24"/>
          <w:rtl/>
        </w:rPr>
        <w:t xml:space="preserve"> התנאים המצטברים הבאים: </w:t>
      </w:r>
    </w:p>
    <w:p w:rsidR="005362C3" w:rsidRPr="00E560B8" w:rsidRDefault="005362C3" w:rsidP="005362C3">
      <w:pPr>
        <w:pStyle w:val="a3"/>
        <w:numPr>
          <w:ilvl w:val="1"/>
          <w:numId w:val="3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E560B8">
        <w:rPr>
          <w:rFonts w:cs="David" w:hint="cs"/>
          <w:sz w:val="24"/>
          <w:szCs w:val="24"/>
          <w:rtl/>
        </w:rPr>
        <w:t>הארגון הוא</w:t>
      </w:r>
      <w:r w:rsidRPr="00E560B8">
        <w:rPr>
          <w:rFonts w:cs="David" w:hint="cs"/>
          <w:b/>
          <w:bCs/>
          <w:sz w:val="24"/>
          <w:szCs w:val="24"/>
          <w:rtl/>
        </w:rPr>
        <w:t xml:space="preserve"> </w:t>
      </w:r>
      <w:r w:rsidRPr="00E560B8">
        <w:rPr>
          <w:rFonts w:cs="David" w:hint="cs"/>
          <w:sz w:val="24"/>
          <w:szCs w:val="24"/>
          <w:rtl/>
        </w:rPr>
        <w:t>ארגון ציבורי</w:t>
      </w:r>
      <w:r w:rsidRPr="00E560B8">
        <w:rPr>
          <w:rFonts w:cs="David"/>
          <w:sz w:val="24"/>
          <w:szCs w:val="24"/>
          <w:rtl/>
        </w:rPr>
        <w:t xml:space="preserve">, </w:t>
      </w:r>
      <w:r w:rsidRPr="00E560B8">
        <w:rPr>
          <w:rFonts w:cs="David" w:hint="cs"/>
          <w:sz w:val="24"/>
          <w:szCs w:val="24"/>
          <w:rtl/>
        </w:rPr>
        <w:t>או גוף פיננסי</w:t>
      </w:r>
      <w:r w:rsidRPr="00E560B8">
        <w:rPr>
          <w:rFonts w:cs="David"/>
          <w:sz w:val="24"/>
          <w:szCs w:val="24"/>
          <w:rtl/>
        </w:rPr>
        <w:t xml:space="preserve"> </w:t>
      </w:r>
      <w:r w:rsidRPr="00E560B8">
        <w:rPr>
          <w:rFonts w:cs="David" w:hint="cs"/>
          <w:sz w:val="24"/>
          <w:szCs w:val="24"/>
          <w:rtl/>
        </w:rPr>
        <w:t>.</w:t>
      </w:r>
    </w:p>
    <w:p w:rsidR="005362C3" w:rsidRPr="00D313A0" w:rsidRDefault="005362C3" w:rsidP="005362C3">
      <w:pPr>
        <w:pStyle w:val="a3"/>
        <w:numPr>
          <w:ilvl w:val="1"/>
          <w:numId w:val="3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C1347A">
        <w:rPr>
          <w:rFonts w:cs="David"/>
          <w:sz w:val="24"/>
          <w:szCs w:val="24"/>
          <w:rtl/>
        </w:rPr>
        <w:t xml:space="preserve">התקנת המערכת הסתיימה במהלך </w:t>
      </w:r>
      <w:r>
        <w:rPr>
          <w:rFonts w:cs="David" w:hint="cs"/>
          <w:sz w:val="24"/>
          <w:szCs w:val="24"/>
          <w:rtl/>
        </w:rPr>
        <w:t xml:space="preserve">השנים 2021-2025 ונמצאת </w:t>
      </w:r>
      <w:r w:rsidRPr="00D313A0">
        <w:rPr>
          <w:rFonts w:cs="David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 xml:space="preserve">סביבת </w:t>
      </w:r>
      <w:r w:rsidRPr="00D313A0">
        <w:rPr>
          <w:rFonts w:cs="David"/>
          <w:sz w:val="24"/>
          <w:szCs w:val="24"/>
          <w:rtl/>
        </w:rPr>
        <w:t>ייצור (</w:t>
      </w:r>
      <w:r w:rsidRPr="00D313A0">
        <w:rPr>
          <w:rFonts w:cs="David"/>
          <w:sz w:val="24"/>
          <w:szCs w:val="24"/>
        </w:rPr>
        <w:t>production</w:t>
      </w:r>
      <w:r w:rsidRPr="00D313A0">
        <w:rPr>
          <w:rFonts w:cs="David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 xml:space="preserve"> חצי שנה לפחות</w:t>
      </w:r>
      <w:r w:rsidRPr="00D313A0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.</w:t>
      </w:r>
    </w:p>
    <w:p w:rsidR="005362C3" w:rsidRPr="009173B3" w:rsidRDefault="005362C3" w:rsidP="005362C3">
      <w:pPr>
        <w:pStyle w:val="a3"/>
        <w:numPr>
          <w:ilvl w:val="1"/>
          <w:numId w:val="3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C1347A">
        <w:rPr>
          <w:rFonts w:cs="David"/>
          <w:sz w:val="24"/>
          <w:szCs w:val="24"/>
          <w:rtl/>
        </w:rPr>
        <w:t>המערכת משמשת לקליטת 500 טפסים בחודש לפחו</w:t>
      </w:r>
      <w:r>
        <w:rPr>
          <w:rFonts w:cs="David" w:hint="cs"/>
          <w:sz w:val="24"/>
          <w:szCs w:val="24"/>
          <w:rtl/>
        </w:rPr>
        <w:t>ת, מ-50 מדווחים מחוץ לארגון לפחות.</w:t>
      </w:r>
    </w:p>
    <w:tbl>
      <w:tblPr>
        <w:tblStyle w:val="a5"/>
        <w:bidiVisual/>
        <w:tblW w:w="4773" w:type="pct"/>
        <w:tblInd w:w="633" w:type="dxa"/>
        <w:tblLook w:val="04A0" w:firstRow="1" w:lastRow="0" w:firstColumn="1" w:lastColumn="0" w:noHBand="0" w:noVBand="1"/>
      </w:tblPr>
      <w:tblGrid>
        <w:gridCol w:w="1845"/>
        <w:gridCol w:w="1691"/>
        <w:gridCol w:w="2618"/>
        <w:gridCol w:w="2205"/>
        <w:gridCol w:w="2064"/>
        <w:gridCol w:w="2892"/>
      </w:tblGrid>
      <w:tr w:rsidR="005362C3" w:rsidTr="00FA73A4">
        <w:trPr>
          <w:tblHeader/>
        </w:trPr>
        <w:tc>
          <w:tcPr>
            <w:tcW w:w="693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635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הארגון-ציבורי/פיננסי</w:t>
            </w:r>
          </w:p>
        </w:tc>
        <w:tc>
          <w:tcPr>
            <w:tcW w:w="983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תיאור קצר של המערכת</w:t>
            </w:r>
          </w:p>
        </w:tc>
        <w:tc>
          <w:tcPr>
            <w:tcW w:w="828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מועד סיום התקנה והטמעת המערכת בסביבת ייצור (</w:t>
            </w:r>
            <w:r w:rsidRPr="00CC5981">
              <w:rPr>
                <w:rFonts w:ascii="David" w:hAnsi="David" w:cs="David"/>
                <w:b/>
                <w:bCs/>
                <w:sz w:val="24"/>
                <w:szCs w:val="24"/>
              </w:rPr>
              <w:t>production</w:t>
            </w: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75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כמות טפסים  שנקלטים במערכת בחודש ומספר המדווחים מחוץ לארגון</w:t>
            </w:r>
          </w:p>
        </w:tc>
        <w:tc>
          <w:tcPr>
            <w:tcW w:w="1086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איש הקשר בארגון ופרטי הקשר שלו</w:t>
            </w:r>
          </w:p>
        </w:tc>
      </w:tr>
      <w:tr w:rsidR="005362C3" w:rsidTr="00FA73A4">
        <w:trPr>
          <w:tblHeader/>
        </w:trPr>
        <w:tc>
          <w:tcPr>
            <w:tcW w:w="69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8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8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362C3" w:rsidTr="00FA73A4">
        <w:trPr>
          <w:tblHeader/>
        </w:trPr>
        <w:tc>
          <w:tcPr>
            <w:tcW w:w="69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8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8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362C3" w:rsidTr="00FA73A4">
        <w:trPr>
          <w:tblHeader/>
        </w:trPr>
        <w:tc>
          <w:tcPr>
            <w:tcW w:w="69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8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8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362C3" w:rsidTr="00FA73A4">
        <w:trPr>
          <w:tblHeader/>
        </w:trPr>
        <w:tc>
          <w:tcPr>
            <w:tcW w:w="69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8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Pr="009173B3" w:rsidRDefault="005362C3" w:rsidP="00FA73A4">
            <w:pPr>
              <w:rPr>
                <w:rtl/>
              </w:rPr>
            </w:pPr>
          </w:p>
          <w:p w:rsidR="005362C3" w:rsidRPr="009173B3" w:rsidRDefault="005362C3" w:rsidP="00FA73A4">
            <w:pPr>
              <w:rPr>
                <w:rtl/>
              </w:rPr>
            </w:pPr>
          </w:p>
        </w:tc>
        <w:tc>
          <w:tcPr>
            <w:tcW w:w="828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5362C3" w:rsidRPr="00BE7AE4" w:rsidRDefault="005362C3" w:rsidP="005362C3">
      <w:pPr>
        <w:pStyle w:val="a3"/>
        <w:rPr>
          <w:rFonts w:ascii="David" w:hAnsi="David" w:cs="David"/>
          <w:sz w:val="24"/>
          <w:szCs w:val="24"/>
          <w:rtl/>
        </w:rPr>
      </w:pPr>
    </w:p>
    <w:p w:rsidR="005362C3" w:rsidRDefault="005362C3" w:rsidP="005362C3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לצורך עמידה בתנאי סף 3.4 , וכן לצורך ניקוד האיכות בסעיף 6.5.3, על המציע לפרט בטבלה להלן, שני פרויקטים לפחות של הטמעת המערכת המוצעת, אותם ניהל  </w:t>
      </w:r>
      <w:r w:rsidRPr="00BA2E75">
        <w:rPr>
          <w:rFonts w:cs="David"/>
          <w:b/>
          <w:bCs/>
          <w:sz w:val="24"/>
          <w:szCs w:val="24"/>
          <w:rtl/>
        </w:rPr>
        <w:t>מנהל הפרויקט</w:t>
      </w:r>
      <w:r w:rsidRPr="00530B92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המוצע </w:t>
      </w:r>
      <w:r w:rsidRPr="00987BF5">
        <w:rPr>
          <w:rFonts w:cs="David"/>
          <w:sz w:val="24"/>
          <w:szCs w:val="24"/>
          <w:rtl/>
        </w:rPr>
        <w:t xml:space="preserve">ובכל אחד מהם </w:t>
      </w:r>
      <w:r>
        <w:rPr>
          <w:rFonts w:cs="David" w:hint="cs"/>
          <w:sz w:val="24"/>
          <w:szCs w:val="24"/>
          <w:rtl/>
        </w:rPr>
        <w:t xml:space="preserve">התקיימו </w:t>
      </w:r>
      <w:r w:rsidRPr="00987BF5">
        <w:rPr>
          <w:rFonts w:cs="David"/>
          <w:sz w:val="24"/>
          <w:szCs w:val="24"/>
          <w:rtl/>
        </w:rPr>
        <w:t xml:space="preserve">התנאים המצטברים הבאים: </w:t>
      </w:r>
    </w:p>
    <w:p w:rsidR="005362C3" w:rsidRDefault="005362C3" w:rsidP="005362C3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הפרויקט נעשה  בארגון ציבורי או גוף פיננסי.</w:t>
      </w:r>
    </w:p>
    <w:p w:rsidR="005362C3" w:rsidRPr="00CD71BC" w:rsidRDefault="005362C3" w:rsidP="005362C3">
      <w:pPr>
        <w:pStyle w:val="a3"/>
        <w:numPr>
          <w:ilvl w:val="1"/>
          <w:numId w:val="2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הפרויקט נעשה במהלך השנים 2017-2025 (מתחילתו ועד להתקנה והטמעת המערכת בסביבת ייצור </w:t>
      </w:r>
      <w:r w:rsidRPr="00D313A0">
        <w:rPr>
          <w:rFonts w:cs="David"/>
          <w:sz w:val="24"/>
          <w:szCs w:val="24"/>
          <w:rtl/>
        </w:rPr>
        <w:t>(</w:t>
      </w:r>
      <w:r w:rsidRPr="00D313A0">
        <w:rPr>
          <w:rFonts w:cs="David"/>
          <w:sz w:val="24"/>
          <w:szCs w:val="24"/>
        </w:rPr>
        <w:t>production</w:t>
      </w:r>
      <w:r w:rsidRPr="00D313A0">
        <w:rPr>
          <w:rFonts w:cs="David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 xml:space="preserve"> ).</w:t>
      </w:r>
    </w:p>
    <w:p w:rsidR="005362C3" w:rsidRPr="00E560B8" w:rsidRDefault="005362C3" w:rsidP="005362C3">
      <w:pPr>
        <w:pStyle w:val="a3"/>
        <w:spacing w:after="0" w:line="360" w:lineRule="auto"/>
        <w:ind w:left="1080"/>
        <w:jc w:val="both"/>
        <w:rPr>
          <w:rFonts w:cs="David"/>
          <w:sz w:val="24"/>
          <w:szCs w:val="24"/>
        </w:rPr>
      </w:pPr>
    </w:p>
    <w:tbl>
      <w:tblPr>
        <w:tblStyle w:val="a5"/>
        <w:bidiVisual/>
        <w:tblW w:w="4773" w:type="pct"/>
        <w:tblInd w:w="633" w:type="dxa"/>
        <w:tblLook w:val="04A0" w:firstRow="1" w:lastRow="0" w:firstColumn="1" w:lastColumn="0" w:noHBand="0" w:noVBand="1"/>
      </w:tblPr>
      <w:tblGrid>
        <w:gridCol w:w="1845"/>
        <w:gridCol w:w="1691"/>
        <w:gridCol w:w="2618"/>
        <w:gridCol w:w="2205"/>
        <w:gridCol w:w="2064"/>
        <w:gridCol w:w="2892"/>
      </w:tblGrid>
      <w:tr w:rsidR="005362C3" w:rsidTr="00FA73A4">
        <w:trPr>
          <w:tblHeader/>
        </w:trPr>
        <w:tc>
          <w:tcPr>
            <w:tcW w:w="693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635" w:type="pct"/>
          </w:tcPr>
          <w:p w:rsidR="005362C3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הארגון-ציבורי/פיננסי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ישראלי/זר</w:t>
            </w:r>
          </w:p>
        </w:tc>
        <w:tc>
          <w:tcPr>
            <w:tcW w:w="983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הפרוייקט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במסגרתו הוטמעה המערכת</w:t>
            </w:r>
          </w:p>
        </w:tc>
        <w:tc>
          <w:tcPr>
            <w:tcW w:w="828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תקופת הפרויקט (מתחילתו ועד להתקנה והטמעת המערכת בסביבת ייצור)</w:t>
            </w:r>
          </w:p>
        </w:tc>
        <w:tc>
          <w:tcPr>
            <w:tcW w:w="775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כמות טפסים  שנקלטים במערכת בחודש ומספר המדווחים מחוץ לארגון</w:t>
            </w:r>
          </w:p>
        </w:tc>
        <w:tc>
          <w:tcPr>
            <w:tcW w:w="1086" w:type="pct"/>
          </w:tcPr>
          <w:p w:rsidR="005362C3" w:rsidRPr="00CC5981" w:rsidRDefault="005362C3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59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איש הקשר בארגון ופרטי הקשר שלו</w:t>
            </w:r>
          </w:p>
        </w:tc>
      </w:tr>
      <w:tr w:rsidR="005362C3" w:rsidTr="00FA73A4">
        <w:trPr>
          <w:tblHeader/>
        </w:trPr>
        <w:tc>
          <w:tcPr>
            <w:tcW w:w="69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8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8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362C3" w:rsidTr="00FA73A4">
        <w:trPr>
          <w:tblHeader/>
        </w:trPr>
        <w:tc>
          <w:tcPr>
            <w:tcW w:w="69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8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8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362C3" w:rsidTr="00FA73A4">
        <w:trPr>
          <w:tblHeader/>
        </w:trPr>
        <w:tc>
          <w:tcPr>
            <w:tcW w:w="69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8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8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362C3" w:rsidTr="00FA73A4">
        <w:trPr>
          <w:tblHeader/>
        </w:trPr>
        <w:tc>
          <w:tcPr>
            <w:tcW w:w="69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83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28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5362C3" w:rsidRDefault="005362C3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5362C3" w:rsidRDefault="005362C3" w:rsidP="005362C3">
      <w:pPr>
        <w:pStyle w:val="a3"/>
        <w:rPr>
          <w:rFonts w:ascii="David" w:hAnsi="David" w:cs="David"/>
          <w:sz w:val="24"/>
          <w:szCs w:val="24"/>
          <w:rtl/>
        </w:rPr>
      </w:pPr>
    </w:p>
    <w:p w:rsidR="005362C3" w:rsidRPr="00BE7AE4" w:rsidRDefault="005362C3" w:rsidP="005362C3">
      <w:pPr>
        <w:pStyle w:val="a3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לעניין סעי</w:t>
      </w:r>
      <w:r>
        <w:rPr>
          <w:rFonts w:ascii="David" w:hAnsi="David" w:cs="David" w:hint="cs"/>
          <w:sz w:val="24"/>
          <w:szCs w:val="24"/>
          <w:rtl/>
        </w:rPr>
        <w:t>פים אלה</w:t>
      </w:r>
      <w:r>
        <w:rPr>
          <w:rFonts w:ascii="David" w:hAnsi="David" w:cs="David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5362C3" w:rsidRPr="00BE7AE4" w:rsidRDefault="005362C3" w:rsidP="005362C3">
      <w:pPr>
        <w:pStyle w:val="a3"/>
        <w:rPr>
          <w:rFonts w:ascii="David" w:hAnsi="David" w:cs="David"/>
          <w:sz w:val="24"/>
          <w:szCs w:val="24"/>
        </w:rPr>
      </w:pPr>
      <w:r w:rsidRPr="00BE7AE4">
        <w:rPr>
          <w:rFonts w:ascii="David" w:hAnsi="David" w:cs="David"/>
          <w:b/>
          <w:bCs/>
          <w:sz w:val="24"/>
          <w:szCs w:val="24"/>
          <w:rtl/>
        </w:rPr>
        <w:t>"ארגון ציבורי"</w:t>
      </w:r>
      <w:r w:rsidRPr="00BE7AE4">
        <w:rPr>
          <w:rFonts w:ascii="David" w:hAnsi="David" w:cs="David"/>
          <w:sz w:val="24"/>
          <w:szCs w:val="24"/>
          <w:rtl/>
        </w:rPr>
        <w:t xml:space="preserve"> הוא משרד ממשלתי, תאגיד ממשלתי, רשות מקומית, תאגיד עירוני, קופת חולים, מוסד להשכלה גבוהה כהגדרתו בחוק חובת המכרזים, תשנ"ב-1992, וכל "גוף מתוקצב" כהגדרתו בסעיף 21 לחוק יסודות התקציב, תשמ"ה-1985.</w:t>
      </w:r>
    </w:p>
    <w:p w:rsidR="005362C3" w:rsidRPr="00BE7AE4" w:rsidRDefault="005362C3" w:rsidP="005362C3">
      <w:pPr>
        <w:pStyle w:val="a3"/>
        <w:rPr>
          <w:rFonts w:ascii="David" w:hAnsi="David" w:cs="David"/>
          <w:sz w:val="24"/>
          <w:szCs w:val="24"/>
        </w:rPr>
      </w:pPr>
      <w:r w:rsidRPr="00BE7AE4">
        <w:rPr>
          <w:rFonts w:ascii="David" w:hAnsi="David" w:cs="David"/>
          <w:b/>
          <w:bCs/>
          <w:sz w:val="24"/>
          <w:szCs w:val="24"/>
          <w:rtl/>
        </w:rPr>
        <w:t>"גוף פיננסי"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BE7AE4">
        <w:rPr>
          <w:rFonts w:ascii="David" w:hAnsi="David" w:cs="David"/>
          <w:sz w:val="24"/>
          <w:szCs w:val="24"/>
          <w:rtl/>
        </w:rPr>
        <w:t>כהגדרתו בחוק בנק ישראל, התש"ע-2010.</w:t>
      </w:r>
    </w:p>
    <w:p w:rsidR="005362C3" w:rsidRDefault="005362C3" w:rsidP="005362C3">
      <w:pPr>
        <w:pStyle w:val="a3"/>
        <w:rPr>
          <w:rFonts w:ascii="David" w:hAnsi="David" w:cs="David"/>
          <w:sz w:val="24"/>
          <w:szCs w:val="24"/>
          <w:rtl/>
        </w:rPr>
      </w:pPr>
      <w:r w:rsidRPr="00BE7AE4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 xml:space="preserve">לצורך ניקוד האיכות בלבד </w:t>
      </w:r>
      <w:r w:rsidRPr="00BE7AE4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ניתן להציג  ניסיון נוסף ב</w:t>
      </w:r>
      <w:r w:rsidRPr="00BE7AE4">
        <w:rPr>
          <w:rFonts w:ascii="David" w:hAnsi="David" w:cs="David" w:hint="cs"/>
          <w:b/>
          <w:bCs/>
          <w:sz w:val="24"/>
          <w:szCs w:val="24"/>
          <w:rtl/>
        </w:rPr>
        <w:t>"ארגון ציבורי /גוף פיננסי זר"-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/>
          <w:sz w:val="24"/>
          <w:szCs w:val="24"/>
          <w:rtl/>
        </w:rPr>
        <w:t>ארגון</w:t>
      </w:r>
      <w:r>
        <w:rPr>
          <w:rFonts w:ascii="David" w:hAnsi="David" w:cs="David" w:hint="cs"/>
          <w:sz w:val="24"/>
          <w:szCs w:val="24"/>
          <w:rtl/>
        </w:rPr>
        <w:t xml:space="preserve">/גוף </w:t>
      </w:r>
      <w:r w:rsidRPr="00BE7AE4">
        <w:rPr>
          <w:rFonts w:ascii="David" w:hAnsi="David" w:cs="David"/>
          <w:sz w:val="24"/>
          <w:szCs w:val="24"/>
          <w:rtl/>
        </w:rPr>
        <w:t>העוסק בפעילות דומה לפעילות שבה עוסק ארגון</w:t>
      </w:r>
      <w:r>
        <w:rPr>
          <w:rFonts w:ascii="David" w:hAnsi="David" w:cs="David" w:hint="cs"/>
          <w:sz w:val="24"/>
          <w:szCs w:val="24"/>
          <w:rtl/>
        </w:rPr>
        <w:t xml:space="preserve"> ציבורי/גוף פיננסי  </w:t>
      </w:r>
      <w:r w:rsidRPr="00BE7AE4">
        <w:rPr>
          <w:rFonts w:ascii="David" w:hAnsi="David" w:cs="David"/>
          <w:sz w:val="24"/>
          <w:szCs w:val="24"/>
          <w:rtl/>
        </w:rPr>
        <w:t xml:space="preserve"> כמפורט </w:t>
      </w:r>
      <w:r>
        <w:rPr>
          <w:rFonts w:ascii="David" w:hAnsi="David" w:cs="David" w:hint="cs"/>
          <w:sz w:val="24"/>
          <w:szCs w:val="24"/>
          <w:rtl/>
        </w:rPr>
        <w:t>מעלה</w:t>
      </w:r>
      <w:r w:rsidRPr="00BE7AE4">
        <w:rPr>
          <w:rFonts w:ascii="David" w:hAnsi="David" w:cs="David"/>
          <w:sz w:val="24"/>
          <w:szCs w:val="24"/>
          <w:rtl/>
        </w:rPr>
        <w:t xml:space="preserve"> אשר מקום התאגדותו הינו מחוץ לישראל.</w:t>
      </w:r>
    </w:p>
    <w:p w:rsidR="00654B9E" w:rsidRDefault="00654B9E" w:rsidP="005362C3">
      <w:pPr>
        <w:pStyle w:val="a3"/>
        <w:rPr>
          <w:rFonts w:ascii="David" w:hAnsi="David" w:cs="David"/>
          <w:sz w:val="24"/>
          <w:szCs w:val="24"/>
          <w:rtl/>
        </w:rPr>
      </w:pPr>
    </w:p>
    <w:p w:rsidR="00654B9E" w:rsidRDefault="00654B9E" w:rsidP="00654B9E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317378">
        <w:rPr>
          <w:rFonts w:ascii="David" w:hAnsi="David" w:cs="David" w:hint="cs"/>
          <w:sz w:val="24"/>
          <w:szCs w:val="24"/>
          <w:rtl/>
        </w:rPr>
        <w:lastRenderedPageBreak/>
        <w:t xml:space="preserve">לצורך עמידה בתנאי סף 3.5 , על המציע לפרט בטבלה להלן, אודות העסקת </w:t>
      </w:r>
      <w:r w:rsidRPr="00317378">
        <w:rPr>
          <w:rFonts w:cs="David"/>
          <w:sz w:val="24"/>
          <w:szCs w:val="24"/>
          <w:rtl/>
        </w:rPr>
        <w:t xml:space="preserve">שלושה </w:t>
      </w:r>
      <w:r w:rsidRPr="00317378">
        <w:rPr>
          <w:rFonts w:cs="David" w:hint="cs"/>
          <w:sz w:val="24"/>
          <w:szCs w:val="24"/>
          <w:rtl/>
        </w:rPr>
        <w:t xml:space="preserve">נותני שירותים </w:t>
      </w:r>
      <w:r w:rsidRPr="00317378">
        <w:rPr>
          <w:rFonts w:cs="David"/>
          <w:sz w:val="24"/>
          <w:szCs w:val="24"/>
          <w:rtl/>
        </w:rPr>
        <w:t>לפחות</w:t>
      </w:r>
      <w:r w:rsidRPr="00317378">
        <w:rPr>
          <w:rFonts w:cs="David" w:hint="cs"/>
          <w:sz w:val="24"/>
          <w:szCs w:val="24"/>
          <w:rtl/>
        </w:rPr>
        <w:t xml:space="preserve"> (כעובדים או </w:t>
      </w:r>
      <w:proofErr w:type="spellStart"/>
      <w:r w:rsidRPr="00317378">
        <w:rPr>
          <w:rFonts w:cs="David" w:hint="cs"/>
          <w:sz w:val="24"/>
          <w:szCs w:val="24"/>
          <w:rtl/>
        </w:rPr>
        <w:t>כפרילנסרים</w:t>
      </w:r>
      <w:proofErr w:type="spellEnd"/>
      <w:r w:rsidRPr="00317378">
        <w:rPr>
          <w:rFonts w:cs="David" w:hint="cs"/>
          <w:sz w:val="24"/>
          <w:szCs w:val="24"/>
          <w:rtl/>
        </w:rPr>
        <w:t>)</w:t>
      </w:r>
      <w:r w:rsidRPr="00317378">
        <w:rPr>
          <w:rFonts w:cs="David"/>
          <w:sz w:val="24"/>
          <w:szCs w:val="24"/>
          <w:rtl/>
        </w:rPr>
        <w:t xml:space="preserve">, </w:t>
      </w:r>
      <w:r w:rsidRPr="00317378">
        <w:rPr>
          <w:rFonts w:cs="David" w:hint="cs"/>
          <w:sz w:val="24"/>
          <w:szCs w:val="24"/>
          <w:rtl/>
        </w:rPr>
        <w:t>שכל אחד מהם עומד בתנאים המצטברים הבאים:</w:t>
      </w:r>
    </w:p>
    <w:p w:rsidR="00654B9E" w:rsidRPr="00317378" w:rsidRDefault="00654B9E" w:rsidP="00654B9E">
      <w:pPr>
        <w:pStyle w:val="a3"/>
        <w:numPr>
          <w:ilvl w:val="1"/>
          <w:numId w:val="4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317378">
        <w:rPr>
          <w:rFonts w:cs="David" w:hint="cs"/>
          <w:sz w:val="24"/>
          <w:szCs w:val="24"/>
          <w:rtl/>
        </w:rPr>
        <w:t>הועסק אצל המציע במשך שישה חודשים רצופים לפחות, במהלך השנים 2023-2025.</w:t>
      </w:r>
    </w:p>
    <w:p w:rsidR="00654B9E" w:rsidRPr="00317378" w:rsidRDefault="00654B9E" w:rsidP="00654B9E">
      <w:pPr>
        <w:pStyle w:val="a3"/>
        <w:numPr>
          <w:ilvl w:val="1"/>
          <w:numId w:val="4"/>
        </w:numPr>
        <w:spacing w:after="0" w:line="360" w:lineRule="auto"/>
        <w:jc w:val="both"/>
      </w:pPr>
      <w:r w:rsidRPr="001C4E7E">
        <w:rPr>
          <w:rFonts w:cs="David"/>
          <w:sz w:val="24"/>
          <w:szCs w:val="24"/>
          <w:rtl/>
        </w:rPr>
        <w:t>בעל ניסיון של שנתיים לפחות בהטמעה ובתחזוקה של המערכת המוצעת</w:t>
      </w:r>
      <w:r>
        <w:rPr>
          <w:rFonts w:cs="David" w:hint="cs"/>
          <w:sz w:val="24"/>
          <w:szCs w:val="24"/>
          <w:rtl/>
        </w:rPr>
        <w:t>.</w:t>
      </w:r>
    </w:p>
    <w:p w:rsidR="00654B9E" w:rsidRPr="00E560B8" w:rsidRDefault="00654B9E" w:rsidP="00654B9E">
      <w:pPr>
        <w:spacing w:after="0" w:line="360" w:lineRule="auto"/>
        <w:jc w:val="both"/>
        <w:rPr>
          <w:rtl/>
        </w:rPr>
      </w:pPr>
    </w:p>
    <w:tbl>
      <w:tblPr>
        <w:tblStyle w:val="a5"/>
        <w:bidiVisual/>
        <w:tblW w:w="9898" w:type="dxa"/>
        <w:jc w:val="center"/>
        <w:tblLook w:val="04A0" w:firstRow="1" w:lastRow="0" w:firstColumn="1" w:lastColumn="0" w:noHBand="0" w:noVBand="1"/>
      </w:tblPr>
      <w:tblGrid>
        <w:gridCol w:w="570"/>
        <w:gridCol w:w="3951"/>
        <w:gridCol w:w="2835"/>
        <w:gridCol w:w="2542"/>
      </w:tblGrid>
      <w:tr w:rsidR="00654B9E" w:rsidTr="00FA73A4">
        <w:trPr>
          <w:trHeight w:val="1333"/>
          <w:jc w:val="center"/>
        </w:trPr>
        <w:tc>
          <w:tcPr>
            <w:tcW w:w="570" w:type="dxa"/>
          </w:tcPr>
          <w:p w:rsidR="00654B9E" w:rsidRPr="002A1F20" w:rsidRDefault="00654B9E" w:rsidP="00FA73A4">
            <w:pPr>
              <w:pStyle w:val="a3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2A1F20">
              <w:rPr>
                <w:rFonts w:cs="David" w:hint="cs"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951" w:type="dxa"/>
          </w:tcPr>
          <w:p w:rsidR="00654B9E" w:rsidRPr="002A1F20" w:rsidRDefault="00654B9E" w:rsidP="00FA73A4">
            <w:pPr>
              <w:pStyle w:val="a3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2A1F20">
              <w:rPr>
                <w:rFonts w:cs="David" w:hint="cs"/>
                <w:bCs/>
                <w:sz w:val="24"/>
                <w:szCs w:val="24"/>
                <w:rtl/>
              </w:rPr>
              <w:t>שם</w:t>
            </w:r>
            <w:r>
              <w:rPr>
                <w:rFonts w:cs="David" w:hint="cs"/>
                <w:bCs/>
                <w:sz w:val="24"/>
                <w:szCs w:val="24"/>
                <w:rtl/>
              </w:rPr>
              <w:t xml:space="preserve"> העובד ותפקיד</w:t>
            </w:r>
          </w:p>
        </w:tc>
        <w:tc>
          <w:tcPr>
            <w:tcW w:w="2835" w:type="dxa"/>
          </w:tcPr>
          <w:p w:rsidR="00654B9E" w:rsidRPr="002A1F20" w:rsidRDefault="00654B9E" w:rsidP="00FA73A4">
            <w:pPr>
              <w:pStyle w:val="a3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Cs/>
                <w:sz w:val="24"/>
                <w:szCs w:val="24"/>
                <w:rtl/>
              </w:rPr>
              <w:t>תקופת העסקה אצל המציע (מחודש___</w:t>
            </w:r>
            <w:r>
              <w:rPr>
                <w:rFonts w:cs="David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Cs/>
                <w:sz w:val="24"/>
                <w:szCs w:val="24"/>
                <w:rtl/>
              </w:rPr>
              <w:t>בשנת</w:t>
            </w:r>
            <w:r>
              <w:rPr>
                <w:rFonts w:cs="David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Cs/>
                <w:sz w:val="24"/>
                <w:szCs w:val="24"/>
                <w:rtl/>
              </w:rPr>
              <w:t>___ועד לחודש____</w:t>
            </w:r>
            <w:r>
              <w:rPr>
                <w:rFonts w:cs="David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Cs/>
                <w:sz w:val="24"/>
                <w:szCs w:val="24"/>
                <w:rtl/>
              </w:rPr>
              <w:t>בשנת____)</w:t>
            </w:r>
          </w:p>
          <w:p w:rsidR="00654B9E" w:rsidRPr="002A1F20" w:rsidRDefault="00654B9E" w:rsidP="00FA73A4">
            <w:pPr>
              <w:pStyle w:val="a3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2542" w:type="dxa"/>
          </w:tcPr>
          <w:p w:rsidR="00654B9E" w:rsidRPr="002A1F20" w:rsidRDefault="00654B9E" w:rsidP="00FA73A4">
            <w:pPr>
              <w:pStyle w:val="a3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Cs/>
                <w:sz w:val="24"/>
                <w:szCs w:val="24"/>
                <w:rtl/>
              </w:rPr>
              <w:t xml:space="preserve">שנות ניסיון </w:t>
            </w:r>
            <w:r w:rsidRPr="00C76B98">
              <w:rPr>
                <w:rFonts w:cs="David"/>
                <w:bCs/>
                <w:sz w:val="24"/>
                <w:szCs w:val="24"/>
                <w:rtl/>
              </w:rPr>
              <w:t>בהטמעה ובתחזוקה של המערכת המוצעת</w:t>
            </w:r>
          </w:p>
        </w:tc>
      </w:tr>
      <w:tr w:rsidR="00654B9E" w:rsidTr="00FA73A4">
        <w:trPr>
          <w:trHeight w:val="451"/>
          <w:jc w:val="center"/>
        </w:trPr>
        <w:tc>
          <w:tcPr>
            <w:tcW w:w="570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  <w:r>
              <w:rPr>
                <w:rFonts w:cs="David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3951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2542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654B9E" w:rsidTr="00FA73A4">
        <w:trPr>
          <w:trHeight w:val="451"/>
          <w:jc w:val="center"/>
        </w:trPr>
        <w:tc>
          <w:tcPr>
            <w:tcW w:w="570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  <w:r>
              <w:rPr>
                <w:rFonts w:cs="David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3951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2542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654B9E" w:rsidTr="00FA73A4">
        <w:trPr>
          <w:trHeight w:val="427"/>
          <w:jc w:val="center"/>
        </w:trPr>
        <w:tc>
          <w:tcPr>
            <w:tcW w:w="570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  <w:r>
              <w:rPr>
                <w:rFonts w:cs="David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3951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2542" w:type="dxa"/>
          </w:tcPr>
          <w:p w:rsidR="00654B9E" w:rsidRDefault="00654B9E" w:rsidP="00FA73A4">
            <w:pPr>
              <w:pStyle w:val="a3"/>
              <w:ind w:left="0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</w:tbl>
    <w:p w:rsidR="00654B9E" w:rsidRDefault="00654B9E" w:rsidP="00654B9E">
      <w:pPr>
        <w:spacing w:after="0" w:line="360" w:lineRule="auto"/>
        <w:jc w:val="both"/>
        <w:rPr>
          <w:rtl/>
        </w:rPr>
      </w:pPr>
    </w:p>
    <w:p w:rsidR="00654B9E" w:rsidRPr="009173B3" w:rsidRDefault="00654B9E" w:rsidP="00654B9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560B8">
        <w:rPr>
          <w:rFonts w:ascii="David" w:hAnsi="David" w:cs="David" w:hint="cs"/>
          <w:sz w:val="24"/>
          <w:szCs w:val="24"/>
          <w:rtl/>
        </w:rPr>
        <w:t xml:space="preserve">יש לצרף לנספח זה </w:t>
      </w:r>
      <w:r w:rsidRPr="00E560B8">
        <w:rPr>
          <w:rFonts w:ascii="David" w:hAnsi="David" w:cs="David"/>
          <w:sz w:val="24"/>
          <w:szCs w:val="24"/>
          <w:rtl/>
        </w:rPr>
        <w:t xml:space="preserve">אישור רשמי </w:t>
      </w:r>
      <w:r w:rsidRPr="00E560B8">
        <w:rPr>
          <w:rFonts w:ascii="David" w:hAnsi="David" w:cs="David" w:hint="cs"/>
          <w:sz w:val="24"/>
          <w:szCs w:val="24"/>
          <w:rtl/>
        </w:rPr>
        <w:t>על היות המציע יצרן המערכת/ מורשה</w:t>
      </w:r>
      <w:r w:rsidRPr="00E560B8">
        <w:rPr>
          <w:rFonts w:ascii="David" w:hAnsi="David" w:cs="David"/>
          <w:sz w:val="24"/>
          <w:szCs w:val="24"/>
          <w:rtl/>
        </w:rPr>
        <w:t xml:space="preserve"> מטעם היצרן לאספקה, התקנה, הטמעה ותחזוקה של המערכת המוצעת</w:t>
      </w:r>
      <w:r w:rsidRPr="00E560B8">
        <w:rPr>
          <w:rFonts w:ascii="David" w:hAnsi="David" w:cs="David" w:hint="cs"/>
          <w:sz w:val="24"/>
          <w:szCs w:val="24"/>
          <w:rtl/>
        </w:rPr>
        <w:t xml:space="preserve"> כנדרש בתנאי סף 3.2 .</w:t>
      </w:r>
    </w:p>
    <w:p w:rsidR="00654B9E" w:rsidRDefault="00654B9E" w:rsidP="00654B9E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2165"/>
      </w:tblGrid>
      <w:tr w:rsidR="00654B9E" w:rsidRPr="00CB28F9" w:rsidTr="00FA73A4">
        <w:trPr>
          <w:jc w:val="center"/>
        </w:trPr>
        <w:tc>
          <w:tcPr>
            <w:tcW w:w="1420" w:type="dxa"/>
            <w:tcBorders>
              <w:bottom w:val="single" w:sz="4" w:space="0" w:color="auto"/>
            </w:tcBorders>
          </w:tcPr>
          <w:p w:rsidR="00654B9E" w:rsidRPr="00CB28F9" w:rsidRDefault="00654B9E" w:rsidP="00FA73A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654B9E" w:rsidRPr="00CB28F9" w:rsidRDefault="00654B9E" w:rsidP="00FA73A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54B9E" w:rsidRPr="00CB28F9" w:rsidRDefault="00654B9E" w:rsidP="00FA73A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654B9E" w:rsidRPr="00CB28F9" w:rsidRDefault="00654B9E" w:rsidP="00FA73A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654B9E" w:rsidRPr="00CB28F9" w:rsidRDefault="00654B9E" w:rsidP="00FA73A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654B9E" w:rsidRPr="00CB28F9" w:rsidTr="00FA73A4">
        <w:trPr>
          <w:jc w:val="center"/>
        </w:trPr>
        <w:tc>
          <w:tcPr>
            <w:tcW w:w="1420" w:type="dxa"/>
            <w:tcBorders>
              <w:top w:val="single" w:sz="4" w:space="0" w:color="auto"/>
            </w:tcBorders>
          </w:tcPr>
          <w:p w:rsidR="00654B9E" w:rsidRPr="00CB28F9" w:rsidRDefault="00654B9E" w:rsidP="00FA73A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B28F9">
              <w:rPr>
                <w:rFonts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420" w:type="dxa"/>
          </w:tcPr>
          <w:p w:rsidR="00654B9E" w:rsidRPr="00CB28F9" w:rsidRDefault="00654B9E" w:rsidP="00FA73A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654B9E" w:rsidRPr="00CB28F9" w:rsidRDefault="00654B9E" w:rsidP="00FA73A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B28F9">
              <w:rPr>
                <w:rFonts w:cs="David" w:hint="cs"/>
                <w:b/>
                <w:bCs/>
                <w:sz w:val="24"/>
                <w:szCs w:val="24"/>
                <w:rtl/>
              </w:rPr>
              <w:t>שם המציע</w:t>
            </w:r>
          </w:p>
        </w:tc>
        <w:tc>
          <w:tcPr>
            <w:tcW w:w="1421" w:type="dxa"/>
          </w:tcPr>
          <w:p w:rsidR="00654B9E" w:rsidRPr="00CB28F9" w:rsidRDefault="00654B9E" w:rsidP="00FA73A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654B9E" w:rsidRPr="00CB28F9" w:rsidRDefault="00654B9E" w:rsidP="00FA73A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B28F9">
              <w:rPr>
                <w:rFonts w:cs="David" w:hint="cs"/>
                <w:b/>
                <w:bCs/>
                <w:sz w:val="24"/>
                <w:szCs w:val="24"/>
                <w:rtl/>
              </w:rPr>
              <w:t>חתימה וחותמת</w:t>
            </w:r>
          </w:p>
        </w:tc>
      </w:tr>
    </w:tbl>
    <w:p w:rsidR="00654B9E" w:rsidRDefault="00654B9E" w:rsidP="00654B9E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654B9E" w:rsidRPr="009173B3" w:rsidRDefault="00654B9E" w:rsidP="005362C3">
      <w:pPr>
        <w:pStyle w:val="a3"/>
        <w:rPr>
          <w:rFonts w:ascii="David" w:hAnsi="David" w:cs="David"/>
          <w:sz w:val="24"/>
          <w:szCs w:val="24"/>
          <w:rtl/>
        </w:rPr>
      </w:pPr>
    </w:p>
    <w:sectPr w:rsidR="00654B9E" w:rsidRPr="009173B3" w:rsidSect="00536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9E" w:rsidRDefault="00654B9E" w:rsidP="00654B9E">
      <w:pPr>
        <w:spacing w:after="0" w:line="240" w:lineRule="auto"/>
      </w:pPr>
      <w:r>
        <w:separator/>
      </w:r>
    </w:p>
  </w:endnote>
  <w:endnote w:type="continuationSeparator" w:id="0">
    <w:p w:rsidR="00654B9E" w:rsidRDefault="00654B9E" w:rsidP="0065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E" w:rsidRDefault="00654B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E" w:rsidRDefault="00654B9E">
    <w:pPr>
      <w:pStyle w:val="aa"/>
    </w:pPr>
    <w:r>
      <w:rPr>
        <w:rFonts w:cs="David"/>
        <w:sz w:val="24"/>
        <w:szCs w:val="24"/>
        <w:rtl/>
        <w:lang w:val="he-IL"/>
      </w:rPr>
      <w:tab/>
    </w:r>
    <w:r>
      <w:rPr>
        <w:rFonts w:cs="David"/>
        <w:sz w:val="24"/>
        <w:szCs w:val="24"/>
        <w:rtl/>
        <w:lang w:val="he-IL"/>
      </w:rPr>
      <w:tab/>
    </w:r>
    <w:r>
      <w:rPr>
        <w:rFonts w:cs="David"/>
        <w:sz w:val="24"/>
        <w:szCs w:val="24"/>
        <w:rtl/>
        <w:lang w:val="he-IL"/>
      </w:rPr>
      <w:tab/>
    </w:r>
    <w:bookmarkStart w:id="1" w:name="_GoBack"/>
    <w:bookmarkEnd w:id="1"/>
    <w:r>
      <w:rPr>
        <w:rFonts w:cs="David" w:hint="cs"/>
        <w:sz w:val="24"/>
        <w:szCs w:val="24"/>
        <w:rtl/>
        <w:lang w:val="he-IL"/>
      </w:rPr>
      <w:t>חתימת המציע בראשי תיבות בצירוף חותמת ________</w:t>
    </w:r>
    <w:r>
      <w:rPr>
        <w:rFonts w:cs="David"/>
        <w:sz w:val="24"/>
        <w:szCs w:val="24"/>
        <w:rtl/>
        <w:lang w:val="he-IL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E" w:rsidRDefault="00654B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9E" w:rsidRDefault="00654B9E" w:rsidP="00654B9E">
      <w:pPr>
        <w:spacing w:after="0" w:line="240" w:lineRule="auto"/>
      </w:pPr>
      <w:r>
        <w:separator/>
      </w:r>
    </w:p>
  </w:footnote>
  <w:footnote w:type="continuationSeparator" w:id="0">
    <w:p w:rsidR="00654B9E" w:rsidRDefault="00654B9E" w:rsidP="0065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E" w:rsidRDefault="00654B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E" w:rsidRDefault="00654B9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E" w:rsidRDefault="00654B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17F"/>
    <w:multiLevelType w:val="multilevel"/>
    <w:tmpl w:val="E1201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64" w:hanging="1800"/>
      </w:pPr>
      <w:rPr>
        <w:rFonts w:hint="default"/>
      </w:rPr>
    </w:lvl>
  </w:abstractNum>
  <w:abstractNum w:abstractNumId="1" w15:restartNumberingAfterBreak="0">
    <w:nsid w:val="46C661CF"/>
    <w:multiLevelType w:val="multilevel"/>
    <w:tmpl w:val="DA3EF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8" w:hanging="360"/>
      </w:pPr>
      <w:rPr>
        <w:rFonts w:ascii="David" w:hAnsi="David" w:cs="David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04" w:hanging="1800"/>
      </w:pPr>
      <w:rPr>
        <w:rFonts w:hint="default"/>
      </w:rPr>
    </w:lvl>
  </w:abstractNum>
  <w:abstractNum w:abstractNumId="2" w15:restartNumberingAfterBreak="0">
    <w:nsid w:val="6E4E64D9"/>
    <w:multiLevelType w:val="multilevel"/>
    <w:tmpl w:val="66C02F0C"/>
    <w:lvl w:ilvl="0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72725818"/>
    <w:multiLevelType w:val="multilevel"/>
    <w:tmpl w:val="B394DF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2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C3"/>
    <w:rsid w:val="00005BC6"/>
    <w:rsid w:val="00066975"/>
    <w:rsid w:val="000679AA"/>
    <w:rsid w:val="000D3F31"/>
    <w:rsid w:val="000E4366"/>
    <w:rsid w:val="001148C7"/>
    <w:rsid w:val="001321DF"/>
    <w:rsid w:val="00156D33"/>
    <w:rsid w:val="0016160F"/>
    <w:rsid w:val="00166397"/>
    <w:rsid w:val="001719D6"/>
    <w:rsid w:val="001F5AFD"/>
    <w:rsid w:val="002025FB"/>
    <w:rsid w:val="0022791B"/>
    <w:rsid w:val="0023242F"/>
    <w:rsid w:val="00236165"/>
    <w:rsid w:val="00253BAC"/>
    <w:rsid w:val="00280B71"/>
    <w:rsid w:val="00291850"/>
    <w:rsid w:val="002931B4"/>
    <w:rsid w:val="002A71B8"/>
    <w:rsid w:val="00315E55"/>
    <w:rsid w:val="0040563E"/>
    <w:rsid w:val="004224A0"/>
    <w:rsid w:val="00433159"/>
    <w:rsid w:val="00451906"/>
    <w:rsid w:val="00465257"/>
    <w:rsid w:val="00497164"/>
    <w:rsid w:val="004A61FF"/>
    <w:rsid w:val="005362C3"/>
    <w:rsid w:val="00622AD5"/>
    <w:rsid w:val="006243CC"/>
    <w:rsid w:val="00654B9E"/>
    <w:rsid w:val="0067334C"/>
    <w:rsid w:val="007378B0"/>
    <w:rsid w:val="00763FCC"/>
    <w:rsid w:val="007B5C90"/>
    <w:rsid w:val="008A499C"/>
    <w:rsid w:val="008C2546"/>
    <w:rsid w:val="008D1D9E"/>
    <w:rsid w:val="00925A9C"/>
    <w:rsid w:val="00925C91"/>
    <w:rsid w:val="00946E01"/>
    <w:rsid w:val="00974AA9"/>
    <w:rsid w:val="0099379F"/>
    <w:rsid w:val="009A6C16"/>
    <w:rsid w:val="009A7564"/>
    <w:rsid w:val="009D479F"/>
    <w:rsid w:val="009F186B"/>
    <w:rsid w:val="00A24558"/>
    <w:rsid w:val="00A30CD6"/>
    <w:rsid w:val="00B0411A"/>
    <w:rsid w:val="00B12943"/>
    <w:rsid w:val="00B42FBD"/>
    <w:rsid w:val="00B557C6"/>
    <w:rsid w:val="00B600B4"/>
    <w:rsid w:val="00B94872"/>
    <w:rsid w:val="00B94DAC"/>
    <w:rsid w:val="00BF1071"/>
    <w:rsid w:val="00C52E60"/>
    <w:rsid w:val="00C81DD4"/>
    <w:rsid w:val="00C96FFA"/>
    <w:rsid w:val="00CB1ED7"/>
    <w:rsid w:val="00CD58AB"/>
    <w:rsid w:val="00D24207"/>
    <w:rsid w:val="00D41135"/>
    <w:rsid w:val="00D80B6D"/>
    <w:rsid w:val="00D80C39"/>
    <w:rsid w:val="00DD1959"/>
    <w:rsid w:val="00E84BC1"/>
    <w:rsid w:val="00ED2ACF"/>
    <w:rsid w:val="00EF5961"/>
    <w:rsid w:val="00F24233"/>
    <w:rsid w:val="00F36AE3"/>
    <w:rsid w:val="00F37D09"/>
    <w:rsid w:val="00F60349"/>
    <w:rsid w:val="00F77647"/>
    <w:rsid w:val="00F92CB4"/>
    <w:rsid w:val="00F96D37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FC8D"/>
  <w15:chartTrackingRefBased/>
  <w15:docId w15:val="{E27E7527-B37C-4660-8AD2-5BEA9D65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C3"/>
    <w:pPr>
      <w:bidi/>
    </w:pPr>
  </w:style>
  <w:style w:type="paragraph" w:styleId="1">
    <w:name w:val="heading 1"/>
    <w:aliases w:val="H2,ASAPHeading 1,כותרת1,כותרת 1 תו1,כותרת 1 תו תו,תו2 תו תו,תו תו, תו2 תו, תו2 תו תו, תו"/>
    <w:basedOn w:val="a"/>
    <w:next w:val="a"/>
    <w:link w:val="10"/>
    <w:autoRedefine/>
    <w:uiPriority w:val="99"/>
    <w:qFormat/>
    <w:rsid w:val="005362C3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2,כותרת1 תו2,כותרת 1 תו1 תו2,כותרת 1 תו תו תו2,תו2 תו תו תו2,תו תו תו1, תו2 תו תו3, תו2 תו תו תו2, תו תו2"/>
    <w:basedOn w:val="a0"/>
    <w:link w:val="1"/>
    <w:uiPriority w:val="99"/>
    <w:rsid w:val="005362C3"/>
    <w:rPr>
      <w:rFonts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Bullet list,b1,Number_1"/>
    <w:basedOn w:val="a"/>
    <w:link w:val="a4"/>
    <w:uiPriority w:val="34"/>
    <w:qFormat/>
    <w:rsid w:val="005362C3"/>
    <w:pPr>
      <w:ind w:left="720"/>
      <w:contextualSpacing/>
    </w:pPr>
  </w:style>
  <w:style w:type="table" w:styleId="a5">
    <w:name w:val="Table Grid"/>
    <w:aliases w:val="טקסט טבלה תחתונה"/>
    <w:basedOn w:val="a1"/>
    <w:rsid w:val="0053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5362C3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5362C3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5362C3"/>
  </w:style>
  <w:style w:type="paragraph" w:styleId="a8">
    <w:name w:val="header"/>
    <w:basedOn w:val="a"/>
    <w:link w:val="a9"/>
    <w:uiPriority w:val="99"/>
    <w:unhideWhenUsed/>
    <w:rsid w:val="00654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654B9E"/>
  </w:style>
  <w:style w:type="paragraph" w:styleId="aa">
    <w:name w:val="footer"/>
    <w:basedOn w:val="a"/>
    <w:link w:val="ab"/>
    <w:uiPriority w:val="99"/>
    <w:unhideWhenUsed/>
    <w:rsid w:val="00654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65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2106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ליטל בן אבו</dc:creator>
  <cp:keywords/>
  <dc:description/>
  <cp:lastModifiedBy>ליטל בן אבו</cp:lastModifiedBy>
  <cp:revision>2</cp:revision>
  <dcterms:created xsi:type="dcterms:W3CDTF">2025-05-21T12:13:00Z</dcterms:created>
  <dcterms:modified xsi:type="dcterms:W3CDTF">2025-05-21T12:14:00Z</dcterms:modified>
</cp:coreProperties>
</file>