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047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0F74DA" w:rsidRPr="00AE664D" w:rsidTr="000F74DA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DA" w:rsidRPr="00AE664D" w:rsidRDefault="000F74DA" w:rsidP="00F73807">
            <w:pPr>
              <w:spacing w:line="360" w:lineRule="auto"/>
              <w:rPr>
                <w:rFonts w:cs="David"/>
                <w:b/>
                <w:bCs/>
                <w:sz w:val="24"/>
                <w:szCs w:val="24"/>
              </w:rPr>
            </w:pPr>
            <w:r w:rsidRPr="00AE664D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0F74DA" w:rsidRPr="00AE664D" w:rsidRDefault="000F74DA" w:rsidP="00F73807">
            <w:pPr>
              <w:spacing w:line="360" w:lineRule="auto"/>
              <w:ind w:right="-101"/>
              <w:rPr>
                <w:sz w:val="24"/>
                <w:szCs w:val="24"/>
              </w:rPr>
            </w:pPr>
            <w:r w:rsidRPr="00AE664D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F74DA" w:rsidRPr="00AE664D" w:rsidRDefault="000F74DA" w:rsidP="00F73807">
            <w:pPr>
              <w:spacing w:line="360" w:lineRule="auto"/>
              <w:rPr>
                <w:sz w:val="24"/>
                <w:szCs w:val="24"/>
              </w:rPr>
            </w:pPr>
            <w:r w:rsidRPr="00AE664D">
              <w:rPr>
                <w:noProof/>
              </w:rPr>
              <w:drawing>
                <wp:inline distT="0" distB="0" distL="0" distR="0" wp14:anchorId="72EA4F29" wp14:editId="21EBD5ED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4DA" w:rsidRPr="002D253E" w:rsidRDefault="000F74DA" w:rsidP="001801FC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AE664D">
              <w:rPr>
                <w:rFonts w:cs="David" w:hint="eastAsia"/>
                <w:sz w:val="24"/>
                <w:szCs w:val="24"/>
                <w:rtl/>
              </w:rPr>
              <w:t>‏‏‏</w:t>
            </w:r>
            <w:r w:rsidRPr="00AE664D">
              <w:rPr>
                <w:rFonts w:cs="David" w:hint="cs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3F50E9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1801FC">
              <w:rPr>
                <w:rFonts w:cs="David" w:hint="cs"/>
                <w:sz w:val="24"/>
                <w:szCs w:val="24"/>
                <w:rtl/>
              </w:rPr>
              <w:t>ט"ז</w:t>
            </w:r>
            <w:r w:rsidR="003F50E9">
              <w:rPr>
                <w:rFonts w:cs="David"/>
                <w:sz w:val="24"/>
                <w:szCs w:val="24"/>
                <w:rtl/>
              </w:rPr>
              <w:t xml:space="preserve"> תמוז, תשפ"ג</w:t>
            </w:r>
          </w:p>
          <w:p w:rsidR="000F74DA" w:rsidRPr="00AE664D" w:rsidRDefault="000F74DA" w:rsidP="00195FFE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2D253E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</w:t>
            </w:r>
            <w:r w:rsidRPr="002D253E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3F50E9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BF27B2">
              <w:rPr>
                <w:rFonts w:cs="David" w:hint="cs"/>
                <w:sz w:val="24"/>
                <w:szCs w:val="24"/>
                <w:rtl/>
              </w:rPr>
              <w:t>5</w:t>
            </w:r>
            <w:r w:rsidR="003F50E9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D91E6E">
              <w:rPr>
                <w:rFonts w:cs="David" w:hint="cs"/>
                <w:sz w:val="24"/>
                <w:szCs w:val="24"/>
                <w:rtl/>
              </w:rPr>
              <w:t>ב</w:t>
            </w:r>
            <w:r w:rsidR="003F50E9">
              <w:rPr>
                <w:rFonts w:cs="David"/>
                <w:sz w:val="24"/>
                <w:szCs w:val="24"/>
                <w:rtl/>
              </w:rPr>
              <w:t>יולי 2023</w:t>
            </w:r>
          </w:p>
        </w:tc>
      </w:tr>
    </w:tbl>
    <w:p w:rsidR="00A6225D" w:rsidRPr="00AE664D" w:rsidRDefault="002B08A8" w:rsidP="00EB582C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AE664D">
        <w:rPr>
          <w:rFonts w:ascii="David" w:hAnsi="David" w:cs="David"/>
          <w:sz w:val="24"/>
          <w:szCs w:val="24"/>
          <w:rtl/>
        </w:rPr>
        <w:t>הודעה לעיתונות:</w:t>
      </w:r>
    </w:p>
    <w:p w:rsidR="00266969" w:rsidRDefault="00325F58" w:rsidP="00EE0624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בנק ישראל: </w:t>
      </w:r>
      <w:r w:rsidR="00EE0624">
        <w:rPr>
          <w:rFonts w:ascii="David" w:hAnsi="David" w:cs="David" w:hint="cs"/>
          <w:b/>
          <w:bCs/>
          <w:sz w:val="28"/>
          <w:szCs w:val="28"/>
          <w:rtl/>
        </w:rPr>
        <w:t>יישום ה</w:t>
      </w:r>
      <w:r w:rsidR="007D1942">
        <w:rPr>
          <w:rFonts w:ascii="David" w:hAnsi="David" w:cs="David" w:hint="cs"/>
          <w:b/>
          <w:bCs/>
          <w:sz w:val="28"/>
          <w:szCs w:val="28"/>
          <w:rtl/>
        </w:rPr>
        <w:t>יעדים שהציב הנגיד</w:t>
      </w:r>
      <w:r w:rsidR="00EE61C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E0624">
        <w:rPr>
          <w:rFonts w:ascii="David" w:hAnsi="David" w:cs="David" w:hint="cs"/>
          <w:b/>
          <w:bCs/>
          <w:sz w:val="28"/>
          <w:szCs w:val="28"/>
          <w:rtl/>
        </w:rPr>
        <w:t xml:space="preserve">בדיון עם מנכ"לי הבנקים </w:t>
      </w:r>
      <w:r w:rsidR="00446B4E">
        <w:rPr>
          <w:rFonts w:ascii="David" w:hAnsi="David" w:cs="David" w:hint="cs"/>
          <w:b/>
          <w:bCs/>
          <w:sz w:val="28"/>
          <w:szCs w:val="28"/>
          <w:rtl/>
        </w:rPr>
        <w:t xml:space="preserve">בנושא </w:t>
      </w:r>
      <w:r w:rsidR="00935F42">
        <w:rPr>
          <w:rFonts w:ascii="David" w:hAnsi="David" w:cs="David" w:hint="cs"/>
          <w:b/>
          <w:bCs/>
          <w:sz w:val="28"/>
          <w:szCs w:val="28"/>
          <w:rtl/>
        </w:rPr>
        <w:t xml:space="preserve">יתרות החובה בעו"ש, </w:t>
      </w:r>
      <w:r w:rsidR="00D6731C">
        <w:rPr>
          <w:rFonts w:ascii="David" w:hAnsi="David" w:cs="David" w:hint="cs"/>
          <w:b/>
          <w:bCs/>
          <w:sz w:val="28"/>
          <w:szCs w:val="28"/>
          <w:rtl/>
        </w:rPr>
        <w:t>יתרות הזכות של משקי הבית, 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סיוע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D6731C">
        <w:rPr>
          <w:rFonts w:ascii="David" w:hAnsi="David" w:cs="David" w:hint="cs"/>
          <w:b/>
          <w:bCs/>
          <w:sz w:val="28"/>
          <w:szCs w:val="28"/>
          <w:rtl/>
        </w:rPr>
        <w:t>נוטלי</w:t>
      </w:r>
      <w:proofErr w:type="spellEnd"/>
      <w:r w:rsidR="00D6731C">
        <w:rPr>
          <w:rFonts w:ascii="David" w:hAnsi="David" w:cs="David" w:hint="cs"/>
          <w:b/>
          <w:bCs/>
          <w:sz w:val="28"/>
          <w:szCs w:val="28"/>
          <w:rtl/>
        </w:rPr>
        <w:t xml:space="preserve"> המשכנתאות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D6731C" w:rsidRPr="008124B6" w:rsidRDefault="00325F58" w:rsidP="004C3DF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4B6">
        <w:rPr>
          <w:rFonts w:ascii="David" w:hAnsi="David" w:cs="David" w:hint="eastAsia"/>
          <w:sz w:val="24"/>
          <w:szCs w:val="24"/>
          <w:rtl/>
        </w:rPr>
        <w:t>לאחר</w:t>
      </w:r>
      <w:r w:rsidRPr="008124B6">
        <w:rPr>
          <w:rFonts w:ascii="David" w:hAnsi="David" w:cs="David"/>
          <w:sz w:val="24"/>
          <w:szCs w:val="24"/>
          <w:rtl/>
        </w:rPr>
        <w:t xml:space="preserve"> עבודת מטה שנערכה בשיתוף הפיקוח על הבנקים וחטיבת המחקר, זימן נגיד בנק ישראל </w:t>
      </w:r>
      <w:r w:rsidR="00D6731C" w:rsidRPr="008124B6">
        <w:rPr>
          <w:rFonts w:ascii="David" w:hAnsi="David" w:cs="David" w:hint="eastAsia"/>
          <w:sz w:val="24"/>
          <w:szCs w:val="24"/>
          <w:rtl/>
        </w:rPr>
        <w:t>ב</w:t>
      </w:r>
      <w:r w:rsidR="00D6731C" w:rsidRPr="008124B6">
        <w:rPr>
          <w:rFonts w:ascii="David" w:hAnsi="David" w:cs="David"/>
          <w:sz w:val="24"/>
          <w:szCs w:val="24"/>
          <w:rtl/>
        </w:rPr>
        <w:t xml:space="preserve">תאריך 20.6.23 את מנכ"לי הבנקים </w:t>
      </w:r>
      <w:hyperlink r:id="rId9" w:history="1">
        <w:r w:rsidR="00D6731C" w:rsidRPr="008124B6">
          <w:rPr>
            <w:rStyle w:val="Hyperlink"/>
            <w:rFonts w:ascii="David" w:hAnsi="David" w:cs="David"/>
            <w:sz w:val="24"/>
            <w:szCs w:val="24"/>
            <w:rtl/>
          </w:rPr>
          <w:t>לדיון מיוחד</w:t>
        </w:r>
      </w:hyperlink>
      <w:r w:rsidRPr="008124B6">
        <w:rPr>
          <w:rStyle w:val="Hyperlink"/>
          <w:rFonts w:ascii="David" w:hAnsi="David" w:cs="David"/>
          <w:sz w:val="24"/>
          <w:szCs w:val="24"/>
          <w:rtl/>
        </w:rPr>
        <w:t>,</w:t>
      </w:r>
      <w:r w:rsidR="00D6731C" w:rsidRPr="008124B6">
        <w:rPr>
          <w:rFonts w:ascii="David" w:hAnsi="David" w:cs="David"/>
          <w:sz w:val="24"/>
          <w:szCs w:val="24"/>
          <w:rtl/>
        </w:rPr>
        <w:t xml:space="preserve"> בנושא הריביות על הפיקדונות, יתרת הזכות וההלוואות במערכת הבנקאית.</w:t>
      </w:r>
    </w:p>
    <w:p w:rsidR="00D6731C" w:rsidRPr="008124B6" w:rsidRDefault="00D6731C" w:rsidP="004C3DF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4B6">
        <w:rPr>
          <w:rFonts w:ascii="David" w:hAnsi="David" w:cs="David" w:hint="eastAsia"/>
          <w:sz w:val="24"/>
          <w:szCs w:val="24"/>
          <w:rtl/>
        </w:rPr>
        <w:t>בתום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="004C3DFA" w:rsidRPr="008124B6">
        <w:rPr>
          <w:rFonts w:ascii="David" w:hAnsi="David" w:cs="David"/>
          <w:sz w:val="24"/>
          <w:szCs w:val="24"/>
          <w:rtl/>
        </w:rPr>
        <w:t>ה</w:t>
      </w:r>
      <w:r w:rsidR="004C3DFA">
        <w:rPr>
          <w:rFonts w:ascii="David" w:hAnsi="David" w:cs="David" w:hint="cs"/>
          <w:sz w:val="24"/>
          <w:szCs w:val="24"/>
          <w:rtl/>
        </w:rPr>
        <w:t>דיון</w:t>
      </w:r>
      <w:r w:rsidRPr="008124B6">
        <w:rPr>
          <w:rFonts w:ascii="David" w:hAnsi="David" w:cs="David"/>
          <w:sz w:val="24"/>
          <w:szCs w:val="24"/>
          <w:rtl/>
        </w:rPr>
        <w:t xml:space="preserve">, הוצבו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על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ידי נגיד בנק ישראל והמפקח על הבנקים </w:t>
      </w:r>
      <w:hyperlink r:id="rId10" w:history="1">
        <w:r w:rsidRPr="00EE0624">
          <w:rPr>
            <w:rStyle w:val="Hyperlink"/>
            <w:rFonts w:ascii="David" w:hAnsi="David" w:cs="David" w:hint="eastAsia"/>
            <w:sz w:val="24"/>
            <w:szCs w:val="24"/>
            <w:rtl/>
          </w:rPr>
          <w:t>יעדים</w:t>
        </w:r>
      </w:hyperlink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שראוי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שהמערכת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הבנקאית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תפעל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להשגתם</w:t>
      </w:r>
      <w:r w:rsidR="00A007D7">
        <w:rPr>
          <w:rFonts w:ascii="David" w:hAnsi="David" w:cs="David" w:hint="cs"/>
          <w:sz w:val="24"/>
          <w:szCs w:val="24"/>
          <w:rtl/>
        </w:rPr>
        <w:t>,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במטרה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להיטיב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עם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לקוחותיה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ולחזק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את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ההוגנות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מולם</w:t>
      </w:r>
      <w:r w:rsidR="00C669D9">
        <w:rPr>
          <w:rFonts w:ascii="David" w:hAnsi="David" w:cs="David" w:hint="cs"/>
          <w:sz w:val="24"/>
          <w:szCs w:val="24"/>
          <w:rtl/>
        </w:rPr>
        <w:t>.</w:t>
      </w:r>
    </w:p>
    <w:p w:rsidR="0051001F" w:rsidRPr="008124B6" w:rsidRDefault="00C669D9" w:rsidP="00A15CE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במהלך השבועיים שחלפו</w:t>
      </w:r>
      <w:r w:rsidR="0051001F" w:rsidRPr="008124B6">
        <w:rPr>
          <w:rFonts w:ascii="David" w:hAnsi="David" w:cs="David"/>
          <w:sz w:val="24"/>
          <w:szCs w:val="24"/>
          <w:rtl/>
        </w:rPr>
        <w:t>,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גיבש כל אחד מהבנקים חבילת צעדים</w:t>
      </w:r>
      <w:r w:rsidR="00153FD7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AE181B" w:rsidRPr="008124B6">
        <w:rPr>
          <w:rFonts w:ascii="David" w:hAnsi="David" w:cs="David" w:hint="eastAsia"/>
          <w:sz w:val="24"/>
          <w:szCs w:val="24"/>
          <w:rtl/>
        </w:rPr>
        <w:t>בהלימה</w:t>
      </w:r>
      <w:r w:rsidR="00AE181B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AE181B" w:rsidRPr="008124B6">
        <w:rPr>
          <w:rFonts w:ascii="David" w:hAnsi="David" w:cs="David" w:hint="eastAsia"/>
          <w:sz w:val="24"/>
          <w:szCs w:val="24"/>
          <w:rtl/>
        </w:rPr>
        <w:t>ליעדים</w:t>
      </w:r>
      <w:r w:rsidR="00AE181B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AE181B" w:rsidRPr="008124B6">
        <w:rPr>
          <w:rFonts w:ascii="David" w:hAnsi="David" w:cs="David" w:hint="eastAsia"/>
          <w:sz w:val="24"/>
          <w:szCs w:val="24"/>
          <w:rtl/>
        </w:rPr>
        <w:t>השונים</w:t>
      </w:r>
      <w:r w:rsidR="00AB58E5" w:rsidRPr="008124B6">
        <w:rPr>
          <w:rFonts w:ascii="David" w:hAnsi="David" w:cs="David"/>
          <w:sz w:val="24"/>
          <w:szCs w:val="24"/>
          <w:rtl/>
        </w:rPr>
        <w:t xml:space="preserve"> ובהתאם למאפייניו העסקיים</w:t>
      </w:r>
      <w:r w:rsidR="00321394" w:rsidRPr="008124B6">
        <w:rPr>
          <w:rFonts w:ascii="David" w:hAnsi="David" w:cs="David"/>
          <w:sz w:val="24"/>
          <w:szCs w:val="24"/>
          <w:rtl/>
        </w:rPr>
        <w:t>.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החבילות כוללות הטבות שונות ללקוחות, וכן סיוע 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אקטיבי </w:t>
      </w:r>
      <w:r w:rsidR="00AB58E5" w:rsidRPr="008124B6">
        <w:rPr>
          <w:rFonts w:ascii="David" w:hAnsi="David" w:cs="David" w:hint="eastAsia"/>
          <w:sz w:val="24"/>
          <w:szCs w:val="24"/>
          <w:rtl/>
        </w:rPr>
        <w:t>וממוקד</w:t>
      </w:r>
      <w:r w:rsidR="00AB58E5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לאלו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החווים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קשיים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בהחזר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תשלום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325F58" w:rsidRPr="008124B6">
        <w:rPr>
          <w:rFonts w:ascii="David" w:hAnsi="David" w:cs="David" w:hint="eastAsia"/>
          <w:sz w:val="24"/>
          <w:szCs w:val="24"/>
          <w:rtl/>
        </w:rPr>
        <w:t>המשכנתא</w:t>
      </w:r>
      <w:r w:rsidR="00AE181B" w:rsidRPr="008124B6">
        <w:rPr>
          <w:rFonts w:ascii="David" w:hAnsi="David" w:cs="David"/>
          <w:sz w:val="24"/>
          <w:szCs w:val="24"/>
          <w:rtl/>
        </w:rPr>
        <w:t xml:space="preserve"> ומצויים ביתרת עו"ש שלילית</w:t>
      </w:r>
      <w:r w:rsidR="00325F58" w:rsidRPr="008124B6">
        <w:rPr>
          <w:rFonts w:ascii="David" w:hAnsi="David" w:cs="David"/>
          <w:sz w:val="24"/>
          <w:szCs w:val="24"/>
          <w:rtl/>
        </w:rPr>
        <w:t xml:space="preserve">. </w:t>
      </w:r>
    </w:p>
    <w:p w:rsidR="00C669D9" w:rsidRDefault="00F456E4" w:rsidP="004C3DF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4B6">
        <w:rPr>
          <w:rFonts w:ascii="David" w:hAnsi="David" w:cs="David" w:hint="eastAsia"/>
          <w:sz w:val="24"/>
          <w:szCs w:val="24"/>
          <w:rtl/>
        </w:rPr>
        <w:t>צעדים</w:t>
      </w:r>
      <w:r w:rsidRPr="008124B6">
        <w:rPr>
          <w:rFonts w:ascii="David" w:hAnsi="David" w:cs="David"/>
          <w:sz w:val="24"/>
          <w:szCs w:val="24"/>
          <w:rtl/>
        </w:rPr>
        <w:t xml:space="preserve"> אלו </w:t>
      </w:r>
      <w:r w:rsidR="00AE4F94">
        <w:rPr>
          <w:rFonts w:ascii="David" w:hAnsi="David" w:cs="David" w:hint="cs"/>
          <w:sz w:val="24"/>
          <w:szCs w:val="24"/>
          <w:rtl/>
        </w:rPr>
        <w:t>כוללים, בין היתר</w:t>
      </w:r>
      <w:r w:rsidR="00C669D9">
        <w:rPr>
          <w:rFonts w:ascii="David" w:hAnsi="David" w:cs="David" w:hint="cs"/>
          <w:sz w:val="24"/>
          <w:szCs w:val="24"/>
          <w:rtl/>
        </w:rPr>
        <w:t>:</w:t>
      </w:r>
    </w:p>
    <w:p w:rsidR="007D1942" w:rsidRPr="00A15CEB" w:rsidRDefault="00C669D9" w:rsidP="00A15CEB">
      <w:pPr>
        <w:pStyle w:val="a3"/>
        <w:numPr>
          <w:ilvl w:val="0"/>
          <w:numId w:val="48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15CEB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AE4F94" w:rsidRPr="00A15CEB">
        <w:rPr>
          <w:rFonts w:ascii="David" w:hAnsi="David" w:cs="David" w:hint="cs"/>
          <w:b/>
          <w:bCs/>
          <w:sz w:val="24"/>
          <w:szCs w:val="24"/>
          <w:rtl/>
        </w:rPr>
        <w:t>התייחס ל</w:t>
      </w:r>
      <w:r w:rsidRPr="00A15CEB">
        <w:rPr>
          <w:rFonts w:ascii="David" w:hAnsi="David" w:cs="David" w:hint="cs"/>
          <w:b/>
          <w:bCs/>
          <w:sz w:val="24"/>
          <w:szCs w:val="24"/>
          <w:rtl/>
        </w:rPr>
        <w:t>יעד של</w:t>
      </w:r>
      <w:r w:rsidR="007D1942" w:rsidRPr="00A15CE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D1942" w:rsidRPr="00A15CEB">
        <w:rPr>
          <w:rFonts w:ascii="David" w:hAnsi="David" w:cs="David"/>
          <w:b/>
          <w:bCs/>
          <w:sz w:val="24"/>
          <w:szCs w:val="24"/>
          <w:rtl/>
        </w:rPr>
        <w:t xml:space="preserve">הקלת הנטל ללקוחות בעלי יתרה שלילית בחשבונות </w:t>
      </w:r>
      <w:proofErr w:type="spellStart"/>
      <w:r w:rsidR="007D1942" w:rsidRPr="00A15CEB">
        <w:rPr>
          <w:rFonts w:ascii="David" w:hAnsi="David" w:cs="David"/>
          <w:b/>
          <w:bCs/>
          <w:sz w:val="24"/>
          <w:szCs w:val="24"/>
          <w:rtl/>
        </w:rPr>
        <w:t>העו"ש</w:t>
      </w:r>
      <w:proofErr w:type="spellEnd"/>
    </w:p>
    <w:p w:rsidR="00A5348B" w:rsidRDefault="00C669D9" w:rsidP="00A5348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15CEB">
        <w:rPr>
          <w:rFonts w:ascii="David" w:hAnsi="David" w:cs="David" w:hint="cs"/>
          <w:sz w:val="24"/>
          <w:szCs w:val="24"/>
          <w:rtl/>
        </w:rPr>
        <w:t>הפחתת ריביות על יתרת החובה בעו"ש, קיזוז יתר</w:t>
      </w:r>
      <w:r>
        <w:rPr>
          <w:rFonts w:ascii="David" w:hAnsi="David" w:cs="David" w:hint="cs"/>
          <w:sz w:val="24"/>
          <w:szCs w:val="24"/>
          <w:rtl/>
        </w:rPr>
        <w:t xml:space="preserve">ות זכות עם יתרות החובה באופן שמקטין את סכום  החיוב הכולל, ספיגת עליית ריבית בנק ישראל </w:t>
      </w:r>
      <w:r w:rsidR="007A77A1">
        <w:rPr>
          <w:rFonts w:ascii="David" w:hAnsi="David" w:cs="David" w:hint="cs"/>
          <w:sz w:val="24"/>
          <w:szCs w:val="24"/>
          <w:rtl/>
        </w:rPr>
        <w:t>לתקופות שונות,</w:t>
      </w:r>
      <w:r>
        <w:rPr>
          <w:rFonts w:ascii="David" w:hAnsi="David" w:cs="David" w:hint="cs"/>
          <w:sz w:val="24"/>
          <w:szCs w:val="24"/>
          <w:rtl/>
        </w:rPr>
        <w:t xml:space="preserve"> ועוד.</w:t>
      </w:r>
    </w:p>
    <w:p w:rsidR="00C669D9" w:rsidRPr="00A15CEB" w:rsidRDefault="00C669D9" w:rsidP="00A15CEB">
      <w:pPr>
        <w:pStyle w:val="a3"/>
        <w:numPr>
          <w:ilvl w:val="0"/>
          <w:numId w:val="4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15CEB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AE4F94" w:rsidRPr="00A15CEB">
        <w:rPr>
          <w:rFonts w:ascii="David" w:hAnsi="David" w:cs="David" w:hint="cs"/>
          <w:b/>
          <w:bCs/>
          <w:sz w:val="24"/>
          <w:szCs w:val="24"/>
          <w:rtl/>
        </w:rPr>
        <w:t>התייחס ל</w:t>
      </w:r>
      <w:r w:rsidRPr="00A15CEB">
        <w:rPr>
          <w:rFonts w:ascii="David" w:hAnsi="David" w:cs="David" w:hint="cs"/>
          <w:b/>
          <w:bCs/>
          <w:sz w:val="24"/>
          <w:szCs w:val="24"/>
          <w:rtl/>
        </w:rPr>
        <w:t xml:space="preserve">יעד של </w:t>
      </w:r>
      <w:r w:rsidRPr="00A15CEB">
        <w:rPr>
          <w:rFonts w:ascii="David" w:hAnsi="David" w:cs="David"/>
          <w:b/>
          <w:bCs/>
          <w:sz w:val="24"/>
          <w:szCs w:val="24"/>
          <w:rtl/>
        </w:rPr>
        <w:t>סיוע אקטיבי לבעלי המשכנתאות המאובחנים כבעלי הקשיים המשמעותיים ביותר</w:t>
      </w:r>
    </w:p>
    <w:p w:rsidR="00A5348B" w:rsidRDefault="00C669D9" w:rsidP="00A5348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זיכוי חשבונות הלקוחות בסכומים הנובעים מהתייקרות המשכנתא, ספיגה חלקית של עליית הריבית</w:t>
      </w:r>
      <w:r w:rsidR="007A77A1">
        <w:rPr>
          <w:rFonts w:ascii="David" w:hAnsi="David" w:cs="David" w:hint="cs"/>
          <w:sz w:val="24"/>
          <w:szCs w:val="24"/>
          <w:rtl/>
        </w:rPr>
        <w:t xml:space="preserve"> לתקופות שונות</w:t>
      </w:r>
      <w:r>
        <w:rPr>
          <w:rFonts w:ascii="David" w:hAnsi="David" w:cs="David" w:hint="cs"/>
          <w:sz w:val="24"/>
          <w:szCs w:val="24"/>
          <w:rtl/>
        </w:rPr>
        <w:t xml:space="preserve">, ועוד. </w:t>
      </w:r>
    </w:p>
    <w:p w:rsidR="00C669D9" w:rsidRPr="00A15CEB" w:rsidRDefault="00AE4F94" w:rsidP="00A15CEB">
      <w:pPr>
        <w:pStyle w:val="a3"/>
        <w:numPr>
          <w:ilvl w:val="0"/>
          <w:numId w:val="46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15CEB">
        <w:rPr>
          <w:rFonts w:ascii="David" w:hAnsi="David" w:cs="David" w:hint="cs"/>
          <w:b/>
          <w:bCs/>
          <w:sz w:val="24"/>
          <w:szCs w:val="24"/>
          <w:rtl/>
        </w:rPr>
        <w:t xml:space="preserve">בהתייחס ליעד של </w:t>
      </w:r>
      <w:r w:rsidR="00C669D9" w:rsidRPr="00A15CEB">
        <w:rPr>
          <w:rFonts w:ascii="David" w:hAnsi="David" w:cs="David"/>
          <w:b/>
          <w:bCs/>
          <w:sz w:val="24"/>
          <w:szCs w:val="24"/>
          <w:rtl/>
        </w:rPr>
        <w:t>תמסורת ריבית נאותה על יתרות זכות של משקי בית</w:t>
      </w:r>
    </w:p>
    <w:p w:rsidR="00A5348B" w:rsidRDefault="004C3DFA" w:rsidP="00A5348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תשלום </w:t>
      </w:r>
      <w:r w:rsidR="00C669D9">
        <w:rPr>
          <w:rFonts w:ascii="David" w:hAnsi="David" w:cs="David" w:hint="cs"/>
          <w:sz w:val="24"/>
          <w:szCs w:val="24"/>
          <w:rtl/>
        </w:rPr>
        <w:t xml:space="preserve">ריבית על חשבונות עו"ש של משקי בית, </w:t>
      </w:r>
      <w:r w:rsidR="00C669D9" w:rsidRPr="008124B6">
        <w:rPr>
          <w:rFonts w:ascii="David" w:hAnsi="David" w:cs="David" w:hint="eastAsia"/>
          <w:sz w:val="24"/>
          <w:szCs w:val="24"/>
          <w:rtl/>
        </w:rPr>
        <w:t>שיפור</w:t>
      </w:r>
      <w:r w:rsidR="00C669D9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C669D9" w:rsidRPr="008124B6">
        <w:rPr>
          <w:rFonts w:ascii="David" w:hAnsi="David" w:cs="David" w:hint="eastAsia"/>
          <w:sz w:val="24"/>
          <w:szCs w:val="24"/>
          <w:rtl/>
        </w:rPr>
        <w:t>בתנאי</w:t>
      </w:r>
      <w:r w:rsidR="00C669D9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C669D9" w:rsidRPr="008124B6">
        <w:rPr>
          <w:rFonts w:ascii="David" w:hAnsi="David" w:cs="David" w:hint="eastAsia"/>
          <w:sz w:val="24"/>
          <w:szCs w:val="24"/>
          <w:rtl/>
        </w:rPr>
        <w:t>הפיקדונות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C669D9" w:rsidRPr="008124B6">
        <w:rPr>
          <w:rFonts w:ascii="David" w:hAnsi="David" w:cs="David"/>
          <w:sz w:val="24"/>
          <w:szCs w:val="24"/>
          <w:rtl/>
        </w:rPr>
        <w:t xml:space="preserve"> בדגש על פיקדונות קטנים של משקי הבית</w:t>
      </w:r>
      <w:r w:rsidR="00C669D9">
        <w:rPr>
          <w:rFonts w:ascii="David" w:hAnsi="David" w:cs="David" w:hint="cs"/>
          <w:sz w:val="24"/>
          <w:szCs w:val="24"/>
          <w:rtl/>
        </w:rPr>
        <w:t xml:space="preserve"> ועוד</w:t>
      </w:r>
      <w:r w:rsidR="00C669D9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669D9" w:rsidRPr="00A15CEB" w:rsidRDefault="00AE4F94" w:rsidP="00A15CEB">
      <w:pPr>
        <w:pStyle w:val="a3"/>
        <w:numPr>
          <w:ilvl w:val="0"/>
          <w:numId w:val="45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15CEB">
        <w:rPr>
          <w:rFonts w:ascii="David" w:hAnsi="David" w:cs="David" w:hint="cs"/>
          <w:b/>
          <w:bCs/>
          <w:sz w:val="24"/>
          <w:szCs w:val="24"/>
          <w:rtl/>
        </w:rPr>
        <w:t xml:space="preserve">בהתייחס ליעד של </w:t>
      </w:r>
      <w:r w:rsidR="00C669D9" w:rsidRPr="00A15CEB">
        <w:rPr>
          <w:rFonts w:ascii="David" w:hAnsi="David" w:cs="David"/>
          <w:b/>
          <w:bCs/>
          <w:sz w:val="24"/>
          <w:szCs w:val="24"/>
          <w:rtl/>
        </w:rPr>
        <w:t xml:space="preserve">עידוד אקטיבי </w:t>
      </w:r>
      <w:r w:rsidR="00C669D9" w:rsidRPr="00A15CEB">
        <w:rPr>
          <w:rFonts w:ascii="David" w:hAnsi="David" w:cs="David" w:hint="eastAsia"/>
          <w:b/>
          <w:bCs/>
          <w:sz w:val="24"/>
          <w:szCs w:val="24"/>
          <w:rtl/>
        </w:rPr>
        <w:t>ו</w:t>
      </w:r>
      <w:r w:rsidR="00C669D9" w:rsidRPr="00A15CEB">
        <w:rPr>
          <w:rFonts w:ascii="David" w:hAnsi="David" w:cs="David"/>
          <w:b/>
          <w:bCs/>
          <w:sz w:val="24"/>
          <w:szCs w:val="24"/>
          <w:rtl/>
        </w:rPr>
        <w:t>מתמשך של לקוחות בעלי יתרת עו"ש מעל רף מסוים להסטת כספים המוחזקים בעו"ש לאפיקים משתלמים יותר</w:t>
      </w:r>
    </w:p>
    <w:p w:rsidR="00A5348B" w:rsidRDefault="00AE4F94" w:rsidP="00A5348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מיפוי האוכלוסיות הרל</w:t>
      </w:r>
      <w:r w:rsidR="00EE0624">
        <w:rPr>
          <w:rFonts w:ascii="David" w:hAnsi="David" w:cs="David" w:hint="cs"/>
          <w:sz w:val="24"/>
          <w:szCs w:val="24"/>
          <w:rtl/>
        </w:rPr>
        <w:t>וו</w:t>
      </w:r>
      <w:r>
        <w:rPr>
          <w:rFonts w:ascii="David" w:hAnsi="David" w:cs="David" w:hint="cs"/>
          <w:sz w:val="24"/>
          <w:szCs w:val="24"/>
          <w:rtl/>
        </w:rPr>
        <w:t xml:space="preserve">נטיות, הצבת יעדים, </w:t>
      </w:r>
      <w:r w:rsidR="00FD2B79" w:rsidRPr="008124B6">
        <w:rPr>
          <w:rFonts w:ascii="David" w:hAnsi="David" w:cs="David"/>
          <w:sz w:val="24"/>
          <w:szCs w:val="24"/>
          <w:rtl/>
        </w:rPr>
        <w:t xml:space="preserve">ביצוע </w:t>
      </w:r>
      <w:r w:rsidR="00307CDE" w:rsidRPr="008124B6">
        <w:rPr>
          <w:rFonts w:ascii="David" w:hAnsi="David" w:cs="David" w:hint="eastAsia"/>
          <w:sz w:val="24"/>
          <w:szCs w:val="24"/>
          <w:rtl/>
        </w:rPr>
        <w:t>פניות</w:t>
      </w:r>
      <w:r w:rsidR="00307CDE" w:rsidRPr="008124B6">
        <w:rPr>
          <w:rFonts w:ascii="David" w:hAnsi="David" w:cs="David"/>
          <w:sz w:val="24"/>
          <w:szCs w:val="24"/>
          <w:rtl/>
        </w:rPr>
        <w:t xml:space="preserve"> יזומות ללקוחות</w:t>
      </w:r>
      <w:r>
        <w:rPr>
          <w:rFonts w:ascii="David" w:hAnsi="David" w:cs="David" w:hint="cs"/>
          <w:sz w:val="24"/>
          <w:szCs w:val="24"/>
          <w:rtl/>
        </w:rPr>
        <w:t xml:space="preserve">, באמצעות אפליקציות הבנק, </w:t>
      </w:r>
      <w:r w:rsidR="007D1942">
        <w:rPr>
          <w:rFonts w:ascii="David" w:hAnsi="David" w:cs="David" w:hint="cs"/>
          <w:sz w:val="24"/>
          <w:szCs w:val="24"/>
          <w:rtl/>
        </w:rPr>
        <w:t>מסרונים</w:t>
      </w:r>
      <w:r>
        <w:rPr>
          <w:rFonts w:ascii="David" w:hAnsi="David" w:cs="David" w:hint="cs"/>
          <w:sz w:val="24"/>
          <w:szCs w:val="24"/>
          <w:rtl/>
        </w:rPr>
        <w:t xml:space="preserve">, שיחות טלפון, אתר האינטרנט של הבנק, </w:t>
      </w:r>
      <w:r w:rsidR="004C3DFA">
        <w:rPr>
          <w:rFonts w:ascii="David" w:hAnsi="David" w:cs="David" w:hint="cs"/>
          <w:sz w:val="24"/>
          <w:szCs w:val="24"/>
          <w:rtl/>
        </w:rPr>
        <w:t xml:space="preserve">ייזום </w:t>
      </w:r>
      <w:r>
        <w:rPr>
          <w:rFonts w:ascii="David" w:hAnsi="David" w:cs="David" w:hint="cs"/>
          <w:sz w:val="24"/>
          <w:szCs w:val="24"/>
          <w:rtl/>
        </w:rPr>
        <w:t>קמפיינים</w:t>
      </w:r>
      <w:r w:rsidR="00A007D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ועוד. </w:t>
      </w:r>
      <w:r w:rsidR="002F4B66" w:rsidRPr="008124B6">
        <w:rPr>
          <w:rFonts w:ascii="David" w:hAnsi="David" w:cs="David"/>
          <w:sz w:val="24"/>
          <w:szCs w:val="24"/>
          <w:rtl/>
        </w:rPr>
        <w:t xml:space="preserve"> </w:t>
      </w:r>
    </w:p>
    <w:p w:rsidR="009C7620" w:rsidRPr="008124B6" w:rsidRDefault="0035531B" w:rsidP="00A5348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 מהצעדים מתייחסים לקבוצת לקוחות ספציפית</w:t>
      </w:r>
      <w:r w:rsidR="00EE0624">
        <w:rPr>
          <w:rFonts w:ascii="David" w:hAnsi="David" w:cs="David" w:hint="cs"/>
          <w:sz w:val="24"/>
          <w:szCs w:val="24"/>
          <w:rtl/>
        </w:rPr>
        <w:t xml:space="preserve"> וחלק מיושמים באופן אוטומטי.</w:t>
      </w:r>
      <w:r>
        <w:rPr>
          <w:rFonts w:ascii="David" w:hAnsi="David" w:cs="David" w:hint="cs"/>
          <w:sz w:val="24"/>
          <w:szCs w:val="24"/>
          <w:rtl/>
        </w:rPr>
        <w:t xml:space="preserve"> לגבי </w:t>
      </w:r>
      <w:r w:rsidR="00EE0624">
        <w:rPr>
          <w:rFonts w:ascii="David" w:hAnsi="David" w:cs="David" w:hint="cs"/>
          <w:sz w:val="24"/>
          <w:szCs w:val="24"/>
          <w:rtl/>
        </w:rPr>
        <w:t xml:space="preserve">לקוחות </w:t>
      </w:r>
      <w:r>
        <w:rPr>
          <w:rFonts w:ascii="David" w:hAnsi="David" w:cs="David" w:hint="cs"/>
          <w:sz w:val="24"/>
          <w:szCs w:val="24"/>
          <w:rtl/>
        </w:rPr>
        <w:t xml:space="preserve">שההטבה </w:t>
      </w:r>
      <w:r w:rsidR="007D1942">
        <w:rPr>
          <w:rFonts w:ascii="David" w:hAnsi="David" w:cs="David" w:hint="cs"/>
          <w:sz w:val="24"/>
          <w:szCs w:val="24"/>
          <w:rtl/>
        </w:rPr>
        <w:t xml:space="preserve">או הסיוע </w:t>
      </w:r>
      <w:r>
        <w:rPr>
          <w:rFonts w:ascii="David" w:hAnsi="David" w:cs="David" w:hint="cs"/>
          <w:sz w:val="24"/>
          <w:szCs w:val="24"/>
          <w:rtl/>
        </w:rPr>
        <w:t>אינ</w:t>
      </w:r>
      <w:r w:rsidR="00EE0624">
        <w:rPr>
          <w:rFonts w:ascii="David" w:hAnsi="David" w:cs="David" w:hint="cs"/>
          <w:sz w:val="24"/>
          <w:szCs w:val="24"/>
          <w:rtl/>
        </w:rPr>
        <w:t xml:space="preserve">ם </w:t>
      </w:r>
      <w:r>
        <w:rPr>
          <w:rFonts w:ascii="David" w:hAnsi="David" w:cs="David" w:hint="cs"/>
          <w:sz w:val="24"/>
          <w:szCs w:val="24"/>
          <w:rtl/>
        </w:rPr>
        <w:t>חל</w:t>
      </w:r>
      <w:r w:rsidR="00EE0624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באופן אוטומטי בחשבונם</w:t>
      </w:r>
      <w:r w:rsidR="007D1942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נדרש המשך הפנייה יזומה ללקוחות למימוש האפשרויות העומדות לרשותם.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בהקשר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זה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,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פורסמה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 היום טיוטת עדכון להוראת "בנקאות בתקשורת" (</w:t>
      </w:r>
      <w:hyperlink r:id="rId11" w:history="1">
        <w:r w:rsidR="009C7620" w:rsidRPr="00B930EB">
          <w:rPr>
            <w:rStyle w:val="Hyperlink"/>
            <w:rFonts w:ascii="David" w:hAnsi="David" w:cs="David"/>
            <w:sz w:val="24"/>
            <w:szCs w:val="24"/>
            <w:rtl/>
          </w:rPr>
          <w:t>לינק</w:t>
        </w:r>
      </w:hyperlink>
      <w:bookmarkStart w:id="0" w:name="_GoBack"/>
      <w:bookmarkEnd w:id="0"/>
      <w:r w:rsidR="009C7620" w:rsidRPr="008124B6">
        <w:rPr>
          <w:rFonts w:ascii="David" w:hAnsi="David" w:cs="David"/>
          <w:sz w:val="24"/>
          <w:szCs w:val="24"/>
          <w:rtl/>
        </w:rPr>
        <w:t>) המסירה חסם רגולטורי והמאפשרת לבנקים לפנות</w:t>
      </w:r>
      <w:r w:rsidR="00A007D7">
        <w:rPr>
          <w:rFonts w:ascii="David" w:hAnsi="David" w:cs="David" w:hint="cs"/>
          <w:sz w:val="24"/>
          <w:szCs w:val="24"/>
          <w:rtl/>
        </w:rPr>
        <w:t>,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A007D7">
        <w:rPr>
          <w:rFonts w:ascii="David" w:hAnsi="David" w:cs="David" w:hint="cs"/>
          <w:sz w:val="24"/>
          <w:szCs w:val="24"/>
          <w:rtl/>
        </w:rPr>
        <w:t xml:space="preserve">לכלל לקוחותיהם, </w:t>
      </w:r>
      <w:r w:rsidR="009C7620" w:rsidRPr="008124B6">
        <w:rPr>
          <w:rFonts w:ascii="David" w:hAnsi="David" w:cs="David"/>
          <w:sz w:val="24"/>
          <w:szCs w:val="24"/>
          <w:rtl/>
        </w:rPr>
        <w:t>באופן יזום</w:t>
      </w:r>
      <w:r w:rsidR="00A007D7">
        <w:rPr>
          <w:rFonts w:ascii="David" w:hAnsi="David" w:cs="David" w:hint="cs"/>
          <w:sz w:val="24"/>
          <w:szCs w:val="24"/>
          <w:rtl/>
        </w:rPr>
        <w:t xml:space="preserve">, </w:t>
      </w:r>
      <w:r w:rsidR="007D1942">
        <w:rPr>
          <w:rFonts w:ascii="David" w:hAnsi="David" w:cs="David" w:hint="cs"/>
          <w:sz w:val="24"/>
          <w:szCs w:val="24"/>
          <w:rtl/>
        </w:rPr>
        <w:t>באמצעות מסרונים (לרבות מסרון קולי)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. במסגרת זו,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הבנקים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A007D7">
        <w:rPr>
          <w:rFonts w:ascii="David" w:hAnsi="David" w:cs="David" w:hint="cs"/>
          <w:sz w:val="24"/>
          <w:szCs w:val="24"/>
          <w:rtl/>
        </w:rPr>
        <w:t xml:space="preserve">גם </w:t>
      </w:r>
      <w:r w:rsidR="007A77A1">
        <w:rPr>
          <w:rFonts w:ascii="David" w:hAnsi="David" w:cs="David" w:hint="cs"/>
          <w:sz w:val="24"/>
          <w:szCs w:val="24"/>
          <w:rtl/>
        </w:rPr>
        <w:t xml:space="preserve">נדרשים 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לגבש </w:t>
      </w:r>
      <w:r w:rsidR="007D1942">
        <w:rPr>
          <w:rFonts w:ascii="David" w:hAnsi="David" w:cs="David" w:hint="cs"/>
          <w:sz w:val="24"/>
          <w:szCs w:val="24"/>
          <w:rtl/>
        </w:rPr>
        <w:t xml:space="preserve">מדיניות </w:t>
      </w:r>
      <w:r w:rsidR="00EE0624">
        <w:rPr>
          <w:rFonts w:ascii="David" w:hAnsi="David" w:cs="David" w:hint="cs"/>
          <w:sz w:val="24"/>
          <w:szCs w:val="24"/>
          <w:rtl/>
        </w:rPr>
        <w:t>בהתאם ל</w:t>
      </w:r>
      <w:r w:rsidR="007D1942">
        <w:rPr>
          <w:rFonts w:ascii="David" w:hAnsi="David" w:cs="David" w:hint="cs"/>
          <w:sz w:val="24"/>
          <w:szCs w:val="24"/>
          <w:rtl/>
        </w:rPr>
        <w:t>מאפייני הלקוחות השונים</w:t>
      </w:r>
      <w:r w:rsidR="009C7620" w:rsidRPr="008124B6">
        <w:rPr>
          <w:rFonts w:ascii="David" w:hAnsi="David" w:cs="David"/>
          <w:sz w:val="24"/>
          <w:szCs w:val="24"/>
          <w:rtl/>
        </w:rPr>
        <w:t>.</w:t>
      </w:r>
    </w:p>
    <w:p w:rsidR="00F456E4" w:rsidRPr="008124B6" w:rsidRDefault="00266969" w:rsidP="0072173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4B6">
        <w:rPr>
          <w:rFonts w:ascii="David" w:hAnsi="David" w:cs="David" w:hint="eastAsia"/>
          <w:sz w:val="24"/>
          <w:szCs w:val="24"/>
          <w:rtl/>
        </w:rPr>
        <w:lastRenderedPageBreak/>
        <w:t>מהלכים</w:t>
      </w:r>
      <w:r w:rsidRPr="008124B6">
        <w:rPr>
          <w:rFonts w:ascii="David" w:hAnsi="David" w:cs="David"/>
          <w:sz w:val="24"/>
          <w:szCs w:val="24"/>
          <w:rtl/>
        </w:rPr>
        <w:t xml:space="preserve"> אלו מצטרפים למהלכים נוספים שהוביל בנק ישראל במטרה </w:t>
      </w:r>
      <w:r w:rsidR="00153FD7" w:rsidRPr="008124B6">
        <w:rPr>
          <w:rFonts w:ascii="David" w:hAnsi="David" w:cs="David" w:hint="eastAsia"/>
          <w:sz w:val="24"/>
          <w:szCs w:val="24"/>
          <w:rtl/>
        </w:rPr>
        <w:t>להגביר</w:t>
      </w:r>
      <w:r w:rsidR="00153FD7" w:rsidRPr="008124B6">
        <w:rPr>
          <w:rFonts w:ascii="David" w:hAnsi="David" w:cs="David"/>
          <w:sz w:val="24"/>
          <w:szCs w:val="24"/>
          <w:rtl/>
        </w:rPr>
        <w:t xml:space="preserve"> את התחרות, </w:t>
      </w:r>
      <w:r w:rsidRPr="008124B6">
        <w:rPr>
          <w:rFonts w:ascii="David" w:hAnsi="David" w:cs="David" w:hint="eastAsia"/>
          <w:sz w:val="24"/>
          <w:szCs w:val="24"/>
          <w:rtl/>
        </w:rPr>
        <w:t>להעביר</w:t>
      </w:r>
      <w:r w:rsidRPr="008124B6">
        <w:rPr>
          <w:rFonts w:ascii="David" w:hAnsi="David" w:cs="David"/>
          <w:sz w:val="24"/>
          <w:szCs w:val="24"/>
          <w:rtl/>
        </w:rPr>
        <w:t xml:space="preserve"> את הכוח ללקוח ולאפשר לו </w:t>
      </w:r>
      <w:hyperlink r:id="rId12" w:history="1"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להשוות</w:t>
        </w:r>
        <w:r w:rsidRPr="008124B6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את</w:t>
        </w:r>
        <w:r w:rsidRPr="008124B6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התנאים</w:t>
        </w:r>
        <w:r w:rsidRPr="008124B6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</w:hyperlink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="002E1B42" w:rsidRPr="008124B6">
        <w:rPr>
          <w:rFonts w:ascii="David" w:hAnsi="David" w:cs="David" w:hint="eastAsia"/>
          <w:sz w:val="24"/>
          <w:szCs w:val="24"/>
          <w:rtl/>
        </w:rPr>
        <w:t>במוצרים</w:t>
      </w:r>
      <w:r w:rsidR="002E1B42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721739">
        <w:rPr>
          <w:rFonts w:ascii="David" w:hAnsi="David" w:cs="David" w:hint="cs"/>
          <w:sz w:val="24"/>
          <w:szCs w:val="24"/>
          <w:rtl/>
        </w:rPr>
        <w:t xml:space="preserve">שונים </w:t>
      </w:r>
      <w:r w:rsidRPr="008124B6">
        <w:rPr>
          <w:rFonts w:ascii="David" w:hAnsi="David" w:cs="David" w:hint="eastAsia"/>
          <w:sz w:val="24"/>
          <w:szCs w:val="24"/>
          <w:rtl/>
        </w:rPr>
        <w:t>שמציעים</w:t>
      </w:r>
      <w:r w:rsidRPr="008124B6">
        <w:rPr>
          <w:rFonts w:ascii="David" w:hAnsi="David" w:cs="David"/>
          <w:sz w:val="24"/>
          <w:szCs w:val="24"/>
          <w:rtl/>
        </w:rPr>
        <w:t xml:space="preserve"> הבנקים, להתמקח ולנהל משא ומתן עם הבנק על שיעורי הריבית ועל תנאי ניהול החשבון ובמידת הצורך </w:t>
      </w:r>
      <w:hyperlink r:id="rId13" w:history="1"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לעבור</w:t>
        </w:r>
        <w:r w:rsidRPr="008124B6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בנק</w:t>
        </w:r>
        <w:r w:rsidRPr="008124B6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באופן</w:t>
        </w:r>
        <w:r w:rsidRPr="008124B6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Pr="008124B6">
          <w:rPr>
            <w:rStyle w:val="Hyperlink"/>
            <w:rFonts w:ascii="David" w:hAnsi="David" w:cs="David" w:hint="eastAsia"/>
            <w:sz w:val="24"/>
            <w:szCs w:val="24"/>
            <w:rtl/>
          </w:rPr>
          <w:t>מקוון</w:t>
        </w:r>
      </w:hyperlink>
      <w:r w:rsidRPr="008124B6">
        <w:rPr>
          <w:rFonts w:ascii="David" w:hAnsi="David" w:cs="David"/>
          <w:sz w:val="24"/>
          <w:szCs w:val="24"/>
          <w:rtl/>
        </w:rPr>
        <w:t xml:space="preserve"> בקלות וללא עלות. </w:t>
      </w:r>
      <w:r w:rsidR="005929F8" w:rsidRPr="008124B6">
        <w:rPr>
          <w:rFonts w:ascii="David" w:hAnsi="David" w:cs="David" w:hint="eastAsia"/>
          <w:sz w:val="24"/>
          <w:szCs w:val="24"/>
          <w:rtl/>
        </w:rPr>
        <w:t>באופן</w:t>
      </w:r>
      <w:r w:rsidR="005929F8" w:rsidRPr="008124B6">
        <w:rPr>
          <w:rFonts w:ascii="David" w:hAnsi="David" w:cs="David"/>
          <w:sz w:val="24"/>
          <w:szCs w:val="24"/>
          <w:rtl/>
        </w:rPr>
        <w:t xml:space="preserve"> זה </w:t>
      </w:r>
      <w:r w:rsidR="0051001F" w:rsidRPr="008124B6">
        <w:rPr>
          <w:rFonts w:ascii="David" w:hAnsi="David" w:cs="David" w:hint="eastAsia"/>
          <w:sz w:val="24"/>
          <w:szCs w:val="24"/>
          <w:rtl/>
        </w:rPr>
        <w:t>יכול</w:t>
      </w:r>
      <w:r w:rsidR="005929F8" w:rsidRPr="008124B6">
        <w:rPr>
          <w:rFonts w:ascii="David" w:hAnsi="David" w:cs="David"/>
          <w:sz w:val="24"/>
          <w:szCs w:val="24"/>
          <w:rtl/>
        </w:rPr>
        <w:t xml:space="preserve"> הציבור</w:t>
      </w:r>
      <w:r w:rsidR="00F456E4" w:rsidRPr="008124B6">
        <w:rPr>
          <w:rFonts w:ascii="David" w:hAnsi="David" w:cs="David"/>
          <w:sz w:val="24"/>
          <w:szCs w:val="24"/>
          <w:rtl/>
        </w:rPr>
        <w:t xml:space="preserve"> לבצע סקר שוק, לקבל מידע באופן נגיש יותר ול</w:t>
      </w:r>
      <w:r w:rsidR="005929F8" w:rsidRPr="008124B6">
        <w:rPr>
          <w:rFonts w:ascii="David" w:hAnsi="David" w:cs="David" w:hint="eastAsia"/>
          <w:sz w:val="24"/>
          <w:szCs w:val="24"/>
          <w:rtl/>
        </w:rPr>
        <w:t>פעול</w:t>
      </w:r>
      <w:r w:rsidR="005929F8" w:rsidRPr="008124B6">
        <w:rPr>
          <w:rFonts w:ascii="David" w:hAnsi="David" w:cs="David"/>
          <w:sz w:val="24"/>
          <w:szCs w:val="24"/>
          <w:rtl/>
        </w:rPr>
        <w:t xml:space="preserve"> בצורה מושכלת מול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הבנקים</w:t>
      </w:r>
      <w:r w:rsidR="005929F8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אשר</w:t>
      </w:r>
      <w:r w:rsidR="0056145D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תיטיב</w:t>
      </w:r>
      <w:r w:rsidR="00F456E4" w:rsidRPr="008124B6">
        <w:rPr>
          <w:rFonts w:ascii="David" w:hAnsi="David" w:cs="David"/>
          <w:sz w:val="24"/>
          <w:szCs w:val="24"/>
          <w:rtl/>
        </w:rPr>
        <w:t xml:space="preserve"> את תנאי ההתקשרות שלו. </w:t>
      </w:r>
    </w:p>
    <w:p w:rsidR="0056145D" w:rsidRPr="008124B6" w:rsidRDefault="00B53DB0" w:rsidP="00A007D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E43F3">
        <w:rPr>
          <w:rFonts w:ascii="David" w:hAnsi="David" w:cs="David" w:hint="eastAsia"/>
          <w:sz w:val="24"/>
          <w:szCs w:val="24"/>
          <w:rtl/>
        </w:rPr>
        <w:t>בנק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ישראל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ממשיך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לשקוד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על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="00A007D7">
        <w:rPr>
          <w:rFonts w:ascii="David" w:hAnsi="David" w:cs="David" w:hint="cs"/>
          <w:sz w:val="24"/>
          <w:szCs w:val="24"/>
          <w:rtl/>
        </w:rPr>
        <w:t>פעולות ו</w:t>
      </w:r>
      <w:r w:rsidRPr="008E43F3">
        <w:rPr>
          <w:rFonts w:ascii="David" w:hAnsi="David" w:cs="David" w:hint="eastAsia"/>
          <w:sz w:val="24"/>
          <w:szCs w:val="24"/>
          <w:rtl/>
        </w:rPr>
        <w:t>צעדים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נוספים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לקידום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התחרות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במערכת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הבנקאית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ולשיפור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רווחת</w:t>
      </w:r>
      <w:r w:rsidRPr="008E43F3">
        <w:rPr>
          <w:rFonts w:ascii="David" w:hAnsi="David" w:cs="David"/>
          <w:sz w:val="24"/>
          <w:szCs w:val="24"/>
          <w:rtl/>
        </w:rPr>
        <w:t xml:space="preserve"> </w:t>
      </w:r>
      <w:r w:rsidRPr="008E43F3">
        <w:rPr>
          <w:rFonts w:ascii="David" w:hAnsi="David" w:cs="David" w:hint="eastAsia"/>
          <w:sz w:val="24"/>
          <w:szCs w:val="24"/>
          <w:rtl/>
        </w:rPr>
        <w:t>הלקוחות</w:t>
      </w:r>
      <w:r w:rsidRPr="008E43F3">
        <w:rPr>
          <w:rFonts w:ascii="David" w:hAnsi="David" w:cs="David"/>
          <w:sz w:val="24"/>
          <w:szCs w:val="24"/>
          <w:rtl/>
        </w:rPr>
        <w:t>.</w:t>
      </w:r>
      <w:r w:rsidR="0056145D" w:rsidRPr="008E43F3">
        <w:rPr>
          <w:rFonts w:ascii="David" w:hAnsi="David" w:cs="David"/>
          <w:sz w:val="24"/>
          <w:szCs w:val="24"/>
          <w:rtl/>
        </w:rPr>
        <w:t xml:space="preserve"> בהקש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ר</w:t>
      </w:r>
      <w:r w:rsidR="0056145D" w:rsidRPr="008124B6">
        <w:rPr>
          <w:rFonts w:ascii="David" w:hAnsi="David" w:cs="David"/>
          <w:sz w:val="24"/>
          <w:szCs w:val="24"/>
          <w:rtl/>
        </w:rPr>
        <w:t xml:space="preserve"> זה ראו </w:t>
      </w:r>
      <w:hyperlink r:id="rId14" w:history="1">
        <w:r w:rsidR="0056145D" w:rsidRPr="00802728">
          <w:rPr>
            <w:rStyle w:val="Hyperlink"/>
            <w:rFonts w:ascii="David" w:hAnsi="David" w:cs="David"/>
            <w:sz w:val="24"/>
            <w:szCs w:val="24"/>
            <w:rtl/>
          </w:rPr>
          <w:t>לינק</w:t>
        </w:r>
      </w:hyperlink>
      <w:r w:rsidR="0056145D" w:rsidRPr="008124B6">
        <w:rPr>
          <w:rFonts w:ascii="David" w:hAnsi="David" w:cs="David"/>
          <w:sz w:val="24"/>
          <w:szCs w:val="24"/>
          <w:rtl/>
        </w:rPr>
        <w:t xml:space="preserve"> להודעה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שפורסמה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 היום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בנושא</w:t>
      </w:r>
      <w:r w:rsidR="0056145D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E43F3">
        <w:rPr>
          <w:rFonts w:ascii="David" w:hAnsi="David" w:cs="David" w:hint="eastAsia"/>
          <w:sz w:val="24"/>
          <w:szCs w:val="24"/>
          <w:rtl/>
        </w:rPr>
        <w:t>הרחבת</w:t>
      </w:r>
      <w:r w:rsidR="0056145D" w:rsidRPr="008E43F3">
        <w:rPr>
          <w:rFonts w:ascii="David" w:hAnsi="David" w:cs="David"/>
          <w:sz w:val="24"/>
          <w:szCs w:val="24"/>
          <w:rtl/>
        </w:rPr>
        <w:t xml:space="preserve"> המידע ההשוואתי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הנגיש</w:t>
      </w:r>
      <w:r w:rsidR="009C7620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9C7620" w:rsidRPr="008124B6">
        <w:rPr>
          <w:rFonts w:ascii="David" w:hAnsi="David" w:cs="David" w:hint="eastAsia"/>
          <w:sz w:val="24"/>
          <w:szCs w:val="24"/>
          <w:rtl/>
        </w:rPr>
        <w:t>לציבור</w:t>
      </w:r>
      <w:r w:rsidR="0056145D" w:rsidRPr="008E43F3">
        <w:rPr>
          <w:rFonts w:ascii="David" w:hAnsi="David" w:cs="David"/>
          <w:sz w:val="24"/>
          <w:szCs w:val="24"/>
          <w:rtl/>
        </w:rPr>
        <w:t xml:space="preserve"> באתר הבנק, כך שלמידע המפורסם על ריביות הפיקדונות וההלוואות הצרכניות יתווסף גם מידע על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ריביות</w:t>
      </w:r>
      <w:r w:rsidR="0056145D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בגין</w:t>
      </w:r>
      <w:r w:rsidR="0056145D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הלוואות</w:t>
      </w:r>
      <w:r w:rsidR="0056145D" w:rsidRPr="008124B6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משכנתא</w:t>
      </w:r>
      <w:r w:rsidR="0056145D" w:rsidRPr="008E43F3">
        <w:rPr>
          <w:rFonts w:ascii="David" w:hAnsi="David" w:cs="David"/>
          <w:sz w:val="24"/>
          <w:szCs w:val="24"/>
          <w:rtl/>
        </w:rPr>
        <w:t xml:space="preserve"> ברמת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ה</w:t>
      </w:r>
      <w:r w:rsidR="0056145D" w:rsidRPr="008E43F3">
        <w:rPr>
          <w:rFonts w:ascii="David" w:hAnsi="David" w:cs="David" w:hint="eastAsia"/>
          <w:sz w:val="24"/>
          <w:szCs w:val="24"/>
          <w:rtl/>
        </w:rPr>
        <w:t>בנק</w:t>
      </w:r>
      <w:r w:rsidR="0056145D" w:rsidRPr="008E43F3">
        <w:rPr>
          <w:rFonts w:ascii="David" w:hAnsi="David" w:cs="David"/>
          <w:sz w:val="24"/>
          <w:szCs w:val="24"/>
          <w:rtl/>
        </w:rPr>
        <w:t xml:space="preserve"> </w:t>
      </w:r>
      <w:r w:rsidR="0056145D" w:rsidRPr="008124B6">
        <w:rPr>
          <w:rFonts w:ascii="David" w:hAnsi="David" w:cs="David" w:hint="eastAsia"/>
          <w:sz w:val="24"/>
          <w:szCs w:val="24"/>
          <w:rtl/>
        </w:rPr>
        <w:t>ה</w:t>
      </w:r>
      <w:r w:rsidR="0056145D" w:rsidRPr="008E43F3">
        <w:rPr>
          <w:rFonts w:ascii="David" w:hAnsi="David" w:cs="David" w:hint="eastAsia"/>
          <w:sz w:val="24"/>
          <w:szCs w:val="24"/>
          <w:rtl/>
        </w:rPr>
        <w:t>בודד</w:t>
      </w:r>
      <w:r w:rsidR="0056145D" w:rsidRPr="008E43F3">
        <w:rPr>
          <w:rFonts w:ascii="David" w:hAnsi="David" w:cs="David"/>
          <w:sz w:val="24"/>
          <w:szCs w:val="24"/>
          <w:rtl/>
        </w:rPr>
        <w:t xml:space="preserve">. </w:t>
      </w:r>
    </w:p>
    <w:p w:rsidR="008124B6" w:rsidRPr="008124B6" w:rsidRDefault="008124B6" w:rsidP="00935F42">
      <w:pPr>
        <w:spacing w:line="360" w:lineRule="auto"/>
        <w:jc w:val="both"/>
        <w:rPr>
          <w:rtl/>
        </w:rPr>
      </w:pP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נגיד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בנק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ישראל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פרופ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'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אמיר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ירון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>: "</w:t>
      </w:r>
      <w:r w:rsidRPr="008124B6">
        <w:rPr>
          <w:rFonts w:ascii="David" w:hAnsi="David" w:cs="David" w:hint="eastAsia"/>
          <w:sz w:val="24"/>
          <w:szCs w:val="24"/>
          <w:rtl/>
        </w:rPr>
        <w:t>הדרך</w:t>
      </w:r>
      <w:r w:rsidRPr="008124B6">
        <w:rPr>
          <w:rFonts w:ascii="David" w:hAnsi="David" w:cs="David"/>
          <w:sz w:val="24"/>
          <w:szCs w:val="24"/>
          <w:rtl/>
        </w:rPr>
        <w:t xml:space="preserve"> להשגת שיפור במצב הלקוחות במשק מתקדם ומודרני היא הסרת חסמים ושיפור התחרות, הן בין הבנקים והן מגופים חוץ בנקאיים. </w:t>
      </w:r>
      <w:r w:rsidRPr="008E43F3">
        <w:rPr>
          <w:rFonts w:ascii="David" w:hAnsi="David" w:cs="David" w:hint="eastAsia"/>
          <w:sz w:val="24"/>
          <w:szCs w:val="24"/>
          <w:rtl/>
        </w:rPr>
        <w:t>לעומת</w:t>
      </w:r>
      <w:r w:rsidRPr="008E43F3">
        <w:rPr>
          <w:rFonts w:ascii="David" w:hAnsi="David" w:cs="David"/>
          <w:sz w:val="24"/>
          <w:szCs w:val="24"/>
          <w:rtl/>
        </w:rPr>
        <w:t xml:space="preserve"> זאת, התערבות במנגנוני השוק וודאי צעדים שעלולים לעוות את המדיניות המוניטארית, עלולים להשיג תוצאה לא רצויה בשיווי המשקל שייווצר בשוק בסופו של דבר. </w:t>
      </w:r>
      <w:r w:rsidRPr="008124B6">
        <w:rPr>
          <w:rFonts w:ascii="David" w:hAnsi="David" w:cs="David" w:hint="eastAsia"/>
          <w:sz w:val="24"/>
          <w:szCs w:val="24"/>
          <w:rtl/>
        </w:rPr>
        <w:t>הצעדים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שננקטו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צעד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נוסף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לשיפור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רווחת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הצרכן</w:t>
      </w:r>
      <w:r w:rsidRPr="008124B6">
        <w:rPr>
          <w:rFonts w:ascii="David" w:hAnsi="David" w:cs="David"/>
          <w:sz w:val="24"/>
          <w:szCs w:val="24"/>
          <w:rtl/>
        </w:rPr>
        <w:t xml:space="preserve">. </w:t>
      </w:r>
      <w:r w:rsidRPr="008124B6">
        <w:rPr>
          <w:rFonts w:ascii="David" w:hAnsi="David" w:cs="David" w:hint="eastAsia"/>
          <w:sz w:val="24"/>
          <w:szCs w:val="24"/>
          <w:rtl/>
        </w:rPr>
        <w:t>נמשיך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לפעול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בכלים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שברשותנו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להשגת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יעדים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אלו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לשיפור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מצב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הלקוח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וקידום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התחרות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במערכת</w:t>
      </w:r>
      <w:r w:rsidRPr="008124B6">
        <w:rPr>
          <w:rFonts w:ascii="David" w:hAnsi="David" w:cs="David"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sz w:val="24"/>
          <w:szCs w:val="24"/>
          <w:rtl/>
        </w:rPr>
        <w:t>הפיננסית</w:t>
      </w:r>
      <w:r w:rsidR="00935F42">
        <w:rPr>
          <w:rFonts w:ascii="David" w:hAnsi="David" w:cs="David" w:hint="cs"/>
          <w:sz w:val="24"/>
          <w:szCs w:val="24"/>
          <w:rtl/>
        </w:rPr>
        <w:t>."</w:t>
      </w:r>
    </w:p>
    <w:p w:rsidR="008124B6" w:rsidRPr="008E43F3" w:rsidRDefault="008124B6" w:rsidP="00A007D7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המפקח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הבנקים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מר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דניאל</w:t>
      </w:r>
      <w:r w:rsidRPr="008124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24B6">
        <w:rPr>
          <w:rFonts w:ascii="David" w:hAnsi="David" w:cs="David" w:hint="eastAsia"/>
          <w:b/>
          <w:bCs/>
          <w:sz w:val="24"/>
          <w:szCs w:val="24"/>
          <w:rtl/>
        </w:rPr>
        <w:t>חחיאשוילי</w:t>
      </w:r>
      <w:r w:rsidRPr="008124B6">
        <w:rPr>
          <w:rFonts w:ascii="David" w:hAnsi="David" w:cs="David"/>
          <w:sz w:val="24"/>
          <w:szCs w:val="24"/>
          <w:rtl/>
        </w:rPr>
        <w:t xml:space="preserve">: </w:t>
      </w:r>
      <w:r w:rsidR="0035531B">
        <w:rPr>
          <w:rFonts w:ascii="David" w:hAnsi="David" w:cs="David" w:hint="cs"/>
          <w:sz w:val="24"/>
          <w:szCs w:val="24"/>
          <w:rtl/>
        </w:rPr>
        <w:t>"</w:t>
      </w:r>
      <w:r w:rsidR="0035531B" w:rsidRPr="00A6225D">
        <w:rPr>
          <w:rFonts w:ascii="David" w:hAnsi="David" w:cs="David" w:hint="cs"/>
          <w:sz w:val="24"/>
          <w:szCs w:val="24"/>
          <w:rtl/>
        </w:rPr>
        <w:t xml:space="preserve">הצעדים </w:t>
      </w:r>
      <w:r w:rsidR="0035531B">
        <w:rPr>
          <w:rFonts w:ascii="David" w:hAnsi="David" w:cs="David" w:hint="cs"/>
          <w:sz w:val="24"/>
          <w:szCs w:val="24"/>
          <w:rtl/>
        </w:rPr>
        <w:t xml:space="preserve">השונים </w:t>
      </w:r>
      <w:r w:rsidR="0035531B" w:rsidRPr="00A6225D">
        <w:rPr>
          <w:rFonts w:ascii="David" w:hAnsi="David" w:cs="David" w:hint="cs"/>
          <w:sz w:val="24"/>
          <w:szCs w:val="24"/>
          <w:rtl/>
        </w:rPr>
        <w:t>שג</w:t>
      </w:r>
      <w:r w:rsidR="0035531B">
        <w:rPr>
          <w:rFonts w:ascii="David" w:hAnsi="David" w:cs="David" w:hint="cs"/>
          <w:sz w:val="24"/>
          <w:szCs w:val="24"/>
          <w:rtl/>
        </w:rPr>
        <w:t xml:space="preserve">ובשו על ידי כל אחד מהבנקים </w:t>
      </w:r>
      <w:r w:rsidR="0035531B" w:rsidRPr="00A6225D">
        <w:rPr>
          <w:rFonts w:ascii="David" w:hAnsi="David" w:cs="David" w:hint="cs"/>
          <w:sz w:val="24"/>
          <w:szCs w:val="24"/>
          <w:rtl/>
        </w:rPr>
        <w:t xml:space="preserve">יתרמו לשיפור ההוגנות ביחסים בין הבנקים ללקוחותיהם ויסייעו ללקוחות הרלוונטיים בהתמודדות עם </w:t>
      </w:r>
      <w:r w:rsidR="0035531B">
        <w:rPr>
          <w:rFonts w:ascii="David" w:hAnsi="David" w:cs="David" w:hint="cs"/>
          <w:sz w:val="24"/>
          <w:szCs w:val="24"/>
          <w:rtl/>
        </w:rPr>
        <w:t>נטל החוב בתקופה הקרובה</w:t>
      </w:r>
      <w:r w:rsidR="0035531B" w:rsidRPr="00A6225D">
        <w:rPr>
          <w:rFonts w:ascii="David" w:hAnsi="David" w:cs="David" w:hint="cs"/>
          <w:sz w:val="24"/>
          <w:szCs w:val="24"/>
          <w:rtl/>
        </w:rPr>
        <w:t xml:space="preserve">. </w:t>
      </w:r>
      <w:r w:rsidR="0035531B">
        <w:rPr>
          <w:rFonts w:ascii="David" w:hAnsi="David" w:cs="David" w:hint="cs"/>
          <w:sz w:val="24"/>
          <w:szCs w:val="24"/>
          <w:rtl/>
        </w:rPr>
        <w:t>מהלך זה הינו חלק ממכלול צעדים בהם נוקט הפיקוח על הבנקים על</w:t>
      </w:r>
      <w:r w:rsidR="00A007D7">
        <w:rPr>
          <w:rFonts w:ascii="David" w:hAnsi="David" w:cs="David" w:hint="cs"/>
          <w:sz w:val="24"/>
          <w:szCs w:val="24"/>
          <w:rtl/>
        </w:rPr>
        <w:t xml:space="preserve"> </w:t>
      </w:r>
      <w:r w:rsidR="0035531B">
        <w:rPr>
          <w:rFonts w:ascii="David" w:hAnsi="David" w:cs="David" w:hint="cs"/>
          <w:sz w:val="24"/>
          <w:szCs w:val="24"/>
          <w:rtl/>
        </w:rPr>
        <w:t>מנת לוודא כי הבנקים ימשיכו להיות קשובים לצורכי הלקוחות נוכח השפעות הסביבה הכלכלית המשתנה</w:t>
      </w:r>
      <w:r w:rsidR="0035531B" w:rsidRPr="00777D96">
        <w:rPr>
          <w:rFonts w:ascii="David" w:hAnsi="David" w:cs="David" w:hint="cs"/>
          <w:sz w:val="24"/>
          <w:szCs w:val="24"/>
          <w:rtl/>
        </w:rPr>
        <w:t>. הפיקוח ימשיך ללוות מקרוב את יישום היעדים השונים במערכת</w:t>
      </w:r>
      <w:r w:rsidR="0035531B">
        <w:rPr>
          <w:rFonts w:ascii="David" w:hAnsi="David" w:cs="David" w:hint="cs"/>
          <w:sz w:val="24"/>
          <w:szCs w:val="24"/>
          <w:rtl/>
        </w:rPr>
        <w:t>, י</w:t>
      </w:r>
      <w:r w:rsidR="0035531B" w:rsidRPr="00777D96">
        <w:rPr>
          <w:rFonts w:ascii="David" w:hAnsi="David" w:cs="David" w:hint="cs"/>
          <w:sz w:val="24"/>
          <w:szCs w:val="24"/>
          <w:rtl/>
        </w:rPr>
        <w:t>נקוט</w:t>
      </w:r>
      <w:r w:rsidR="0035531B">
        <w:rPr>
          <w:rFonts w:ascii="David" w:hAnsi="David" w:cs="David" w:hint="cs"/>
          <w:sz w:val="24"/>
          <w:szCs w:val="24"/>
          <w:rtl/>
        </w:rPr>
        <w:t xml:space="preserve"> בצעדים להגברת השקיפות והתחרות בין </w:t>
      </w:r>
      <w:r w:rsidR="0035531B" w:rsidRPr="00A6225D">
        <w:rPr>
          <w:rFonts w:ascii="David" w:hAnsi="David" w:cs="David" w:hint="cs"/>
          <w:sz w:val="24"/>
          <w:szCs w:val="24"/>
          <w:rtl/>
        </w:rPr>
        <w:t>הבנקים</w:t>
      </w:r>
      <w:r w:rsidR="0035531B">
        <w:rPr>
          <w:rFonts w:ascii="David" w:hAnsi="David" w:cs="David" w:hint="cs"/>
          <w:sz w:val="24"/>
          <w:szCs w:val="24"/>
          <w:rtl/>
        </w:rPr>
        <w:t>, ויוודא כי הבנקים ימשיכו לפנות באופן יזום ל</w:t>
      </w:r>
      <w:r w:rsidR="0035531B" w:rsidRPr="00A6225D">
        <w:rPr>
          <w:rFonts w:ascii="David" w:hAnsi="David" w:cs="David" w:hint="cs"/>
          <w:sz w:val="24"/>
          <w:szCs w:val="24"/>
          <w:rtl/>
        </w:rPr>
        <w:t>לקוחות</w:t>
      </w:r>
      <w:r w:rsidR="0035531B">
        <w:rPr>
          <w:rFonts w:ascii="David" w:hAnsi="David" w:cs="David" w:hint="cs"/>
          <w:sz w:val="24"/>
          <w:szCs w:val="24"/>
          <w:rtl/>
        </w:rPr>
        <w:t>, והכל במטרה להמשיך לשפר את תנאי הלקוחות."</w:t>
      </w:r>
    </w:p>
    <w:p w:rsidR="00D91E6E" w:rsidRDefault="00D91E6E" w:rsidP="00930EFD">
      <w:pPr>
        <w:bidi w:val="0"/>
        <w:rPr>
          <w:rFonts w:ascii="David" w:hAnsi="David" w:cs="David" w:hint="cs"/>
          <w:rtl/>
        </w:rPr>
      </w:pPr>
    </w:p>
    <w:sectPr w:rsidR="00D91E6E" w:rsidSect="00651838">
      <w:headerReference w:type="default" r:id="rId15"/>
      <w:pgSz w:w="11906" w:h="16838"/>
      <w:pgMar w:top="2410" w:right="1800" w:bottom="1440" w:left="1800" w:header="720" w:footer="720" w:gutter="0"/>
      <w:cols w:space="720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C2215" w16cid:durableId="284EF3F5"/>
  <w16cid:commentId w16cid:paraId="1539428F" w16cid:durableId="284EF401"/>
  <w16cid:commentId w16cid:paraId="31CC618C" w16cid:durableId="284EF40E"/>
  <w16cid:commentId w16cid:paraId="45AA0C9F" w16cid:durableId="284EF3F6"/>
  <w16cid:commentId w16cid:paraId="6C680A76" w16cid:durableId="284EF4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2F" w:rsidRDefault="0059402F" w:rsidP="00956176">
      <w:pPr>
        <w:spacing w:after="0" w:line="240" w:lineRule="auto"/>
      </w:pPr>
      <w:r>
        <w:separator/>
      </w:r>
    </w:p>
  </w:endnote>
  <w:endnote w:type="continuationSeparator" w:id="0">
    <w:p w:rsidR="0059402F" w:rsidRDefault="0059402F" w:rsidP="009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b Albatros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2F" w:rsidRDefault="0059402F" w:rsidP="00956176">
      <w:pPr>
        <w:spacing w:after="0" w:line="240" w:lineRule="auto"/>
      </w:pPr>
      <w:r>
        <w:separator/>
      </w:r>
    </w:p>
  </w:footnote>
  <w:footnote w:type="continuationSeparator" w:id="0">
    <w:p w:rsidR="0059402F" w:rsidRDefault="0059402F" w:rsidP="009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F" w:rsidRDefault="00EC348F" w:rsidP="00195FFE">
    <w:pPr>
      <w:keepLines/>
      <w:tabs>
        <w:tab w:val="left" w:pos="3240"/>
      </w:tabs>
      <w:autoSpaceDE w:val="0"/>
      <w:autoSpaceDN w:val="0"/>
      <w:adjustRightInd w:val="0"/>
      <w:spacing w:before="600" w:after="0" w:line="240" w:lineRule="auto"/>
      <w:rPr>
        <w:rFonts w:ascii="Tms Rmn" w:hAnsi="Tms Rmn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2pt;height:39.35pt" o:bullet="t">
        <v:imagedata r:id="rId1" o:title="artA99A"/>
      </v:shape>
    </w:pict>
  </w:numPicBullet>
  <w:abstractNum w:abstractNumId="0" w15:restartNumberingAfterBreak="0">
    <w:nsid w:val="048C2CDC"/>
    <w:multiLevelType w:val="hybridMultilevel"/>
    <w:tmpl w:val="1168013C"/>
    <w:lvl w:ilvl="0" w:tplc="5E4C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0DC"/>
    <w:multiLevelType w:val="hybridMultilevel"/>
    <w:tmpl w:val="F8B2468C"/>
    <w:lvl w:ilvl="0" w:tplc="D7AA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6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E6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6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B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51156B"/>
    <w:multiLevelType w:val="hybridMultilevel"/>
    <w:tmpl w:val="CA48EB20"/>
    <w:lvl w:ilvl="0" w:tplc="AF5273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326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C4D3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6E0F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BD02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9271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CB863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9E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80C9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01B156C"/>
    <w:multiLevelType w:val="hybridMultilevel"/>
    <w:tmpl w:val="E8EE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CA3"/>
    <w:multiLevelType w:val="hybridMultilevel"/>
    <w:tmpl w:val="0C208848"/>
    <w:lvl w:ilvl="0" w:tplc="D1008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234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ED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6A2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C6D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D0E9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7A02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867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6CD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AC76D6"/>
    <w:multiLevelType w:val="hybridMultilevel"/>
    <w:tmpl w:val="70807F18"/>
    <w:lvl w:ilvl="0" w:tplc="43241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25A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A2D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45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EDC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614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00FB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45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7671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B653B7"/>
    <w:multiLevelType w:val="multilevel"/>
    <w:tmpl w:val="DF56A540"/>
    <w:name w:val="ברנע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 w:val="0"/>
        <w:bCs w:val="0"/>
        <w:iCs w:val="0"/>
        <w:sz w:val="23"/>
        <w:szCs w:val="23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cs="David" w:hint="default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" w:hanging="567"/>
      </w:pPr>
      <w:rPr>
        <w:rFonts w:hint="default"/>
      </w:rPr>
    </w:lvl>
  </w:abstractNum>
  <w:abstractNum w:abstractNumId="7" w15:restartNumberingAfterBreak="0">
    <w:nsid w:val="162D773D"/>
    <w:multiLevelType w:val="hybridMultilevel"/>
    <w:tmpl w:val="AAD6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6C86"/>
    <w:multiLevelType w:val="hybridMultilevel"/>
    <w:tmpl w:val="77F42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14A52"/>
    <w:multiLevelType w:val="hybridMultilevel"/>
    <w:tmpl w:val="D54AF004"/>
    <w:lvl w:ilvl="0" w:tplc="74E02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0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84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C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5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C4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6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8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BB44CF"/>
    <w:multiLevelType w:val="hybridMultilevel"/>
    <w:tmpl w:val="D8FE02A6"/>
    <w:lvl w:ilvl="0" w:tplc="E9424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ED7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408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CBD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0D9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CB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84C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0F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007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E525A2"/>
    <w:multiLevelType w:val="hybridMultilevel"/>
    <w:tmpl w:val="BF44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DEA"/>
    <w:multiLevelType w:val="hybridMultilevel"/>
    <w:tmpl w:val="F2F667CC"/>
    <w:lvl w:ilvl="0" w:tplc="73D63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6E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0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2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C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2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BF46C5"/>
    <w:multiLevelType w:val="hybridMultilevel"/>
    <w:tmpl w:val="2C447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3310B"/>
    <w:multiLevelType w:val="hybridMultilevel"/>
    <w:tmpl w:val="80EC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45537"/>
    <w:multiLevelType w:val="hybridMultilevel"/>
    <w:tmpl w:val="D56E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3857"/>
    <w:multiLevelType w:val="hybridMultilevel"/>
    <w:tmpl w:val="351AA58C"/>
    <w:lvl w:ilvl="0" w:tplc="99222E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508C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D6D5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35E4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ACC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CC43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B3CC6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025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225E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DA96680"/>
    <w:multiLevelType w:val="hybridMultilevel"/>
    <w:tmpl w:val="2A88EF36"/>
    <w:lvl w:ilvl="0" w:tplc="B6FED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644B09"/>
    <w:multiLevelType w:val="hybridMultilevel"/>
    <w:tmpl w:val="A0208042"/>
    <w:lvl w:ilvl="0" w:tplc="46187EA2">
      <w:start w:val="7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F45C1"/>
    <w:multiLevelType w:val="hybridMultilevel"/>
    <w:tmpl w:val="92C88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0123D"/>
    <w:multiLevelType w:val="multilevel"/>
    <w:tmpl w:val="EAA8C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5EA579E"/>
    <w:multiLevelType w:val="hybridMultilevel"/>
    <w:tmpl w:val="27647C1E"/>
    <w:lvl w:ilvl="0" w:tplc="FCC81F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0F2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2B4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A03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824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494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03F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618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9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713591F"/>
    <w:multiLevelType w:val="hybridMultilevel"/>
    <w:tmpl w:val="DA86FEFA"/>
    <w:lvl w:ilvl="0" w:tplc="B1DA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A62"/>
    <w:multiLevelType w:val="hybridMultilevel"/>
    <w:tmpl w:val="79DA25CA"/>
    <w:lvl w:ilvl="0" w:tplc="091E143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F08CB"/>
    <w:multiLevelType w:val="hybridMultilevel"/>
    <w:tmpl w:val="F9BE93B2"/>
    <w:lvl w:ilvl="0" w:tplc="A71C8C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64F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6042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72BD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4CD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2031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8A10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21EB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292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0522F76"/>
    <w:multiLevelType w:val="hybridMultilevel"/>
    <w:tmpl w:val="6762B83E"/>
    <w:lvl w:ilvl="0" w:tplc="AD3EC3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6D1EE9"/>
    <w:multiLevelType w:val="hybridMultilevel"/>
    <w:tmpl w:val="1F5A48E6"/>
    <w:lvl w:ilvl="0" w:tplc="2A16E4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9C9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44A2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93065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444F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621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6492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A66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0C37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0ED5AF9"/>
    <w:multiLevelType w:val="hybridMultilevel"/>
    <w:tmpl w:val="3ADA2418"/>
    <w:lvl w:ilvl="0" w:tplc="FEE096C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7545B"/>
    <w:multiLevelType w:val="hybridMultilevel"/>
    <w:tmpl w:val="EF0E9844"/>
    <w:lvl w:ilvl="0" w:tplc="F0EC162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23B1C"/>
    <w:multiLevelType w:val="hybridMultilevel"/>
    <w:tmpl w:val="A8D0D14A"/>
    <w:lvl w:ilvl="0" w:tplc="AE906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E4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8A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8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A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41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68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A35EFB"/>
    <w:multiLevelType w:val="hybridMultilevel"/>
    <w:tmpl w:val="2708C864"/>
    <w:lvl w:ilvl="0" w:tplc="25DE07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30A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C0B5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3D6C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08EA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AF0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8CAC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181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762F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555A22C3"/>
    <w:multiLevelType w:val="hybridMultilevel"/>
    <w:tmpl w:val="9E86F82E"/>
    <w:lvl w:ilvl="0" w:tplc="ABEAD0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4EAB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F283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FCFA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B8E8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6CA5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D42E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0D89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82DA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5A7282F"/>
    <w:multiLevelType w:val="hybridMultilevel"/>
    <w:tmpl w:val="B0B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7E99"/>
    <w:multiLevelType w:val="hybridMultilevel"/>
    <w:tmpl w:val="066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126DA"/>
    <w:multiLevelType w:val="hybridMultilevel"/>
    <w:tmpl w:val="557AACEE"/>
    <w:lvl w:ilvl="0" w:tplc="C338C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060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ECC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629D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3B89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3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22E2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980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3215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622C09D2"/>
    <w:multiLevelType w:val="hybridMultilevel"/>
    <w:tmpl w:val="63CE4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5777E"/>
    <w:multiLevelType w:val="hybridMultilevel"/>
    <w:tmpl w:val="E4AA02EE"/>
    <w:lvl w:ilvl="0" w:tplc="D7AED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68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6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3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2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0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0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CF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5F5D82"/>
    <w:multiLevelType w:val="hybridMultilevel"/>
    <w:tmpl w:val="25BAA9D2"/>
    <w:lvl w:ilvl="0" w:tplc="5C80F4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65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0637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6462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B44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A2F0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BC12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5BAA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A8A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91F1FEB"/>
    <w:multiLevelType w:val="hybridMultilevel"/>
    <w:tmpl w:val="4AE6CBCC"/>
    <w:lvl w:ilvl="0" w:tplc="DD98C9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682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2E28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F7C21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5B44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1859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447B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DC09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D4B4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71BE63AE"/>
    <w:multiLevelType w:val="hybridMultilevel"/>
    <w:tmpl w:val="AD7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D3992"/>
    <w:multiLevelType w:val="hybridMultilevel"/>
    <w:tmpl w:val="DF0E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E34E4"/>
    <w:multiLevelType w:val="hybridMultilevel"/>
    <w:tmpl w:val="7CFE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61062"/>
    <w:multiLevelType w:val="hybridMultilevel"/>
    <w:tmpl w:val="54D26ECE"/>
    <w:lvl w:ilvl="0" w:tplc="B50AC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1364F"/>
    <w:multiLevelType w:val="hybridMultilevel"/>
    <w:tmpl w:val="4284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7CE5"/>
    <w:multiLevelType w:val="hybridMultilevel"/>
    <w:tmpl w:val="68BA2392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CCD07FC"/>
    <w:multiLevelType w:val="hybridMultilevel"/>
    <w:tmpl w:val="522A9FB0"/>
    <w:lvl w:ilvl="0" w:tplc="4DDA1B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21BB3"/>
    <w:multiLevelType w:val="hybridMultilevel"/>
    <w:tmpl w:val="A89032E6"/>
    <w:lvl w:ilvl="0" w:tplc="0054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E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EA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2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6C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9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21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"/>
  </w:num>
  <w:num w:numId="5">
    <w:abstractNumId w:val="20"/>
  </w:num>
  <w:num w:numId="6">
    <w:abstractNumId w:val="12"/>
  </w:num>
  <w:num w:numId="7">
    <w:abstractNumId w:val="46"/>
  </w:num>
  <w:num w:numId="8">
    <w:abstractNumId w:val="28"/>
  </w:num>
  <w:num w:numId="9">
    <w:abstractNumId w:val="17"/>
  </w:num>
  <w:num w:numId="10">
    <w:abstractNumId w:val="25"/>
  </w:num>
  <w:num w:numId="11">
    <w:abstractNumId w:val="22"/>
  </w:num>
  <w:num w:numId="12">
    <w:abstractNumId w:val="0"/>
  </w:num>
  <w:num w:numId="13">
    <w:abstractNumId w:val="42"/>
  </w:num>
  <w:num w:numId="14">
    <w:abstractNumId w:val="45"/>
  </w:num>
  <w:num w:numId="15">
    <w:abstractNumId w:val="40"/>
  </w:num>
  <w:num w:numId="16">
    <w:abstractNumId w:val="27"/>
  </w:num>
  <w:num w:numId="17">
    <w:abstractNumId w:val="15"/>
  </w:num>
  <w:num w:numId="18">
    <w:abstractNumId w:val="35"/>
  </w:num>
  <w:num w:numId="19">
    <w:abstractNumId w:val="23"/>
  </w:num>
  <w:num w:numId="20">
    <w:abstractNumId w:val="11"/>
  </w:num>
  <w:num w:numId="21">
    <w:abstractNumId w:val="33"/>
  </w:num>
  <w:num w:numId="22">
    <w:abstractNumId w:val="43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</w:num>
  <w:num w:numId="28">
    <w:abstractNumId w:val="21"/>
  </w:num>
  <w:num w:numId="29">
    <w:abstractNumId w:val="5"/>
  </w:num>
  <w:num w:numId="30">
    <w:abstractNumId w:val="44"/>
  </w:num>
  <w:num w:numId="31">
    <w:abstractNumId w:val="16"/>
  </w:num>
  <w:num w:numId="32">
    <w:abstractNumId w:val="30"/>
  </w:num>
  <w:num w:numId="33">
    <w:abstractNumId w:val="37"/>
  </w:num>
  <w:num w:numId="34">
    <w:abstractNumId w:val="34"/>
  </w:num>
  <w:num w:numId="35">
    <w:abstractNumId w:val="26"/>
  </w:num>
  <w:num w:numId="36">
    <w:abstractNumId w:val="31"/>
  </w:num>
  <w:num w:numId="37">
    <w:abstractNumId w:val="2"/>
  </w:num>
  <w:num w:numId="38">
    <w:abstractNumId w:val="38"/>
  </w:num>
  <w:num w:numId="39">
    <w:abstractNumId w:val="24"/>
  </w:num>
  <w:num w:numId="40">
    <w:abstractNumId w:val="3"/>
  </w:num>
  <w:num w:numId="41">
    <w:abstractNumId w:val="8"/>
  </w:num>
  <w:num w:numId="42">
    <w:abstractNumId w:val="29"/>
  </w:num>
  <w:num w:numId="43">
    <w:abstractNumId w:val="9"/>
  </w:num>
  <w:num w:numId="44">
    <w:abstractNumId w:val="36"/>
  </w:num>
  <w:num w:numId="45">
    <w:abstractNumId w:val="39"/>
  </w:num>
  <w:num w:numId="46">
    <w:abstractNumId w:val="41"/>
  </w:num>
  <w:num w:numId="47">
    <w:abstractNumId w:val="3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76"/>
    <w:rsid w:val="00004A0B"/>
    <w:rsid w:val="000123B7"/>
    <w:rsid w:val="000144CC"/>
    <w:rsid w:val="00014B33"/>
    <w:rsid w:val="00030BFE"/>
    <w:rsid w:val="00040C03"/>
    <w:rsid w:val="00043995"/>
    <w:rsid w:val="000523D1"/>
    <w:rsid w:val="000627AB"/>
    <w:rsid w:val="00072821"/>
    <w:rsid w:val="0007577B"/>
    <w:rsid w:val="0008096E"/>
    <w:rsid w:val="00083C52"/>
    <w:rsid w:val="00087FB2"/>
    <w:rsid w:val="000A255E"/>
    <w:rsid w:val="000A3D01"/>
    <w:rsid w:val="000A5F7D"/>
    <w:rsid w:val="000B4F01"/>
    <w:rsid w:val="000C1FC4"/>
    <w:rsid w:val="000C34A5"/>
    <w:rsid w:val="000D15DC"/>
    <w:rsid w:val="000D1AF8"/>
    <w:rsid w:val="000D2733"/>
    <w:rsid w:val="000E04C5"/>
    <w:rsid w:val="000E3995"/>
    <w:rsid w:val="000F74DA"/>
    <w:rsid w:val="001009FB"/>
    <w:rsid w:val="00106E12"/>
    <w:rsid w:val="00116FA6"/>
    <w:rsid w:val="00117941"/>
    <w:rsid w:val="00117B42"/>
    <w:rsid w:val="001216D9"/>
    <w:rsid w:val="00126003"/>
    <w:rsid w:val="00134D07"/>
    <w:rsid w:val="001375D4"/>
    <w:rsid w:val="00141267"/>
    <w:rsid w:val="00142F7B"/>
    <w:rsid w:val="00153FD7"/>
    <w:rsid w:val="001551BE"/>
    <w:rsid w:val="001751E7"/>
    <w:rsid w:val="001758A8"/>
    <w:rsid w:val="00177897"/>
    <w:rsid w:val="001801FC"/>
    <w:rsid w:val="001812AD"/>
    <w:rsid w:val="001814AD"/>
    <w:rsid w:val="001827CB"/>
    <w:rsid w:val="001857DF"/>
    <w:rsid w:val="001867EB"/>
    <w:rsid w:val="00195FFE"/>
    <w:rsid w:val="001A3698"/>
    <w:rsid w:val="001A6D2E"/>
    <w:rsid w:val="001B01BA"/>
    <w:rsid w:val="001B0387"/>
    <w:rsid w:val="001C3588"/>
    <w:rsid w:val="001C5623"/>
    <w:rsid w:val="001C6320"/>
    <w:rsid w:val="001D03D9"/>
    <w:rsid w:val="001D17A2"/>
    <w:rsid w:val="001D30EE"/>
    <w:rsid w:val="001D5D94"/>
    <w:rsid w:val="001E189E"/>
    <w:rsid w:val="001F14AD"/>
    <w:rsid w:val="001F1B65"/>
    <w:rsid w:val="00201139"/>
    <w:rsid w:val="00201675"/>
    <w:rsid w:val="002160CC"/>
    <w:rsid w:val="002203AE"/>
    <w:rsid w:val="00222BFD"/>
    <w:rsid w:val="0023661E"/>
    <w:rsid w:val="002436B2"/>
    <w:rsid w:val="00245954"/>
    <w:rsid w:val="00246053"/>
    <w:rsid w:val="00266969"/>
    <w:rsid w:val="00267C05"/>
    <w:rsid w:val="002757E7"/>
    <w:rsid w:val="00286205"/>
    <w:rsid w:val="00292C4B"/>
    <w:rsid w:val="002A3103"/>
    <w:rsid w:val="002A4210"/>
    <w:rsid w:val="002A58C3"/>
    <w:rsid w:val="002B08A8"/>
    <w:rsid w:val="002B3E52"/>
    <w:rsid w:val="002D253E"/>
    <w:rsid w:val="002D7501"/>
    <w:rsid w:val="002E1B42"/>
    <w:rsid w:val="002E7E3A"/>
    <w:rsid w:val="002F2D8E"/>
    <w:rsid w:val="002F4B37"/>
    <w:rsid w:val="002F4B66"/>
    <w:rsid w:val="002F6E45"/>
    <w:rsid w:val="00301618"/>
    <w:rsid w:val="00307CDE"/>
    <w:rsid w:val="003153AC"/>
    <w:rsid w:val="003176A2"/>
    <w:rsid w:val="00321394"/>
    <w:rsid w:val="00321BC7"/>
    <w:rsid w:val="0032544C"/>
    <w:rsid w:val="00325F58"/>
    <w:rsid w:val="0032665F"/>
    <w:rsid w:val="00331E18"/>
    <w:rsid w:val="0033390C"/>
    <w:rsid w:val="003359FA"/>
    <w:rsid w:val="00342235"/>
    <w:rsid w:val="00345595"/>
    <w:rsid w:val="0035531B"/>
    <w:rsid w:val="00357185"/>
    <w:rsid w:val="00357BB0"/>
    <w:rsid w:val="003620A5"/>
    <w:rsid w:val="00362EC1"/>
    <w:rsid w:val="00363A04"/>
    <w:rsid w:val="00375726"/>
    <w:rsid w:val="00377735"/>
    <w:rsid w:val="00393A8A"/>
    <w:rsid w:val="00395652"/>
    <w:rsid w:val="003A341E"/>
    <w:rsid w:val="003A5A9C"/>
    <w:rsid w:val="003B30F7"/>
    <w:rsid w:val="003B57A7"/>
    <w:rsid w:val="003C5415"/>
    <w:rsid w:val="003E4496"/>
    <w:rsid w:val="003E7222"/>
    <w:rsid w:val="003F12E9"/>
    <w:rsid w:val="003F50E9"/>
    <w:rsid w:val="0040419F"/>
    <w:rsid w:val="004164E0"/>
    <w:rsid w:val="00421979"/>
    <w:rsid w:val="00430161"/>
    <w:rsid w:val="00430C29"/>
    <w:rsid w:val="00435A80"/>
    <w:rsid w:val="0044586E"/>
    <w:rsid w:val="00446B4E"/>
    <w:rsid w:val="004516E7"/>
    <w:rsid w:val="0045266A"/>
    <w:rsid w:val="0045354D"/>
    <w:rsid w:val="004677B2"/>
    <w:rsid w:val="00487BB2"/>
    <w:rsid w:val="00491237"/>
    <w:rsid w:val="004948AB"/>
    <w:rsid w:val="004A5112"/>
    <w:rsid w:val="004C06C9"/>
    <w:rsid w:val="004C3DFA"/>
    <w:rsid w:val="004D1D57"/>
    <w:rsid w:val="004D3F52"/>
    <w:rsid w:val="004D5A6C"/>
    <w:rsid w:val="004E0F5E"/>
    <w:rsid w:val="004E2607"/>
    <w:rsid w:val="004E2982"/>
    <w:rsid w:val="004E47A3"/>
    <w:rsid w:val="004E4E77"/>
    <w:rsid w:val="004F3E45"/>
    <w:rsid w:val="004F561C"/>
    <w:rsid w:val="005020C5"/>
    <w:rsid w:val="0050285F"/>
    <w:rsid w:val="005058EA"/>
    <w:rsid w:val="0051001F"/>
    <w:rsid w:val="005111D6"/>
    <w:rsid w:val="005125CC"/>
    <w:rsid w:val="00520154"/>
    <w:rsid w:val="00527D2F"/>
    <w:rsid w:val="005316BC"/>
    <w:rsid w:val="00533890"/>
    <w:rsid w:val="00537F94"/>
    <w:rsid w:val="0054048C"/>
    <w:rsid w:val="0054216F"/>
    <w:rsid w:val="00542A09"/>
    <w:rsid w:val="00542E70"/>
    <w:rsid w:val="005550B4"/>
    <w:rsid w:val="00557851"/>
    <w:rsid w:val="00560D7D"/>
    <w:rsid w:val="0056145D"/>
    <w:rsid w:val="0057218E"/>
    <w:rsid w:val="00572ED1"/>
    <w:rsid w:val="0057474D"/>
    <w:rsid w:val="00576D86"/>
    <w:rsid w:val="00582D8E"/>
    <w:rsid w:val="00590885"/>
    <w:rsid w:val="00591A35"/>
    <w:rsid w:val="005929F8"/>
    <w:rsid w:val="0059402F"/>
    <w:rsid w:val="00594D40"/>
    <w:rsid w:val="005958CA"/>
    <w:rsid w:val="005A5CCD"/>
    <w:rsid w:val="005A6E75"/>
    <w:rsid w:val="005B45E2"/>
    <w:rsid w:val="005C4356"/>
    <w:rsid w:val="005C75AA"/>
    <w:rsid w:val="005D6DC4"/>
    <w:rsid w:val="005E288A"/>
    <w:rsid w:val="005E579B"/>
    <w:rsid w:val="005F32AC"/>
    <w:rsid w:val="005F4149"/>
    <w:rsid w:val="006038B2"/>
    <w:rsid w:val="00624C58"/>
    <w:rsid w:val="00625786"/>
    <w:rsid w:val="00626C2F"/>
    <w:rsid w:val="006326D6"/>
    <w:rsid w:val="00634156"/>
    <w:rsid w:val="006342BF"/>
    <w:rsid w:val="00635101"/>
    <w:rsid w:val="00640628"/>
    <w:rsid w:val="00651838"/>
    <w:rsid w:val="0065630E"/>
    <w:rsid w:val="0066198F"/>
    <w:rsid w:val="006650A5"/>
    <w:rsid w:val="006755C1"/>
    <w:rsid w:val="00675CD7"/>
    <w:rsid w:val="00685ED1"/>
    <w:rsid w:val="006A28E6"/>
    <w:rsid w:val="006B60D1"/>
    <w:rsid w:val="006C4AB6"/>
    <w:rsid w:val="006D0DF0"/>
    <w:rsid w:val="006F108C"/>
    <w:rsid w:val="006F2740"/>
    <w:rsid w:val="006F30F9"/>
    <w:rsid w:val="006F4341"/>
    <w:rsid w:val="006F4DA9"/>
    <w:rsid w:val="006F546E"/>
    <w:rsid w:val="007043A3"/>
    <w:rsid w:val="00704976"/>
    <w:rsid w:val="00707299"/>
    <w:rsid w:val="0071280F"/>
    <w:rsid w:val="007133D9"/>
    <w:rsid w:val="0071411C"/>
    <w:rsid w:val="00721739"/>
    <w:rsid w:val="007222AA"/>
    <w:rsid w:val="007230E1"/>
    <w:rsid w:val="00724B09"/>
    <w:rsid w:val="00747092"/>
    <w:rsid w:val="00750CD8"/>
    <w:rsid w:val="007518F7"/>
    <w:rsid w:val="007659BC"/>
    <w:rsid w:val="00766D24"/>
    <w:rsid w:val="00775770"/>
    <w:rsid w:val="00775DCE"/>
    <w:rsid w:val="00776BFB"/>
    <w:rsid w:val="00777D96"/>
    <w:rsid w:val="007874C2"/>
    <w:rsid w:val="00787EFC"/>
    <w:rsid w:val="00792831"/>
    <w:rsid w:val="00793BC0"/>
    <w:rsid w:val="00794A0F"/>
    <w:rsid w:val="00797054"/>
    <w:rsid w:val="007A0FD2"/>
    <w:rsid w:val="007A76F1"/>
    <w:rsid w:val="007A77A1"/>
    <w:rsid w:val="007B3E44"/>
    <w:rsid w:val="007B4230"/>
    <w:rsid w:val="007C079E"/>
    <w:rsid w:val="007C166C"/>
    <w:rsid w:val="007C6731"/>
    <w:rsid w:val="007D0D47"/>
    <w:rsid w:val="007D1942"/>
    <w:rsid w:val="007D2BF1"/>
    <w:rsid w:val="007D61BF"/>
    <w:rsid w:val="007D6F79"/>
    <w:rsid w:val="007E7854"/>
    <w:rsid w:val="007F2604"/>
    <w:rsid w:val="00802728"/>
    <w:rsid w:val="00805301"/>
    <w:rsid w:val="008056A2"/>
    <w:rsid w:val="00807B85"/>
    <w:rsid w:val="00807D0B"/>
    <w:rsid w:val="00811C23"/>
    <w:rsid w:val="008124B6"/>
    <w:rsid w:val="00814D99"/>
    <w:rsid w:val="00817E96"/>
    <w:rsid w:val="00820B6D"/>
    <w:rsid w:val="008218FE"/>
    <w:rsid w:val="008237B3"/>
    <w:rsid w:val="0082397A"/>
    <w:rsid w:val="00841E72"/>
    <w:rsid w:val="00864264"/>
    <w:rsid w:val="008716C2"/>
    <w:rsid w:val="00891FE8"/>
    <w:rsid w:val="00892188"/>
    <w:rsid w:val="008934E6"/>
    <w:rsid w:val="008A0CDA"/>
    <w:rsid w:val="008A143A"/>
    <w:rsid w:val="008A3EDC"/>
    <w:rsid w:val="008A760B"/>
    <w:rsid w:val="008B316E"/>
    <w:rsid w:val="008B3303"/>
    <w:rsid w:val="008B60DD"/>
    <w:rsid w:val="008C48CD"/>
    <w:rsid w:val="008D18AC"/>
    <w:rsid w:val="008D3605"/>
    <w:rsid w:val="008D43E7"/>
    <w:rsid w:val="008D6FFE"/>
    <w:rsid w:val="008E0BA3"/>
    <w:rsid w:val="008E43F3"/>
    <w:rsid w:val="008E5387"/>
    <w:rsid w:val="008F15B0"/>
    <w:rsid w:val="008F1DB7"/>
    <w:rsid w:val="008F6469"/>
    <w:rsid w:val="008F71A6"/>
    <w:rsid w:val="00901E6A"/>
    <w:rsid w:val="0090645C"/>
    <w:rsid w:val="009130CD"/>
    <w:rsid w:val="0092271A"/>
    <w:rsid w:val="00925951"/>
    <w:rsid w:val="00930EFD"/>
    <w:rsid w:val="00935F42"/>
    <w:rsid w:val="009369C2"/>
    <w:rsid w:val="00942DF9"/>
    <w:rsid w:val="00947158"/>
    <w:rsid w:val="00950D3A"/>
    <w:rsid w:val="009536D9"/>
    <w:rsid w:val="00956176"/>
    <w:rsid w:val="00957DF0"/>
    <w:rsid w:val="00960886"/>
    <w:rsid w:val="00963B54"/>
    <w:rsid w:val="00963D62"/>
    <w:rsid w:val="00964056"/>
    <w:rsid w:val="00964867"/>
    <w:rsid w:val="00965391"/>
    <w:rsid w:val="009663EC"/>
    <w:rsid w:val="00966BD8"/>
    <w:rsid w:val="00972422"/>
    <w:rsid w:val="009749A0"/>
    <w:rsid w:val="0098061D"/>
    <w:rsid w:val="00981BBA"/>
    <w:rsid w:val="0098212A"/>
    <w:rsid w:val="00990625"/>
    <w:rsid w:val="009908D9"/>
    <w:rsid w:val="00993F49"/>
    <w:rsid w:val="00995C23"/>
    <w:rsid w:val="009A0C2E"/>
    <w:rsid w:val="009A52E8"/>
    <w:rsid w:val="009A6A38"/>
    <w:rsid w:val="009C000F"/>
    <w:rsid w:val="009C49CA"/>
    <w:rsid w:val="009C7620"/>
    <w:rsid w:val="009D5F67"/>
    <w:rsid w:val="009D6FD8"/>
    <w:rsid w:val="009E1B5D"/>
    <w:rsid w:val="009E2A1C"/>
    <w:rsid w:val="009E58F7"/>
    <w:rsid w:val="009E5DB4"/>
    <w:rsid w:val="009F03E7"/>
    <w:rsid w:val="009F133F"/>
    <w:rsid w:val="009F5A4B"/>
    <w:rsid w:val="009F7A5E"/>
    <w:rsid w:val="00A007D7"/>
    <w:rsid w:val="00A01A4A"/>
    <w:rsid w:val="00A059F8"/>
    <w:rsid w:val="00A15CEB"/>
    <w:rsid w:val="00A1777F"/>
    <w:rsid w:val="00A200CF"/>
    <w:rsid w:val="00A23763"/>
    <w:rsid w:val="00A246D4"/>
    <w:rsid w:val="00A307CD"/>
    <w:rsid w:val="00A31343"/>
    <w:rsid w:val="00A31EF3"/>
    <w:rsid w:val="00A43F8F"/>
    <w:rsid w:val="00A5348B"/>
    <w:rsid w:val="00A567DE"/>
    <w:rsid w:val="00A61FA0"/>
    <w:rsid w:val="00A6225D"/>
    <w:rsid w:val="00A63071"/>
    <w:rsid w:val="00A64EAC"/>
    <w:rsid w:val="00A652E2"/>
    <w:rsid w:val="00A65624"/>
    <w:rsid w:val="00A67A35"/>
    <w:rsid w:val="00A84190"/>
    <w:rsid w:val="00A86DD3"/>
    <w:rsid w:val="00A90218"/>
    <w:rsid w:val="00A94E02"/>
    <w:rsid w:val="00A957BB"/>
    <w:rsid w:val="00A966EC"/>
    <w:rsid w:val="00AA3E1B"/>
    <w:rsid w:val="00AB58E5"/>
    <w:rsid w:val="00AB65D6"/>
    <w:rsid w:val="00AC01FF"/>
    <w:rsid w:val="00AD18BF"/>
    <w:rsid w:val="00AD488D"/>
    <w:rsid w:val="00AE181B"/>
    <w:rsid w:val="00AE4265"/>
    <w:rsid w:val="00AE4D64"/>
    <w:rsid w:val="00AE4F94"/>
    <w:rsid w:val="00AE5DD7"/>
    <w:rsid w:val="00AE664D"/>
    <w:rsid w:val="00B007C9"/>
    <w:rsid w:val="00B060D2"/>
    <w:rsid w:val="00B12406"/>
    <w:rsid w:val="00B145F5"/>
    <w:rsid w:val="00B14C3D"/>
    <w:rsid w:val="00B16E73"/>
    <w:rsid w:val="00B20A06"/>
    <w:rsid w:val="00B23AE8"/>
    <w:rsid w:val="00B25DDC"/>
    <w:rsid w:val="00B30379"/>
    <w:rsid w:val="00B349E4"/>
    <w:rsid w:val="00B36D57"/>
    <w:rsid w:val="00B53DB0"/>
    <w:rsid w:val="00B60342"/>
    <w:rsid w:val="00B64EB2"/>
    <w:rsid w:val="00B67C1A"/>
    <w:rsid w:val="00B7638E"/>
    <w:rsid w:val="00B76C61"/>
    <w:rsid w:val="00B930EB"/>
    <w:rsid w:val="00B94D64"/>
    <w:rsid w:val="00BA324F"/>
    <w:rsid w:val="00BA58DB"/>
    <w:rsid w:val="00BB3D5A"/>
    <w:rsid w:val="00BC2461"/>
    <w:rsid w:val="00BC2867"/>
    <w:rsid w:val="00BD196A"/>
    <w:rsid w:val="00BD41ED"/>
    <w:rsid w:val="00BD73BB"/>
    <w:rsid w:val="00BE1AA3"/>
    <w:rsid w:val="00BE5D5D"/>
    <w:rsid w:val="00BF27B2"/>
    <w:rsid w:val="00BF3F6A"/>
    <w:rsid w:val="00BF4812"/>
    <w:rsid w:val="00C03B66"/>
    <w:rsid w:val="00C052EE"/>
    <w:rsid w:val="00C06453"/>
    <w:rsid w:val="00C067BE"/>
    <w:rsid w:val="00C138BA"/>
    <w:rsid w:val="00C3473D"/>
    <w:rsid w:val="00C34D1D"/>
    <w:rsid w:val="00C36B5B"/>
    <w:rsid w:val="00C4063D"/>
    <w:rsid w:val="00C42D67"/>
    <w:rsid w:val="00C43E05"/>
    <w:rsid w:val="00C5674B"/>
    <w:rsid w:val="00C567D9"/>
    <w:rsid w:val="00C669D9"/>
    <w:rsid w:val="00C772FC"/>
    <w:rsid w:val="00C8069A"/>
    <w:rsid w:val="00C90226"/>
    <w:rsid w:val="00CA6113"/>
    <w:rsid w:val="00CB45D8"/>
    <w:rsid w:val="00CC1156"/>
    <w:rsid w:val="00CC760F"/>
    <w:rsid w:val="00CD103B"/>
    <w:rsid w:val="00CD2C35"/>
    <w:rsid w:val="00CD5CFA"/>
    <w:rsid w:val="00CD62D6"/>
    <w:rsid w:val="00CD7AE9"/>
    <w:rsid w:val="00CD7F18"/>
    <w:rsid w:val="00CE2BB2"/>
    <w:rsid w:val="00CE570C"/>
    <w:rsid w:val="00CF4C7F"/>
    <w:rsid w:val="00CF5550"/>
    <w:rsid w:val="00D02BC8"/>
    <w:rsid w:val="00D02F9F"/>
    <w:rsid w:val="00D123E4"/>
    <w:rsid w:val="00D14612"/>
    <w:rsid w:val="00D2298C"/>
    <w:rsid w:val="00D27A8A"/>
    <w:rsid w:val="00D309AC"/>
    <w:rsid w:val="00D34B5A"/>
    <w:rsid w:val="00D53590"/>
    <w:rsid w:val="00D53CD6"/>
    <w:rsid w:val="00D5409A"/>
    <w:rsid w:val="00D55184"/>
    <w:rsid w:val="00D56465"/>
    <w:rsid w:val="00D603D8"/>
    <w:rsid w:val="00D60868"/>
    <w:rsid w:val="00D6235F"/>
    <w:rsid w:val="00D6731C"/>
    <w:rsid w:val="00D6775D"/>
    <w:rsid w:val="00D72C21"/>
    <w:rsid w:val="00D73B91"/>
    <w:rsid w:val="00D91E6E"/>
    <w:rsid w:val="00D922ED"/>
    <w:rsid w:val="00D92856"/>
    <w:rsid w:val="00DA372E"/>
    <w:rsid w:val="00DB00BD"/>
    <w:rsid w:val="00DB1366"/>
    <w:rsid w:val="00DB3FF6"/>
    <w:rsid w:val="00DB6B63"/>
    <w:rsid w:val="00DB7A11"/>
    <w:rsid w:val="00DC3F46"/>
    <w:rsid w:val="00DC437D"/>
    <w:rsid w:val="00DD1055"/>
    <w:rsid w:val="00DD2637"/>
    <w:rsid w:val="00DD4B96"/>
    <w:rsid w:val="00DD5956"/>
    <w:rsid w:val="00DD7D7A"/>
    <w:rsid w:val="00DE44DD"/>
    <w:rsid w:val="00DF471E"/>
    <w:rsid w:val="00E03A39"/>
    <w:rsid w:val="00E073A8"/>
    <w:rsid w:val="00E160E1"/>
    <w:rsid w:val="00E25BD0"/>
    <w:rsid w:val="00E32A04"/>
    <w:rsid w:val="00E33FB4"/>
    <w:rsid w:val="00E40472"/>
    <w:rsid w:val="00E4334A"/>
    <w:rsid w:val="00E446CB"/>
    <w:rsid w:val="00E557A0"/>
    <w:rsid w:val="00E60646"/>
    <w:rsid w:val="00E609CE"/>
    <w:rsid w:val="00E630CE"/>
    <w:rsid w:val="00E6563D"/>
    <w:rsid w:val="00E6594E"/>
    <w:rsid w:val="00E81B33"/>
    <w:rsid w:val="00E836EB"/>
    <w:rsid w:val="00E86B53"/>
    <w:rsid w:val="00E9373B"/>
    <w:rsid w:val="00EB4EE7"/>
    <w:rsid w:val="00EB582C"/>
    <w:rsid w:val="00EB5EC9"/>
    <w:rsid w:val="00EC2F62"/>
    <w:rsid w:val="00EC348F"/>
    <w:rsid w:val="00EC3573"/>
    <w:rsid w:val="00EC4185"/>
    <w:rsid w:val="00ED33AF"/>
    <w:rsid w:val="00ED52E4"/>
    <w:rsid w:val="00ED59A4"/>
    <w:rsid w:val="00EE0624"/>
    <w:rsid w:val="00EE081F"/>
    <w:rsid w:val="00EE1369"/>
    <w:rsid w:val="00EE3D40"/>
    <w:rsid w:val="00EE48A8"/>
    <w:rsid w:val="00EE61C1"/>
    <w:rsid w:val="00EE777F"/>
    <w:rsid w:val="00EE7F8F"/>
    <w:rsid w:val="00EF0FAF"/>
    <w:rsid w:val="00F03FBA"/>
    <w:rsid w:val="00F105C5"/>
    <w:rsid w:val="00F120C1"/>
    <w:rsid w:val="00F1566F"/>
    <w:rsid w:val="00F17C02"/>
    <w:rsid w:val="00F26109"/>
    <w:rsid w:val="00F27A44"/>
    <w:rsid w:val="00F307F8"/>
    <w:rsid w:val="00F37AF0"/>
    <w:rsid w:val="00F4533C"/>
    <w:rsid w:val="00F456E4"/>
    <w:rsid w:val="00F57465"/>
    <w:rsid w:val="00F625B2"/>
    <w:rsid w:val="00F64A8F"/>
    <w:rsid w:val="00F658CA"/>
    <w:rsid w:val="00F720E3"/>
    <w:rsid w:val="00F73807"/>
    <w:rsid w:val="00F73E89"/>
    <w:rsid w:val="00F753F7"/>
    <w:rsid w:val="00F76789"/>
    <w:rsid w:val="00F775B6"/>
    <w:rsid w:val="00F826BD"/>
    <w:rsid w:val="00F83E64"/>
    <w:rsid w:val="00F8669E"/>
    <w:rsid w:val="00F87A8D"/>
    <w:rsid w:val="00F933E9"/>
    <w:rsid w:val="00F9455D"/>
    <w:rsid w:val="00F9576D"/>
    <w:rsid w:val="00FA7A35"/>
    <w:rsid w:val="00FB5D7C"/>
    <w:rsid w:val="00FB77FC"/>
    <w:rsid w:val="00FB7987"/>
    <w:rsid w:val="00FC66C4"/>
    <w:rsid w:val="00FC74EE"/>
    <w:rsid w:val="00FD2B79"/>
    <w:rsid w:val="00FD2FCA"/>
    <w:rsid w:val="00FD468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0A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446B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 חדש"/>
    <w:basedOn w:val="a3"/>
    <w:link w:val="1110"/>
    <w:qFormat/>
    <w:rsid w:val="00D922ED"/>
    <w:pPr>
      <w:numPr>
        <w:ilvl w:val="2"/>
        <w:numId w:val="1"/>
      </w:numPr>
      <w:spacing w:before="120" w:after="120" w:line="336" w:lineRule="auto"/>
      <w:contextualSpacing w:val="0"/>
      <w:jc w:val="both"/>
    </w:pPr>
    <w:rPr>
      <w:rFonts w:ascii="Arial" w:eastAsia="Times New Roman" w:hAnsi="Arial" w:cs="Fb Albatros"/>
      <w:sz w:val="19"/>
      <w:szCs w:val="23"/>
    </w:rPr>
  </w:style>
  <w:style w:type="character" w:customStyle="1" w:styleId="1110">
    <w:name w:val="1.1.1 חדש תו"/>
    <w:basedOn w:val="a0"/>
    <w:link w:val="111"/>
    <w:rsid w:val="00D922ED"/>
    <w:rPr>
      <w:rFonts w:ascii="Arial" w:eastAsia="Times New Roman" w:hAnsi="Arial" w:cs="Fb Albatros"/>
      <w:sz w:val="19"/>
      <w:szCs w:val="23"/>
    </w:rPr>
  </w:style>
  <w:style w:type="paragraph" w:styleId="a3">
    <w:name w:val="List Paragraph"/>
    <w:basedOn w:val="a"/>
    <w:link w:val="a4"/>
    <w:uiPriority w:val="34"/>
    <w:qFormat/>
    <w:rsid w:val="00D922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6176"/>
  </w:style>
  <w:style w:type="paragraph" w:styleId="a7">
    <w:name w:val="footer"/>
    <w:basedOn w:val="a"/>
    <w:link w:val="a8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6176"/>
  </w:style>
  <w:style w:type="character" w:styleId="Hyperlink">
    <w:name w:val="Hyperlink"/>
    <w:basedOn w:val="a0"/>
    <w:uiPriority w:val="99"/>
    <w:unhideWhenUsed/>
    <w:rsid w:val="008F15B0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61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4F56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61C"/>
    <w:rPr>
      <w:vertAlign w:val="superscript"/>
    </w:rPr>
  </w:style>
  <w:style w:type="character" w:customStyle="1" w:styleId="a4">
    <w:name w:val="פיסקת רשימה תו"/>
    <w:link w:val="a3"/>
    <w:uiPriority w:val="34"/>
    <w:locked/>
    <w:rsid w:val="001009FB"/>
  </w:style>
  <w:style w:type="table" w:styleId="ac">
    <w:name w:val="Table Grid"/>
    <w:basedOn w:val="a1"/>
    <w:uiPriority w:val="39"/>
    <w:rsid w:val="008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77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D6775D"/>
    <w:rPr>
      <w:rFonts w:ascii="Tahoma" w:hAnsi="Tahoma" w:cs="Tahoma"/>
      <w:sz w:val="18"/>
      <w:szCs w:val="18"/>
    </w:rPr>
  </w:style>
  <w:style w:type="character" w:styleId="af">
    <w:name w:val="annotation reference"/>
    <w:basedOn w:val="a0"/>
    <w:semiHidden/>
    <w:unhideWhenUsed/>
    <w:rsid w:val="00D6775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6775D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semiHidden/>
    <w:rsid w:val="00D677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775D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D6775D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16E73"/>
    <w:rPr>
      <w:color w:val="954F72" w:themeColor="followedHyperlink"/>
      <w:u w:val="single"/>
    </w:rPr>
  </w:style>
  <w:style w:type="character" w:customStyle="1" w:styleId="20">
    <w:name w:val="כותרת 2 תו"/>
    <w:basedOn w:val="a0"/>
    <w:link w:val="2"/>
    <w:uiPriority w:val="9"/>
    <w:rsid w:val="00446B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9648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A96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037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64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5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8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4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3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58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70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599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57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20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89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201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616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255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10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018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62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witchbank.org.il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i.org.il/information/interestrates/compa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i.org.il/roles/supervisionregulation/drafts/banking_comunicatio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oi.org.il/publications/pressreleases/641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64109/" TargetMode="External"/><Relationship Id="rId14" Type="http://schemas.openxmlformats.org/officeDocument/2006/relationships/hyperlink" Target="https://www.boi.org.il/publications/pressreleases/a05-07-23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B56D-24CE-4F71-A567-A9A9DCE7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2023-07-05T11:18:00Z</dcterms:created>
  <dcterms:modified xsi:type="dcterms:W3CDTF">2023-07-05T11:48:00Z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ef606a2046eb9a2c1ecce634a0c62d9f3d43d3928db83dac3e7c8d83ccb256cf</vt:lpwstr>
  </property>
</Properties>
</file>