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CC21C1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CC21C1" w:rsidRDefault="00DD5923" w:rsidP="00CC21C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CC21C1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CC21C1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CC21C1" w:rsidRDefault="00DD5923" w:rsidP="00CC21C1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C21C1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CC21C1" w:rsidRDefault="00572B04" w:rsidP="00D87676">
            <w:pPr>
              <w:jc w:val="center"/>
              <w:rPr>
                <w:rFonts w:ascii="David" w:hAnsi="David" w:cs="David"/>
              </w:rPr>
            </w:pPr>
            <w:r w:rsidRPr="00CC21C1">
              <w:rPr>
                <w:rFonts w:ascii="David" w:hAnsi="David" w:cs="David"/>
                <w:noProof/>
                <w:lang w:eastAsia="en-US"/>
              </w:rPr>
              <w:drawing>
                <wp:inline distT="0" distB="0" distL="0" distR="0" wp14:anchorId="522E6F3E" wp14:editId="5A6E6DEC">
                  <wp:extent cx="734291" cy="734291"/>
                  <wp:effectExtent l="0" t="0" r="8890" b="8890"/>
                  <wp:docPr id="5" name="Picture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08" cy="73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CC21C1" w:rsidRDefault="0089040A" w:rsidP="00AC535F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CC21C1">
              <w:rPr>
                <w:rFonts w:ascii="David" w:hAnsi="David" w:cs="David"/>
                <w:sz w:val="24"/>
                <w:szCs w:val="24"/>
                <w:rtl/>
              </w:rPr>
              <w:t xml:space="preserve">ירושלים, </w:t>
            </w:r>
            <w:r w:rsidR="00AC535F" w:rsidRPr="00CC21C1">
              <w:rPr>
                <w:rFonts w:ascii="David" w:hAnsi="David" w:cs="David"/>
                <w:sz w:val="24"/>
                <w:szCs w:val="24"/>
                <w:rtl/>
              </w:rPr>
              <w:t>כב</w:t>
            </w:r>
            <w:r w:rsidR="007B6206" w:rsidRPr="00CC21C1">
              <w:rPr>
                <w:rFonts w:ascii="David" w:hAnsi="David" w:cs="David"/>
                <w:sz w:val="24"/>
                <w:szCs w:val="24"/>
                <w:rtl/>
              </w:rPr>
              <w:t>'</w:t>
            </w:r>
            <w:r w:rsidR="00F426C3" w:rsidRPr="00CC21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D1B3F" w:rsidRPr="00CC21C1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AC535F" w:rsidRPr="00CC21C1">
              <w:rPr>
                <w:rFonts w:ascii="David" w:hAnsi="David" w:cs="David"/>
                <w:sz w:val="24"/>
                <w:szCs w:val="24"/>
                <w:rtl/>
              </w:rPr>
              <w:t>אלול</w:t>
            </w:r>
            <w:r w:rsidR="00A06D00" w:rsidRPr="00CC21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C21C1">
              <w:rPr>
                <w:rFonts w:ascii="David" w:hAnsi="David" w:cs="David"/>
                <w:sz w:val="24"/>
                <w:szCs w:val="24"/>
                <w:rtl/>
              </w:rPr>
              <w:t>תשע"</w:t>
            </w:r>
            <w:r w:rsidR="00A06D00" w:rsidRPr="00CC21C1">
              <w:rPr>
                <w:rFonts w:ascii="David" w:hAnsi="David" w:cs="David"/>
                <w:sz w:val="24"/>
                <w:szCs w:val="24"/>
                <w:rtl/>
              </w:rPr>
              <w:t>ט</w:t>
            </w:r>
          </w:p>
          <w:p w:rsidR="00DD5923" w:rsidRPr="00CC21C1" w:rsidRDefault="0089040A" w:rsidP="00B75994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CC21C1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‏‏</w:t>
            </w:r>
            <w:r w:rsidR="00F902C8" w:rsidRPr="00CC21C1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33261D" w:rsidRPr="00CC21C1">
              <w:rPr>
                <w:rFonts w:ascii="David" w:hAnsi="David" w:cs="David"/>
                <w:sz w:val="24"/>
                <w:szCs w:val="24"/>
                <w:rtl/>
              </w:rPr>
              <w:t>2</w:t>
            </w:r>
            <w:r w:rsidR="00A17283" w:rsidRPr="00CC21C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426C3" w:rsidRPr="00CC21C1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B75994" w:rsidRPr="00CC21C1">
              <w:rPr>
                <w:rFonts w:ascii="David" w:hAnsi="David" w:cs="David"/>
                <w:sz w:val="24"/>
                <w:szCs w:val="24"/>
                <w:rtl/>
              </w:rPr>
              <w:t>ספטמבר</w:t>
            </w:r>
            <w:r w:rsidR="00631A91" w:rsidRPr="00CC21C1">
              <w:rPr>
                <w:rFonts w:ascii="David" w:hAnsi="David" w:cs="David"/>
                <w:sz w:val="24"/>
                <w:szCs w:val="24"/>
                <w:rtl/>
              </w:rPr>
              <w:t xml:space="preserve"> 201</w:t>
            </w:r>
            <w:r w:rsidR="00A06D00" w:rsidRPr="00CC21C1">
              <w:rPr>
                <w:rFonts w:ascii="David" w:hAnsi="David" w:cs="David"/>
                <w:sz w:val="24"/>
                <w:szCs w:val="24"/>
                <w:rtl/>
              </w:rPr>
              <w:t>9</w:t>
            </w:r>
          </w:p>
        </w:tc>
      </w:tr>
    </w:tbl>
    <w:p w:rsidR="00FE034E" w:rsidRPr="00CC21C1" w:rsidRDefault="00FE034E" w:rsidP="007E18EE">
      <w:pPr>
        <w:bidi/>
        <w:rPr>
          <w:rFonts w:ascii="David" w:hAnsi="David" w:cs="David"/>
          <w:rtl/>
        </w:rPr>
      </w:pPr>
    </w:p>
    <w:p w:rsidR="00C9322A" w:rsidRPr="00CC21C1" w:rsidRDefault="00C9322A" w:rsidP="00C9322A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  <w:r w:rsidRPr="00CC21C1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CC21C1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CC21C1" w:rsidRDefault="00C9322A" w:rsidP="00AC535F">
      <w:pPr>
        <w:pStyle w:val="af4"/>
        <w:rPr>
          <w:rFonts w:ascii="David" w:hAnsi="David" w:cs="David"/>
          <w:rtl/>
        </w:rPr>
      </w:pPr>
      <w:r w:rsidRPr="00CC21C1">
        <w:rPr>
          <w:rFonts w:ascii="David" w:hAnsi="David" w:cs="David"/>
          <w:rtl/>
        </w:rPr>
        <w:t xml:space="preserve">התפתחות החוב </w:t>
      </w:r>
      <w:r w:rsidR="00802DF3" w:rsidRPr="00CC21C1">
        <w:rPr>
          <w:rFonts w:ascii="David" w:hAnsi="David" w:cs="David"/>
          <w:rtl/>
        </w:rPr>
        <w:t xml:space="preserve">של המגזר הפרטי </w:t>
      </w:r>
      <w:r w:rsidR="0077544B" w:rsidRPr="00CC21C1">
        <w:rPr>
          <w:rFonts w:ascii="David" w:hAnsi="David" w:cs="David"/>
          <w:rtl/>
        </w:rPr>
        <w:t>הלא</w:t>
      </w:r>
      <w:r w:rsidR="00E44E3D" w:rsidRPr="00CC21C1">
        <w:rPr>
          <w:rFonts w:ascii="David" w:hAnsi="David" w:cs="David"/>
          <w:rtl/>
        </w:rPr>
        <w:t>-</w:t>
      </w:r>
      <w:r w:rsidR="0077544B" w:rsidRPr="00CC21C1">
        <w:rPr>
          <w:rFonts w:ascii="David" w:hAnsi="David" w:cs="David"/>
          <w:rtl/>
        </w:rPr>
        <w:t xml:space="preserve">פיננסי </w:t>
      </w:r>
      <w:r w:rsidR="00FC2095" w:rsidRPr="00CC21C1">
        <w:rPr>
          <w:rFonts w:ascii="David" w:hAnsi="David" w:cs="David"/>
          <w:rtl/>
        </w:rPr>
        <w:t xml:space="preserve">ברביע </w:t>
      </w:r>
      <w:r w:rsidR="00E44E3D" w:rsidRPr="00CC21C1">
        <w:rPr>
          <w:rFonts w:ascii="David" w:hAnsi="David" w:cs="David"/>
          <w:rtl/>
        </w:rPr>
        <w:t>ה</w:t>
      </w:r>
      <w:r w:rsidR="00AC535F" w:rsidRPr="00CC21C1">
        <w:rPr>
          <w:rFonts w:ascii="David" w:hAnsi="David" w:cs="David"/>
          <w:rtl/>
        </w:rPr>
        <w:t>שני</w:t>
      </w:r>
      <w:r w:rsidR="00802DF3" w:rsidRPr="00CC21C1">
        <w:rPr>
          <w:rFonts w:ascii="David" w:hAnsi="David" w:cs="David"/>
          <w:rtl/>
        </w:rPr>
        <w:t xml:space="preserve"> של</w:t>
      </w:r>
      <w:r w:rsidRPr="00CC21C1">
        <w:rPr>
          <w:rFonts w:ascii="David" w:hAnsi="David" w:cs="David"/>
          <w:rtl/>
        </w:rPr>
        <w:t xml:space="preserve"> </w:t>
      </w:r>
      <w:r w:rsidR="00A06D00" w:rsidRPr="00CC21C1">
        <w:rPr>
          <w:rFonts w:ascii="David" w:hAnsi="David" w:cs="David"/>
          <w:rtl/>
        </w:rPr>
        <w:t>201</w:t>
      </w:r>
      <w:r w:rsidR="00F902C8" w:rsidRPr="00CC21C1">
        <w:rPr>
          <w:rFonts w:ascii="David" w:hAnsi="David" w:cs="David"/>
          <w:rtl/>
        </w:rPr>
        <w:t>9</w:t>
      </w:r>
    </w:p>
    <w:p w:rsidR="00260F11" w:rsidRPr="00CC21C1" w:rsidRDefault="00260F11" w:rsidP="00260F11">
      <w:pPr>
        <w:bidi/>
        <w:spacing w:line="360" w:lineRule="auto"/>
        <w:ind w:right="-101"/>
        <w:jc w:val="both"/>
        <w:rPr>
          <w:rFonts w:ascii="David" w:hAnsi="David" w:cs="David"/>
          <w:i/>
          <w:iCs/>
          <w:sz w:val="24"/>
          <w:szCs w:val="24"/>
          <w:rtl/>
        </w:rPr>
      </w:pPr>
    </w:p>
    <w:p w:rsidR="003030A9" w:rsidRPr="00CC21C1" w:rsidRDefault="003030A9" w:rsidP="000E3B3B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CC21C1">
        <w:rPr>
          <w:rFonts w:ascii="David" w:hAnsi="David" w:cs="David"/>
          <w:sz w:val="24"/>
          <w:szCs w:val="24"/>
          <w:rtl/>
        </w:rPr>
        <w:t xml:space="preserve">יתרת החוב של </w:t>
      </w:r>
      <w:r w:rsidRPr="00CC21C1">
        <w:rPr>
          <w:rFonts w:ascii="David" w:hAnsi="David" w:cs="David"/>
          <w:b/>
          <w:bCs/>
          <w:sz w:val="24"/>
          <w:szCs w:val="24"/>
          <w:rtl/>
        </w:rPr>
        <w:t>המגזר הפרטי הלא-פיננסי</w:t>
      </w:r>
      <w:r w:rsidRPr="00CC21C1">
        <w:rPr>
          <w:rFonts w:ascii="David" w:hAnsi="David" w:cs="David"/>
          <w:sz w:val="24"/>
          <w:szCs w:val="24"/>
          <w:rtl/>
        </w:rPr>
        <w:t xml:space="preserve"> </w:t>
      </w:r>
      <w:r w:rsidR="00643343" w:rsidRPr="00CC21C1">
        <w:rPr>
          <w:rFonts w:ascii="David" w:hAnsi="David" w:cs="David"/>
          <w:sz w:val="24"/>
          <w:szCs w:val="24"/>
          <w:rtl/>
        </w:rPr>
        <w:t>גדלה ברביע ה</w:t>
      </w:r>
      <w:r w:rsidR="00AB316B" w:rsidRPr="00CC21C1">
        <w:rPr>
          <w:rFonts w:ascii="David" w:hAnsi="David" w:cs="David"/>
          <w:sz w:val="24"/>
          <w:szCs w:val="24"/>
          <w:rtl/>
        </w:rPr>
        <w:t>שני</w:t>
      </w:r>
      <w:r w:rsidR="00643343" w:rsidRPr="00CC21C1">
        <w:rPr>
          <w:rFonts w:ascii="David" w:hAnsi="David" w:cs="David"/>
          <w:sz w:val="24"/>
          <w:szCs w:val="24"/>
          <w:rtl/>
        </w:rPr>
        <w:t xml:space="preserve"> של שנת 2019 </w:t>
      </w:r>
      <w:r w:rsidRPr="00CC21C1">
        <w:rPr>
          <w:rFonts w:ascii="David" w:hAnsi="David" w:cs="David"/>
          <w:sz w:val="24"/>
          <w:szCs w:val="24"/>
          <w:rtl/>
        </w:rPr>
        <w:t>בכ-</w:t>
      </w:r>
      <w:r w:rsidR="007743BA" w:rsidRPr="00CC21C1">
        <w:rPr>
          <w:rFonts w:ascii="David" w:hAnsi="David" w:cs="David"/>
          <w:sz w:val="24"/>
          <w:szCs w:val="24"/>
          <w:rtl/>
        </w:rPr>
        <w:t>14</w:t>
      </w:r>
      <w:r w:rsidR="008E50B1" w:rsidRPr="00CC21C1">
        <w:rPr>
          <w:rFonts w:ascii="David" w:hAnsi="David" w:cs="David"/>
          <w:sz w:val="24"/>
          <w:szCs w:val="24"/>
          <w:rtl/>
        </w:rPr>
        <w:t xml:space="preserve"> </w:t>
      </w:r>
      <w:r w:rsidRPr="00CC21C1">
        <w:rPr>
          <w:rFonts w:ascii="David" w:hAnsi="David" w:cs="David"/>
          <w:sz w:val="24"/>
          <w:szCs w:val="24"/>
          <w:rtl/>
        </w:rPr>
        <w:t>מיליארדי ש"ח (1%) לרמה של כ-1.5 טריליוני ש"ח</w:t>
      </w:r>
      <w:r w:rsidR="000E3B3B" w:rsidRPr="00CC21C1">
        <w:rPr>
          <w:rFonts w:ascii="David" w:hAnsi="David" w:cs="David"/>
          <w:sz w:val="24"/>
          <w:szCs w:val="24"/>
          <w:rtl/>
        </w:rPr>
        <w:t>. מרבית העלייה ביתרה זו מקורה בגידול ב</w:t>
      </w:r>
      <w:r w:rsidR="006B2887" w:rsidRPr="00CC21C1">
        <w:rPr>
          <w:rFonts w:ascii="David" w:hAnsi="David" w:cs="David"/>
          <w:sz w:val="24"/>
          <w:szCs w:val="24"/>
          <w:rtl/>
        </w:rPr>
        <w:t xml:space="preserve">יתרת החוב של </w:t>
      </w:r>
      <w:r w:rsidR="006B2887" w:rsidRPr="00CC21C1">
        <w:rPr>
          <w:rFonts w:ascii="David" w:hAnsi="David" w:cs="David"/>
          <w:b/>
          <w:bCs/>
          <w:sz w:val="24"/>
          <w:szCs w:val="24"/>
          <w:rtl/>
        </w:rPr>
        <w:t>משקי הבית</w:t>
      </w:r>
      <w:r w:rsidR="006B2887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0E3B3B" w:rsidRPr="00CC21C1">
        <w:rPr>
          <w:rFonts w:ascii="David" w:hAnsi="David" w:cs="David"/>
          <w:sz w:val="24"/>
          <w:szCs w:val="24"/>
          <w:rtl/>
        </w:rPr>
        <w:t>(כ-</w:t>
      </w:r>
      <w:r w:rsidR="006B2887" w:rsidRPr="00CC21C1">
        <w:rPr>
          <w:rFonts w:ascii="David" w:hAnsi="David" w:cs="David"/>
          <w:sz w:val="24"/>
          <w:szCs w:val="24"/>
          <w:rtl/>
        </w:rPr>
        <w:t>9 מיליארדים</w:t>
      </w:r>
      <w:r w:rsidR="000E3B3B" w:rsidRPr="00CC21C1">
        <w:rPr>
          <w:rFonts w:ascii="David" w:hAnsi="David" w:cs="David"/>
          <w:sz w:val="24"/>
          <w:szCs w:val="24"/>
          <w:rtl/>
        </w:rPr>
        <w:t xml:space="preserve">, </w:t>
      </w:r>
      <w:r w:rsidR="006B2887" w:rsidRPr="00CC21C1">
        <w:rPr>
          <w:rFonts w:ascii="David" w:hAnsi="David" w:cs="David"/>
          <w:sz w:val="24"/>
          <w:szCs w:val="24"/>
          <w:rtl/>
        </w:rPr>
        <w:t>1.7%)</w:t>
      </w:r>
      <w:r w:rsidR="000E3B3B" w:rsidRPr="00CC21C1">
        <w:rPr>
          <w:rFonts w:ascii="David" w:hAnsi="David" w:cs="David"/>
          <w:sz w:val="24"/>
          <w:szCs w:val="24"/>
          <w:rtl/>
        </w:rPr>
        <w:t>, בעיקר בחוב לדיור.</w:t>
      </w:r>
      <w:r w:rsidR="006B2887" w:rsidRPr="00CC21C1">
        <w:rPr>
          <w:rFonts w:ascii="David" w:hAnsi="David" w:cs="David"/>
          <w:sz w:val="24"/>
          <w:szCs w:val="24"/>
          <w:rtl/>
        </w:rPr>
        <w:t xml:space="preserve"> </w:t>
      </w:r>
    </w:p>
    <w:p w:rsidR="00643343" w:rsidRPr="00CC21C1" w:rsidRDefault="00643343" w:rsidP="00643343">
      <w:pPr>
        <w:bidi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</w:p>
    <w:p w:rsidR="009F574F" w:rsidRPr="00CC21C1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C21C1">
        <w:rPr>
          <w:rStyle w:val="10"/>
          <w:rFonts w:ascii="David" w:hAnsi="David" w:cs="David"/>
          <w:rtl/>
        </w:rPr>
        <w:t>החוב של המגזר העסקי</w:t>
      </w:r>
      <w:r w:rsidR="001E78A9" w:rsidRPr="00CC21C1">
        <w:rPr>
          <w:rStyle w:val="10"/>
          <w:rFonts w:ascii="David" w:hAnsi="David" w:cs="David"/>
          <w:rtl/>
        </w:rPr>
        <w:t xml:space="preserve"> הלא-פיננסי</w:t>
      </w:r>
      <w:r w:rsidR="00474B96" w:rsidRPr="00CC21C1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CC21C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40B38" w:rsidRPr="00CC21C1" w:rsidRDefault="0089040A" w:rsidP="00AB316B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 w:rsidRPr="00CC21C1">
        <w:rPr>
          <w:rFonts w:ascii="David" w:hAnsi="David" w:cs="David"/>
          <w:sz w:val="24"/>
          <w:szCs w:val="24"/>
          <w:rtl/>
        </w:rPr>
        <w:t>מהחטיבה למידע ו</w:t>
      </w:r>
      <w:r w:rsidR="00882FBA" w:rsidRPr="00CC21C1">
        <w:rPr>
          <w:rFonts w:ascii="David" w:hAnsi="David" w:cs="David"/>
          <w:sz w:val="24"/>
          <w:szCs w:val="24"/>
          <w:rtl/>
        </w:rPr>
        <w:t>ל</w:t>
      </w:r>
      <w:r w:rsidRPr="00CC21C1">
        <w:rPr>
          <w:rFonts w:ascii="David" w:hAnsi="David" w:cs="David"/>
          <w:sz w:val="24"/>
          <w:szCs w:val="24"/>
          <w:rtl/>
        </w:rPr>
        <w:t xml:space="preserve">סטטיסטיקה נמסר, כי </w:t>
      </w:r>
      <w:r w:rsidR="00406F28" w:rsidRPr="00CC21C1">
        <w:rPr>
          <w:rFonts w:ascii="David" w:hAnsi="David" w:cs="David"/>
          <w:sz w:val="24"/>
          <w:szCs w:val="24"/>
          <w:rtl/>
        </w:rPr>
        <w:t xml:space="preserve">ברביע </w:t>
      </w:r>
      <w:r w:rsidR="00242FFE" w:rsidRPr="00CC21C1">
        <w:rPr>
          <w:rFonts w:ascii="David" w:hAnsi="David" w:cs="David"/>
          <w:sz w:val="24"/>
          <w:szCs w:val="24"/>
          <w:rtl/>
        </w:rPr>
        <w:t>ה</w:t>
      </w:r>
      <w:r w:rsidR="00AB316B" w:rsidRPr="00CC21C1">
        <w:rPr>
          <w:rFonts w:ascii="David" w:hAnsi="David" w:cs="David"/>
          <w:sz w:val="24"/>
          <w:szCs w:val="24"/>
          <w:rtl/>
        </w:rPr>
        <w:t>שני</w:t>
      </w:r>
      <w:r w:rsidR="00635BDC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510ABA" w:rsidRPr="00CC21C1">
        <w:rPr>
          <w:rFonts w:ascii="David" w:hAnsi="David" w:cs="David"/>
          <w:sz w:val="24"/>
          <w:szCs w:val="24"/>
          <w:rtl/>
        </w:rPr>
        <w:t xml:space="preserve">של </w:t>
      </w:r>
      <w:r w:rsidR="00635BDC" w:rsidRPr="00CC21C1">
        <w:rPr>
          <w:rFonts w:ascii="David" w:hAnsi="David" w:cs="David"/>
          <w:sz w:val="24"/>
          <w:szCs w:val="24"/>
          <w:rtl/>
        </w:rPr>
        <w:t>שנת 2019</w:t>
      </w:r>
      <w:r w:rsidR="000F7E97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602DED" w:rsidRPr="00CC21C1">
        <w:rPr>
          <w:rFonts w:ascii="David" w:hAnsi="David" w:cs="David"/>
          <w:sz w:val="24"/>
          <w:szCs w:val="24"/>
          <w:rtl/>
        </w:rPr>
        <w:t>גדלה</w:t>
      </w:r>
      <w:r w:rsidR="00807054" w:rsidRPr="00CC21C1">
        <w:rPr>
          <w:rFonts w:ascii="David" w:hAnsi="David" w:cs="David"/>
          <w:sz w:val="24"/>
          <w:szCs w:val="24"/>
          <w:rtl/>
        </w:rPr>
        <w:t xml:space="preserve"> יתרת ה</w:t>
      </w:r>
      <w:r w:rsidR="00340B38" w:rsidRPr="00CC21C1">
        <w:rPr>
          <w:rFonts w:ascii="David" w:hAnsi="David" w:cs="David"/>
          <w:sz w:val="24"/>
          <w:szCs w:val="24"/>
          <w:rtl/>
        </w:rPr>
        <w:t xml:space="preserve">חוב של המגזר העסקי </w:t>
      </w:r>
      <w:r w:rsidR="00807054" w:rsidRPr="00CC21C1">
        <w:rPr>
          <w:rFonts w:ascii="David" w:hAnsi="David" w:cs="David"/>
          <w:sz w:val="24"/>
          <w:szCs w:val="24"/>
          <w:rtl/>
        </w:rPr>
        <w:t>בכ-</w:t>
      </w:r>
      <w:r w:rsidR="00AB316B" w:rsidRPr="00CC21C1">
        <w:rPr>
          <w:rFonts w:ascii="David" w:hAnsi="David" w:cs="David"/>
          <w:sz w:val="24"/>
          <w:szCs w:val="24"/>
          <w:rtl/>
        </w:rPr>
        <w:t>5</w:t>
      </w:r>
      <w:r w:rsidR="00807054" w:rsidRPr="00CC21C1">
        <w:rPr>
          <w:rFonts w:ascii="David" w:hAnsi="David" w:cs="David"/>
          <w:sz w:val="24"/>
          <w:szCs w:val="24"/>
          <w:rtl/>
        </w:rPr>
        <w:t xml:space="preserve"> מיליארדי ש"ח (</w:t>
      </w:r>
      <w:r w:rsidR="00AB316B" w:rsidRPr="00CC21C1">
        <w:rPr>
          <w:rFonts w:ascii="David" w:hAnsi="David" w:cs="David"/>
          <w:sz w:val="24"/>
          <w:szCs w:val="24"/>
          <w:rtl/>
        </w:rPr>
        <w:t>0.5</w:t>
      </w:r>
      <w:r w:rsidR="00132A42" w:rsidRPr="00CC21C1">
        <w:rPr>
          <w:rFonts w:ascii="David" w:hAnsi="David" w:cs="David"/>
          <w:sz w:val="24"/>
          <w:szCs w:val="24"/>
          <w:rtl/>
        </w:rPr>
        <w:t xml:space="preserve">%) </w:t>
      </w:r>
      <w:r w:rsidR="00807054" w:rsidRPr="00CC21C1">
        <w:rPr>
          <w:rFonts w:ascii="David" w:hAnsi="David" w:cs="David"/>
          <w:sz w:val="24"/>
          <w:szCs w:val="24"/>
          <w:rtl/>
        </w:rPr>
        <w:t>לרמה של כ-</w:t>
      </w:r>
      <w:r w:rsidR="00635BDC" w:rsidRPr="00CC21C1">
        <w:rPr>
          <w:rFonts w:ascii="David" w:hAnsi="David" w:cs="David"/>
          <w:sz w:val="24"/>
          <w:szCs w:val="24"/>
          <w:rtl/>
        </w:rPr>
        <w:t>94</w:t>
      </w:r>
      <w:r w:rsidR="00AB316B" w:rsidRPr="00CC21C1">
        <w:rPr>
          <w:rFonts w:ascii="David" w:hAnsi="David" w:cs="David"/>
          <w:sz w:val="24"/>
          <w:szCs w:val="24"/>
          <w:rtl/>
        </w:rPr>
        <w:t>8</w:t>
      </w:r>
      <w:r w:rsidR="00132A42" w:rsidRPr="00CC21C1">
        <w:rPr>
          <w:rFonts w:ascii="David" w:hAnsi="David" w:cs="David"/>
          <w:sz w:val="24"/>
          <w:szCs w:val="24"/>
          <w:rtl/>
        </w:rPr>
        <w:t xml:space="preserve"> מיליארדים</w:t>
      </w:r>
      <w:r w:rsidR="00AB316B" w:rsidRPr="00CC21C1">
        <w:rPr>
          <w:rFonts w:ascii="David" w:hAnsi="David" w:cs="David"/>
          <w:sz w:val="24"/>
          <w:szCs w:val="24"/>
          <w:rtl/>
        </w:rPr>
        <w:t xml:space="preserve">. העלייה ביתרת החוב נבעה </w:t>
      </w:r>
      <w:r w:rsidR="00635BDC" w:rsidRPr="00CC21C1">
        <w:rPr>
          <w:rFonts w:ascii="David" w:hAnsi="David" w:cs="David"/>
          <w:sz w:val="24"/>
          <w:szCs w:val="24"/>
          <w:rtl/>
        </w:rPr>
        <w:t xml:space="preserve">מגידול כמותי </w:t>
      </w:r>
      <w:r w:rsidR="00AB316B" w:rsidRPr="00CC21C1">
        <w:rPr>
          <w:rFonts w:ascii="David" w:hAnsi="David" w:cs="David"/>
          <w:sz w:val="24"/>
          <w:szCs w:val="24"/>
          <w:rtl/>
        </w:rPr>
        <w:t>בכלל אפיקי הגיוס שהסתכם ב-9</w:t>
      </w:r>
      <w:r w:rsidR="00635BDC" w:rsidRPr="00CC21C1">
        <w:rPr>
          <w:rFonts w:ascii="David" w:hAnsi="David" w:cs="David"/>
          <w:sz w:val="24"/>
          <w:szCs w:val="24"/>
          <w:rtl/>
        </w:rPr>
        <w:t xml:space="preserve"> מיליארדי ש"ח והורכב בעיקרו מהלוואות בנקאיות ו</w:t>
      </w:r>
      <w:r w:rsidR="00AB316B" w:rsidRPr="00CC21C1">
        <w:rPr>
          <w:rFonts w:ascii="David" w:hAnsi="David" w:cs="David"/>
          <w:sz w:val="24"/>
          <w:szCs w:val="24"/>
          <w:rtl/>
        </w:rPr>
        <w:t xml:space="preserve">חוץ-בנקאיות. </w:t>
      </w:r>
      <w:r w:rsidR="00635BDC" w:rsidRPr="00CC21C1">
        <w:rPr>
          <w:rFonts w:ascii="David" w:hAnsi="David" w:cs="David"/>
          <w:sz w:val="24"/>
          <w:szCs w:val="24"/>
          <w:rtl/>
        </w:rPr>
        <w:t>עלייה זו קוזזה בחלקה כתוצאה מייסוף של כ-</w:t>
      </w:r>
      <w:r w:rsidR="00AB316B" w:rsidRPr="00CC21C1">
        <w:rPr>
          <w:rFonts w:ascii="David" w:hAnsi="David" w:cs="David"/>
          <w:sz w:val="24"/>
          <w:szCs w:val="24"/>
          <w:rtl/>
        </w:rPr>
        <w:t>1.8</w:t>
      </w:r>
      <w:r w:rsidR="00635BDC" w:rsidRPr="00CC21C1">
        <w:rPr>
          <w:rFonts w:ascii="David" w:hAnsi="David" w:cs="David"/>
          <w:sz w:val="24"/>
          <w:szCs w:val="24"/>
          <w:rtl/>
        </w:rPr>
        <w:t>%</w:t>
      </w:r>
      <w:r w:rsidR="00602DED" w:rsidRPr="00CC21C1">
        <w:rPr>
          <w:rFonts w:ascii="David" w:hAnsi="David" w:cs="David"/>
          <w:sz w:val="24"/>
          <w:szCs w:val="24"/>
          <w:rtl/>
        </w:rPr>
        <w:t xml:space="preserve"> בשער החליפין של השקל מול הדולר שה</w:t>
      </w:r>
      <w:r w:rsidR="00635BDC" w:rsidRPr="00CC21C1">
        <w:rPr>
          <w:rFonts w:ascii="David" w:hAnsi="David" w:cs="David"/>
          <w:sz w:val="24"/>
          <w:szCs w:val="24"/>
          <w:rtl/>
        </w:rPr>
        <w:t xml:space="preserve">קטין </w:t>
      </w:r>
      <w:r w:rsidR="00602DED" w:rsidRPr="00CC21C1">
        <w:rPr>
          <w:rFonts w:ascii="David" w:hAnsi="David" w:cs="David"/>
          <w:sz w:val="24"/>
          <w:szCs w:val="24"/>
          <w:rtl/>
        </w:rPr>
        <w:t xml:space="preserve">את השווי של החוב הנקוב במט"ח והצמוד לו. </w:t>
      </w:r>
      <w:r w:rsidR="00864546" w:rsidRPr="00CC21C1">
        <w:rPr>
          <w:rFonts w:ascii="David" w:hAnsi="David" w:cs="David"/>
          <w:sz w:val="24"/>
          <w:szCs w:val="24"/>
          <w:rtl/>
        </w:rPr>
        <w:t>(איור 1)</w:t>
      </w:r>
    </w:p>
    <w:p w:rsidR="002A51F1" w:rsidRPr="00CC21C1" w:rsidRDefault="004C43DC" w:rsidP="00DA5162">
      <w:pPr>
        <w:pStyle w:val="a9"/>
        <w:numPr>
          <w:ilvl w:val="0"/>
          <w:numId w:val="8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CC21C1">
        <w:rPr>
          <w:rFonts w:ascii="David" w:hAnsi="David" w:cs="David"/>
          <w:sz w:val="24"/>
          <w:szCs w:val="24"/>
          <w:rtl/>
        </w:rPr>
        <w:t xml:space="preserve">ברביע </w:t>
      </w:r>
      <w:r w:rsidR="00670D97" w:rsidRPr="00CC21C1">
        <w:rPr>
          <w:rFonts w:ascii="David" w:hAnsi="David" w:cs="David"/>
          <w:sz w:val="24"/>
          <w:szCs w:val="24"/>
          <w:rtl/>
        </w:rPr>
        <w:t>ה</w:t>
      </w:r>
      <w:r w:rsidR="00DA5162" w:rsidRPr="00CC21C1">
        <w:rPr>
          <w:rFonts w:ascii="David" w:hAnsi="David" w:cs="David"/>
          <w:sz w:val="24"/>
          <w:szCs w:val="24"/>
          <w:rtl/>
        </w:rPr>
        <w:t>שני</w:t>
      </w:r>
      <w:r w:rsidR="00474B96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E335BB" w:rsidRPr="00CC21C1">
        <w:rPr>
          <w:rFonts w:ascii="David" w:hAnsi="David" w:cs="David"/>
          <w:sz w:val="24"/>
          <w:szCs w:val="24"/>
          <w:rtl/>
        </w:rPr>
        <w:t xml:space="preserve">של השנה </w:t>
      </w:r>
      <w:r w:rsidRPr="00CC21C1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CC21C1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DA5162" w:rsidRPr="00CC21C1">
        <w:rPr>
          <w:rFonts w:ascii="David" w:hAnsi="David" w:cs="David"/>
          <w:sz w:val="24"/>
          <w:szCs w:val="24"/>
          <w:rtl/>
        </w:rPr>
        <w:t>9.4</w:t>
      </w:r>
      <w:r w:rsidR="00804AEF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CC21C1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CC21C1">
        <w:rPr>
          <w:rFonts w:ascii="David" w:hAnsi="David" w:cs="David"/>
          <w:sz w:val="24"/>
          <w:szCs w:val="24"/>
          <w:rtl/>
        </w:rPr>
        <w:t>,</w:t>
      </w:r>
      <w:r w:rsidR="00804AEF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DA5162" w:rsidRPr="00CC21C1">
        <w:rPr>
          <w:rFonts w:ascii="David" w:hAnsi="David" w:cs="David"/>
          <w:sz w:val="24"/>
          <w:szCs w:val="24"/>
          <w:rtl/>
        </w:rPr>
        <w:t>גבוה</w:t>
      </w:r>
      <w:r w:rsidR="00474B96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804AEF" w:rsidRPr="00CC21C1">
        <w:rPr>
          <w:rFonts w:ascii="David" w:hAnsi="David" w:cs="David"/>
          <w:sz w:val="24"/>
          <w:szCs w:val="24"/>
          <w:rtl/>
        </w:rPr>
        <w:t>מ</w:t>
      </w:r>
      <w:r w:rsidR="00474B96" w:rsidRPr="00CC21C1">
        <w:rPr>
          <w:rFonts w:ascii="David" w:hAnsi="David" w:cs="David"/>
          <w:sz w:val="24"/>
          <w:szCs w:val="24"/>
          <w:rtl/>
        </w:rPr>
        <w:t>מ</w:t>
      </w:r>
      <w:r w:rsidR="00804AEF" w:rsidRPr="00CC21C1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DA5162" w:rsidRPr="00CC21C1">
        <w:rPr>
          <w:rFonts w:ascii="David" w:hAnsi="David" w:cs="David"/>
          <w:sz w:val="24"/>
          <w:szCs w:val="24"/>
          <w:rtl/>
        </w:rPr>
        <w:t>הרבעוני של ארבעת הרביעים האחרונים</w:t>
      </w:r>
      <w:r w:rsidR="00474B96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804AEF" w:rsidRPr="00CC21C1">
        <w:rPr>
          <w:rFonts w:ascii="David" w:hAnsi="David" w:cs="David"/>
          <w:sz w:val="24"/>
          <w:szCs w:val="24"/>
          <w:rtl/>
        </w:rPr>
        <w:t>(כ-</w:t>
      </w:r>
      <w:r w:rsidR="00DA5162" w:rsidRPr="00CC21C1">
        <w:rPr>
          <w:rFonts w:ascii="David" w:hAnsi="David" w:cs="David"/>
          <w:sz w:val="24"/>
          <w:szCs w:val="24"/>
          <w:rtl/>
        </w:rPr>
        <w:t>8.2</w:t>
      </w:r>
      <w:r w:rsidR="00804AEF" w:rsidRPr="00CC21C1">
        <w:rPr>
          <w:rFonts w:ascii="David" w:hAnsi="David" w:cs="David"/>
          <w:sz w:val="24"/>
          <w:szCs w:val="24"/>
          <w:rtl/>
        </w:rPr>
        <w:t xml:space="preserve"> מיליארדים </w:t>
      </w:r>
      <w:r w:rsidR="00474B96" w:rsidRPr="00CC21C1">
        <w:rPr>
          <w:rFonts w:ascii="David" w:hAnsi="David" w:cs="David"/>
          <w:sz w:val="24"/>
          <w:szCs w:val="24"/>
          <w:rtl/>
        </w:rPr>
        <w:t>בממוצע ל</w:t>
      </w:r>
      <w:r w:rsidR="00804AEF" w:rsidRPr="00CC21C1">
        <w:rPr>
          <w:rFonts w:ascii="David" w:hAnsi="David" w:cs="David"/>
          <w:sz w:val="24"/>
          <w:szCs w:val="24"/>
          <w:rtl/>
        </w:rPr>
        <w:t>רביע)</w:t>
      </w:r>
      <w:r w:rsidR="002A51F1" w:rsidRPr="00CC21C1">
        <w:rPr>
          <w:rFonts w:ascii="David" w:hAnsi="David" w:cs="David"/>
          <w:sz w:val="24"/>
          <w:szCs w:val="24"/>
          <w:rtl/>
        </w:rPr>
        <w:t xml:space="preserve">. </w:t>
      </w:r>
      <w:r w:rsidR="00DA5162" w:rsidRPr="00CC21C1">
        <w:rPr>
          <w:rFonts w:ascii="David" w:hAnsi="David" w:cs="David"/>
          <w:sz w:val="24"/>
          <w:szCs w:val="24"/>
          <w:rtl/>
        </w:rPr>
        <w:t>כמחצית מההנפקות ברביע זה היו של חברות מ</w:t>
      </w:r>
      <w:r w:rsidR="000F7E97" w:rsidRPr="00CC21C1">
        <w:rPr>
          <w:rFonts w:ascii="David" w:hAnsi="David" w:cs="David"/>
          <w:sz w:val="24"/>
          <w:szCs w:val="24"/>
          <w:rtl/>
        </w:rPr>
        <w:t xml:space="preserve">ענף </w:t>
      </w:r>
      <w:r w:rsidR="00804AEF" w:rsidRPr="00CC21C1">
        <w:rPr>
          <w:rFonts w:ascii="David" w:hAnsi="David" w:cs="David"/>
          <w:sz w:val="24"/>
          <w:szCs w:val="24"/>
          <w:rtl/>
        </w:rPr>
        <w:t>הנדל"ן והבינוי</w:t>
      </w:r>
      <w:r w:rsidR="00DA5162" w:rsidRPr="00CC21C1">
        <w:rPr>
          <w:rFonts w:ascii="David" w:hAnsi="David" w:cs="David"/>
          <w:sz w:val="24"/>
          <w:szCs w:val="24"/>
          <w:rtl/>
        </w:rPr>
        <w:t xml:space="preserve">. </w:t>
      </w:r>
      <w:r w:rsidR="00695929" w:rsidRPr="00CC21C1">
        <w:rPr>
          <w:rFonts w:ascii="David" w:hAnsi="David" w:cs="David"/>
          <w:sz w:val="24"/>
          <w:szCs w:val="24"/>
          <w:rtl/>
        </w:rPr>
        <w:t>ב</w:t>
      </w:r>
      <w:r w:rsidR="00DA5162" w:rsidRPr="00CC21C1">
        <w:rPr>
          <w:rFonts w:ascii="David" w:hAnsi="David" w:cs="David"/>
          <w:sz w:val="24"/>
          <w:szCs w:val="24"/>
          <w:rtl/>
        </w:rPr>
        <w:t xml:space="preserve">יולי </w:t>
      </w:r>
      <w:r w:rsidR="00695929" w:rsidRPr="00CC21C1">
        <w:rPr>
          <w:rFonts w:ascii="David" w:hAnsi="David" w:cs="David"/>
          <w:sz w:val="24"/>
          <w:szCs w:val="24"/>
          <w:rtl/>
        </w:rPr>
        <w:t>201</w:t>
      </w:r>
      <w:r w:rsidR="00416818" w:rsidRPr="00CC21C1">
        <w:rPr>
          <w:rFonts w:ascii="David" w:hAnsi="David" w:cs="David"/>
          <w:sz w:val="24"/>
          <w:szCs w:val="24"/>
          <w:rtl/>
        </w:rPr>
        <w:t>9</w:t>
      </w:r>
      <w:r w:rsidR="00695929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CC21C1">
        <w:rPr>
          <w:rFonts w:ascii="David" w:hAnsi="David" w:cs="David"/>
          <w:sz w:val="24"/>
          <w:szCs w:val="24"/>
          <w:rtl/>
        </w:rPr>
        <w:t>הנפיק המגזר העסקי אג"ח בשווי של כ-</w:t>
      </w:r>
      <w:r w:rsidR="00DE3E4A" w:rsidRPr="00CC21C1">
        <w:rPr>
          <w:rFonts w:ascii="David" w:hAnsi="David" w:cs="David"/>
          <w:sz w:val="24"/>
          <w:szCs w:val="24"/>
          <w:rtl/>
        </w:rPr>
        <w:t>3.3</w:t>
      </w:r>
      <w:r w:rsidR="002A51F1" w:rsidRPr="00CC21C1">
        <w:rPr>
          <w:rFonts w:ascii="David" w:hAnsi="David" w:cs="David"/>
          <w:sz w:val="24"/>
          <w:szCs w:val="24"/>
          <w:rtl/>
        </w:rPr>
        <w:t xml:space="preserve"> מיליארדי ש"ח, רובן באג"ח סחירות</w:t>
      </w:r>
      <w:r w:rsidR="00DE3E4A" w:rsidRPr="00CC21C1">
        <w:rPr>
          <w:rFonts w:ascii="David" w:hAnsi="David" w:cs="David"/>
          <w:sz w:val="24"/>
          <w:szCs w:val="24"/>
          <w:rtl/>
        </w:rPr>
        <w:t xml:space="preserve">. </w:t>
      </w:r>
      <w:r w:rsidR="00070391" w:rsidRPr="00CC21C1">
        <w:rPr>
          <w:rFonts w:ascii="David" w:hAnsi="David" w:cs="David"/>
          <w:sz w:val="24"/>
          <w:szCs w:val="24"/>
          <w:rtl/>
        </w:rPr>
        <w:t>(איור 3)</w:t>
      </w:r>
    </w:p>
    <w:p w:rsidR="00E44E3D" w:rsidRPr="00CC21C1" w:rsidRDefault="00B17282" w:rsidP="005B77A0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CC21C1">
        <w:rPr>
          <w:rFonts w:ascii="David" w:hAnsi="David" w:cs="David"/>
          <w:sz w:val="24"/>
          <w:szCs w:val="24"/>
          <w:rtl/>
        </w:rPr>
        <w:t>ברביע ה</w:t>
      </w:r>
      <w:r w:rsidR="005B77A0" w:rsidRPr="00CC21C1">
        <w:rPr>
          <w:rFonts w:ascii="David" w:hAnsi="David" w:cs="David"/>
          <w:sz w:val="24"/>
          <w:szCs w:val="24"/>
          <w:rtl/>
        </w:rPr>
        <w:t>שני</w:t>
      </w:r>
      <w:r w:rsidRPr="00CC21C1">
        <w:rPr>
          <w:rFonts w:ascii="David" w:hAnsi="David" w:cs="David"/>
          <w:sz w:val="24"/>
          <w:szCs w:val="24"/>
          <w:rtl/>
        </w:rPr>
        <w:t xml:space="preserve"> של השנה </w:t>
      </w:r>
      <w:r w:rsidR="00985B74" w:rsidRPr="00CC21C1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CC21C1">
        <w:rPr>
          <w:rFonts w:ascii="David" w:hAnsi="David" w:cs="David"/>
          <w:b/>
          <w:bCs/>
          <w:sz w:val="24"/>
          <w:szCs w:val="24"/>
          <w:rtl/>
        </w:rPr>
        <w:t xml:space="preserve">מרווח בין תשואת </w:t>
      </w:r>
      <w:r w:rsidR="00BD4578" w:rsidRPr="00CC21C1">
        <w:rPr>
          <w:rFonts w:ascii="David" w:hAnsi="David" w:cs="David"/>
          <w:b/>
          <w:bCs/>
          <w:sz w:val="24"/>
          <w:szCs w:val="24"/>
          <w:rtl/>
        </w:rPr>
        <w:t>האג"ח הקונצרניות הכלולות במדד</w:t>
      </w:r>
      <w:r w:rsidR="00985B74" w:rsidRPr="00CC21C1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האג"ח הממשלתיות </w:t>
      </w:r>
      <w:r w:rsidR="00DA4279" w:rsidRPr="00CC21C1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166C6B" w:rsidRPr="00CC21C1">
        <w:rPr>
          <w:rFonts w:ascii="David" w:hAnsi="David" w:cs="David"/>
          <w:sz w:val="24"/>
          <w:szCs w:val="24"/>
          <w:rtl/>
        </w:rPr>
        <w:t>ה</w:t>
      </w:r>
      <w:r w:rsidR="00284B68" w:rsidRPr="00CC21C1">
        <w:rPr>
          <w:rFonts w:ascii="David" w:hAnsi="David" w:cs="David"/>
          <w:sz w:val="24"/>
          <w:szCs w:val="24"/>
          <w:rtl/>
        </w:rPr>
        <w:t>צטמצם</w:t>
      </w:r>
      <w:r w:rsidR="009B7097" w:rsidRPr="00CC21C1">
        <w:rPr>
          <w:rFonts w:ascii="David" w:hAnsi="David" w:cs="David"/>
          <w:sz w:val="24"/>
          <w:szCs w:val="24"/>
          <w:rtl/>
        </w:rPr>
        <w:t xml:space="preserve"> בכ-</w:t>
      </w:r>
      <w:r w:rsidR="005B77A0" w:rsidRPr="00CC21C1">
        <w:rPr>
          <w:rFonts w:ascii="David" w:hAnsi="David" w:cs="David"/>
          <w:sz w:val="24"/>
          <w:szCs w:val="24"/>
          <w:rtl/>
        </w:rPr>
        <w:t xml:space="preserve">0.1 </w:t>
      </w:r>
      <w:r w:rsidR="009B7097" w:rsidRPr="00CC21C1">
        <w:rPr>
          <w:rFonts w:ascii="David" w:hAnsi="David" w:cs="David"/>
          <w:sz w:val="24"/>
          <w:szCs w:val="24"/>
          <w:rtl/>
        </w:rPr>
        <w:t>נק' האחוז</w:t>
      </w:r>
      <w:r w:rsidR="00DA4279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416818" w:rsidRPr="00CC21C1">
        <w:rPr>
          <w:rFonts w:ascii="David" w:hAnsi="David" w:cs="David"/>
          <w:sz w:val="24"/>
          <w:szCs w:val="24"/>
          <w:rtl/>
        </w:rPr>
        <w:t>ל</w:t>
      </w:r>
      <w:r w:rsidR="002C2286" w:rsidRPr="00CC21C1">
        <w:rPr>
          <w:rFonts w:ascii="David" w:hAnsi="David" w:cs="David"/>
          <w:sz w:val="24"/>
          <w:szCs w:val="24"/>
          <w:rtl/>
        </w:rPr>
        <w:t>כ-</w:t>
      </w:r>
      <w:r w:rsidR="00260F11" w:rsidRPr="00CC21C1">
        <w:rPr>
          <w:rFonts w:ascii="David" w:hAnsi="David" w:cs="David"/>
          <w:sz w:val="24"/>
          <w:szCs w:val="24"/>
          <w:rtl/>
        </w:rPr>
        <w:t>1.</w:t>
      </w:r>
      <w:r w:rsidR="005B77A0" w:rsidRPr="00CC21C1">
        <w:rPr>
          <w:rFonts w:ascii="David" w:hAnsi="David" w:cs="David"/>
          <w:sz w:val="24"/>
          <w:szCs w:val="24"/>
          <w:rtl/>
        </w:rPr>
        <w:t>14</w:t>
      </w:r>
      <w:r w:rsidRPr="00CC21C1">
        <w:rPr>
          <w:rFonts w:ascii="David" w:hAnsi="David" w:cs="David"/>
          <w:sz w:val="24"/>
          <w:szCs w:val="24"/>
          <w:rtl/>
        </w:rPr>
        <w:t xml:space="preserve"> נק' האחוז</w:t>
      </w:r>
      <w:r w:rsidR="002C2286" w:rsidRPr="00CC21C1">
        <w:rPr>
          <w:rFonts w:ascii="David" w:hAnsi="David" w:cs="David"/>
          <w:sz w:val="24"/>
          <w:szCs w:val="24"/>
          <w:rtl/>
        </w:rPr>
        <w:t xml:space="preserve">, </w:t>
      </w:r>
      <w:r w:rsidR="00E108C6" w:rsidRPr="00CC21C1">
        <w:rPr>
          <w:rFonts w:ascii="David" w:hAnsi="David" w:cs="David"/>
          <w:sz w:val="24"/>
          <w:szCs w:val="24"/>
          <w:rtl/>
        </w:rPr>
        <w:t xml:space="preserve">זאת </w:t>
      </w:r>
      <w:r w:rsidR="005B77A0" w:rsidRPr="00CC21C1">
        <w:rPr>
          <w:rFonts w:ascii="David" w:hAnsi="David" w:cs="David"/>
          <w:sz w:val="24"/>
          <w:szCs w:val="24"/>
          <w:rtl/>
        </w:rPr>
        <w:t>בהמשך להצטמצמות שנרשמה ברביע הקודם</w:t>
      </w:r>
      <w:r w:rsidR="004169F7" w:rsidRPr="00CC21C1">
        <w:rPr>
          <w:rFonts w:ascii="David" w:hAnsi="David" w:cs="David"/>
          <w:sz w:val="24"/>
          <w:szCs w:val="24"/>
          <w:rtl/>
        </w:rPr>
        <w:t xml:space="preserve">. </w:t>
      </w:r>
      <w:r w:rsidR="008E7A02" w:rsidRPr="00CC21C1">
        <w:rPr>
          <w:rFonts w:ascii="David" w:hAnsi="David" w:cs="David"/>
          <w:sz w:val="24"/>
          <w:szCs w:val="24"/>
          <w:rtl/>
        </w:rPr>
        <w:t>ב</w:t>
      </w:r>
      <w:r w:rsidR="005B77A0" w:rsidRPr="00CC21C1">
        <w:rPr>
          <w:rFonts w:ascii="David" w:hAnsi="David" w:cs="David"/>
          <w:sz w:val="24"/>
          <w:szCs w:val="24"/>
          <w:rtl/>
        </w:rPr>
        <w:t>יולי</w:t>
      </w:r>
      <w:r w:rsidRPr="00CC21C1">
        <w:rPr>
          <w:rFonts w:ascii="David" w:hAnsi="David" w:cs="David"/>
          <w:sz w:val="24"/>
          <w:szCs w:val="24"/>
          <w:rtl/>
        </w:rPr>
        <w:t xml:space="preserve"> </w:t>
      </w:r>
      <w:r w:rsidR="008E7A02" w:rsidRPr="00CC21C1">
        <w:rPr>
          <w:rFonts w:ascii="David" w:hAnsi="David" w:cs="David"/>
          <w:sz w:val="24"/>
          <w:szCs w:val="24"/>
          <w:rtl/>
        </w:rPr>
        <w:t>201</w:t>
      </w:r>
      <w:r w:rsidR="00561E57" w:rsidRPr="00CC21C1">
        <w:rPr>
          <w:rFonts w:ascii="David" w:hAnsi="David" w:cs="David"/>
          <w:sz w:val="24"/>
          <w:szCs w:val="24"/>
          <w:rtl/>
        </w:rPr>
        <w:t>9</w:t>
      </w:r>
      <w:r w:rsidR="008E7A02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284B68" w:rsidRPr="00CC21C1">
        <w:rPr>
          <w:rFonts w:ascii="David" w:hAnsi="David" w:cs="David"/>
          <w:sz w:val="24"/>
          <w:szCs w:val="24"/>
          <w:rtl/>
        </w:rPr>
        <w:t xml:space="preserve">מרווח זה המשיך להצטמצם </w:t>
      </w:r>
      <w:r w:rsidR="00416818" w:rsidRPr="00CC21C1">
        <w:rPr>
          <w:rFonts w:ascii="David" w:hAnsi="David" w:cs="David"/>
          <w:sz w:val="24"/>
          <w:szCs w:val="24"/>
          <w:rtl/>
        </w:rPr>
        <w:t>עד ל</w:t>
      </w:r>
      <w:r w:rsidR="00284B68" w:rsidRPr="00CC21C1">
        <w:rPr>
          <w:rFonts w:ascii="David" w:hAnsi="David" w:cs="David"/>
          <w:sz w:val="24"/>
          <w:szCs w:val="24"/>
          <w:rtl/>
        </w:rPr>
        <w:t xml:space="preserve">רמה של </w:t>
      </w:r>
      <w:r w:rsidR="002C2286" w:rsidRPr="00CC21C1">
        <w:rPr>
          <w:rFonts w:ascii="David" w:hAnsi="David" w:cs="David"/>
          <w:sz w:val="24"/>
          <w:szCs w:val="24"/>
          <w:rtl/>
        </w:rPr>
        <w:t>כ-</w:t>
      </w:r>
      <w:r w:rsidR="00284B68" w:rsidRPr="00CC21C1">
        <w:rPr>
          <w:rFonts w:ascii="David" w:hAnsi="David" w:cs="David"/>
          <w:sz w:val="24"/>
          <w:szCs w:val="24"/>
          <w:rtl/>
        </w:rPr>
        <w:t>1.1</w:t>
      </w:r>
      <w:r w:rsidR="005B77A0" w:rsidRPr="00CC21C1">
        <w:rPr>
          <w:rFonts w:ascii="David" w:hAnsi="David" w:cs="David"/>
          <w:sz w:val="24"/>
          <w:szCs w:val="24"/>
          <w:rtl/>
        </w:rPr>
        <w:t>1</w:t>
      </w:r>
      <w:r w:rsidR="002C2286" w:rsidRPr="00CC21C1">
        <w:rPr>
          <w:rFonts w:ascii="David" w:hAnsi="David" w:cs="David"/>
          <w:sz w:val="24"/>
          <w:szCs w:val="24"/>
          <w:rtl/>
        </w:rPr>
        <w:t xml:space="preserve"> נק' האחוז</w:t>
      </w:r>
      <w:r w:rsidR="008E7A02" w:rsidRPr="00CC21C1">
        <w:rPr>
          <w:rFonts w:ascii="David" w:hAnsi="David" w:cs="David"/>
          <w:sz w:val="24"/>
          <w:szCs w:val="24"/>
          <w:rtl/>
        </w:rPr>
        <w:t>.</w:t>
      </w:r>
      <w:r w:rsidR="00070391" w:rsidRPr="00CC21C1">
        <w:rPr>
          <w:rFonts w:ascii="David" w:hAnsi="David" w:cs="David"/>
          <w:sz w:val="24"/>
          <w:szCs w:val="24"/>
          <w:rtl/>
        </w:rPr>
        <w:t xml:space="preserve"> (איור 4)</w:t>
      </w:r>
    </w:p>
    <w:p w:rsidR="00C22C1E" w:rsidRPr="00CC21C1" w:rsidRDefault="00C22C1E" w:rsidP="00C22C1E">
      <w:pPr>
        <w:pStyle w:val="a9"/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</w:p>
    <w:p w:rsidR="001E78A9" w:rsidRPr="00CC21C1" w:rsidRDefault="001E78A9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CC21C1">
        <w:rPr>
          <w:rFonts w:ascii="David" w:hAnsi="David" w:cs="David"/>
          <w:b/>
          <w:bCs/>
          <w:rtl/>
        </w:rPr>
        <w:br w:type="page"/>
      </w:r>
    </w:p>
    <w:p w:rsidR="00AC3E61" w:rsidRPr="00CC21C1" w:rsidRDefault="00AC3E61" w:rsidP="001E78A9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CC21C1">
        <w:rPr>
          <w:rFonts w:ascii="David" w:hAnsi="David" w:cs="David"/>
          <w:b/>
          <w:bCs/>
          <w:rtl/>
        </w:rPr>
        <w:lastRenderedPageBreak/>
        <w:t>לוח 1: התפלגות החוב של המגזר העסקי</w:t>
      </w:r>
      <w:r w:rsidR="001E78A9" w:rsidRPr="00CC21C1">
        <w:rPr>
          <w:rFonts w:ascii="David" w:hAnsi="David" w:cs="David"/>
          <w:b/>
          <w:bCs/>
          <w:rtl/>
        </w:rPr>
        <w:t xml:space="preserve"> הלא-פיננסי</w:t>
      </w:r>
      <w:r w:rsidR="0012175B" w:rsidRPr="00CC21C1">
        <w:rPr>
          <w:rFonts w:ascii="David" w:hAnsi="David" w:cs="David"/>
          <w:sz w:val="22"/>
          <w:szCs w:val="22"/>
          <w:vertAlign w:val="superscript"/>
          <w:rtl/>
        </w:rPr>
        <w:t>1</w:t>
      </w:r>
      <w:r w:rsidR="00303DA6" w:rsidRPr="00CC21C1">
        <w:rPr>
          <w:rFonts w:ascii="David" w:hAnsi="David" w:cs="David"/>
          <w:sz w:val="22"/>
          <w:szCs w:val="22"/>
          <w:vertAlign w:val="superscript"/>
          <w:rtl/>
        </w:rPr>
        <w:t xml:space="preserve"> </w:t>
      </w:r>
    </w:p>
    <w:p w:rsidR="002A60C4" w:rsidRPr="00CC21C1" w:rsidRDefault="00F05721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  <w:r w:rsidRPr="00CC21C1">
        <w:rPr>
          <w:rFonts w:ascii="David" w:hAnsi="David" w:cs="David"/>
          <w:noProof/>
          <w:rtl/>
        </w:rPr>
        <w:drawing>
          <wp:inline distT="0" distB="0" distL="0" distR="0">
            <wp:extent cx="5278120" cy="2410635"/>
            <wp:effectExtent l="0" t="0" r="0" b="8890"/>
            <wp:docPr id="386" name="תמונה 386" descr="לוח 1: התפלגות החוב של המגזר העסקי הלא-פיננסי1 " title="לוח 1: התפלגות החוב של המגזר העסקי הלא-פיננסי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CC21C1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</w:p>
    <w:p w:rsidR="00AC3E61" w:rsidRPr="00CC21C1" w:rsidRDefault="00AC3E61" w:rsidP="00AD3F98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CC21C1">
        <w:rPr>
          <w:rFonts w:ascii="David" w:hAnsi="David" w:cs="David"/>
          <w:b/>
          <w:bCs/>
          <w:rtl/>
        </w:rPr>
        <w:t xml:space="preserve">איור 1: </w:t>
      </w:r>
      <w:r w:rsidR="00AD3F98" w:rsidRPr="00CC21C1">
        <w:rPr>
          <w:rFonts w:ascii="David" w:hAnsi="David" w:cs="David"/>
          <w:b/>
          <w:bCs/>
          <w:rtl/>
        </w:rPr>
        <w:t>אומדן השינוי הכמותי הרבעוני נטו בחוב של</w:t>
      </w:r>
      <w:r w:rsidRPr="00CC21C1">
        <w:rPr>
          <w:rFonts w:ascii="David" w:hAnsi="David" w:cs="David"/>
          <w:b/>
          <w:bCs/>
          <w:rtl/>
        </w:rPr>
        <w:t xml:space="preserve"> </w:t>
      </w:r>
      <w:r w:rsidR="0004490E" w:rsidRPr="00CC21C1">
        <w:rPr>
          <w:rFonts w:ascii="David" w:hAnsi="David" w:cs="David"/>
          <w:b/>
          <w:bCs/>
          <w:rtl/>
        </w:rPr>
        <w:t>המגזר</w:t>
      </w:r>
      <w:r w:rsidR="00AD3F98" w:rsidRPr="00CC21C1">
        <w:rPr>
          <w:rFonts w:ascii="David" w:hAnsi="David" w:cs="David"/>
          <w:b/>
          <w:bCs/>
          <w:rtl/>
        </w:rPr>
        <w:t xml:space="preserve"> העסקי </w:t>
      </w:r>
      <w:r w:rsidR="001E78A9" w:rsidRPr="00CC21C1">
        <w:rPr>
          <w:rFonts w:ascii="David" w:hAnsi="David" w:cs="David"/>
          <w:b/>
          <w:bCs/>
          <w:rtl/>
        </w:rPr>
        <w:t>הלא-פיננסי</w:t>
      </w:r>
    </w:p>
    <w:p w:rsidR="002A60C4" w:rsidRPr="00CC21C1" w:rsidRDefault="00F0572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584F410">
            <wp:extent cx="5322570" cy="2828925"/>
            <wp:effectExtent l="0" t="0" r="0" b="9525"/>
            <wp:docPr id="387" name="תמונה 387" descr="איור 1: אומדן השינוי הכמותי הרבעוני נטו בחוב של המגזר העסקי הלא-פיננסי" title="איור 1: אומדן השינוי הכמותי הרבעוני נטו ב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2E8" w:rsidRPr="00CC21C1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602E8" w:rsidRPr="00CC21C1" w:rsidRDefault="00D602E8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AC3E61" w:rsidRPr="00CC21C1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75551" w:rsidRPr="00CC21C1" w:rsidRDefault="00675551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CC21C1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CC21C1" w:rsidRDefault="001E7722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01DBDB4">
            <wp:extent cx="5273675" cy="2578735"/>
            <wp:effectExtent l="0" t="0" r="3175" b="0"/>
            <wp:docPr id="390" name="תמונה 390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50A" w:rsidRPr="00CC21C1" w:rsidRDefault="00C9450A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AC3E61" w:rsidRPr="00CC21C1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CC21C1">
        <w:rPr>
          <w:rFonts w:ascii="David" w:hAnsi="David" w:cs="David"/>
          <w:b/>
          <w:bCs/>
          <w:sz w:val="24"/>
          <w:szCs w:val="24"/>
        </w:rPr>
        <w:t>3</w:t>
      </w:r>
      <w:r w:rsidRPr="00CC21C1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CC21C1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CC21C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CC21C1" w:rsidRDefault="004F3600" w:rsidP="001F1E1B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r w:rsidRPr="00CC21C1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42C6701">
            <wp:extent cx="5212715" cy="2962910"/>
            <wp:effectExtent l="0" t="0" r="6985" b="8890"/>
            <wp:docPr id="391" name="תמונה 391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911D7" w:rsidRPr="00CC21C1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402A67" w:rsidRPr="00CC21C1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522BB0" w:rsidRPr="00CC21C1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CC21C1">
        <w:rPr>
          <w:rFonts w:ascii="David" w:hAnsi="David" w:cs="David"/>
          <w:b/>
          <w:bCs/>
          <w:sz w:val="24"/>
          <w:szCs w:val="24"/>
        </w:rPr>
        <w:t>4</w:t>
      </w:r>
      <w:r w:rsidRPr="00CC21C1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CC21C1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C21C1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CC21C1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C21C1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CC21C1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C21C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C21C1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CC21C1" w:rsidRDefault="00F05721" w:rsidP="00522BB0">
      <w:pPr>
        <w:pStyle w:val="a9"/>
        <w:bidi/>
        <w:spacing w:line="360" w:lineRule="auto"/>
        <w:ind w:left="-52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6774FA5">
            <wp:extent cx="5316220" cy="2743200"/>
            <wp:effectExtent l="0" t="0" r="0" b="0"/>
            <wp:docPr id="388" name="תמונה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CC21C1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:rsidR="009F574F" w:rsidRPr="00CC21C1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CC21C1">
        <w:rPr>
          <w:rStyle w:val="10"/>
          <w:rFonts w:ascii="David" w:hAnsi="David" w:cs="David"/>
          <w:rtl/>
        </w:rPr>
        <w:t>החוב של משקי הבית</w:t>
      </w:r>
    </w:p>
    <w:p w:rsidR="00BB1F1B" w:rsidRPr="00CC21C1" w:rsidRDefault="002319C1" w:rsidP="00C725A9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t>יתרת החוב של משקי הבית</w:t>
      </w:r>
      <w:r w:rsidRPr="00CC21C1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CC21C1">
        <w:rPr>
          <w:rFonts w:ascii="David" w:hAnsi="David" w:cs="David"/>
          <w:sz w:val="24"/>
          <w:szCs w:val="24"/>
          <w:rtl/>
        </w:rPr>
        <w:t>גדלה</w:t>
      </w:r>
      <w:r w:rsidR="0004490E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CC21C1">
        <w:rPr>
          <w:rFonts w:ascii="David" w:hAnsi="David" w:cs="David"/>
          <w:sz w:val="24"/>
          <w:szCs w:val="24"/>
          <w:rtl/>
        </w:rPr>
        <w:t>ב</w:t>
      </w:r>
      <w:r w:rsidR="00DA070E" w:rsidRPr="00CC21C1">
        <w:rPr>
          <w:rFonts w:ascii="David" w:hAnsi="David" w:cs="David"/>
          <w:sz w:val="24"/>
          <w:szCs w:val="24"/>
          <w:rtl/>
        </w:rPr>
        <w:t xml:space="preserve">רביע </w:t>
      </w:r>
      <w:r w:rsidR="00CF24FB" w:rsidRPr="00CC21C1">
        <w:rPr>
          <w:rFonts w:ascii="David" w:hAnsi="David" w:cs="David"/>
          <w:sz w:val="24"/>
          <w:szCs w:val="24"/>
          <w:rtl/>
        </w:rPr>
        <w:t>ה</w:t>
      </w:r>
      <w:r w:rsidR="002E2CC4" w:rsidRPr="00CC21C1">
        <w:rPr>
          <w:rFonts w:ascii="David" w:hAnsi="David" w:cs="David"/>
          <w:sz w:val="24"/>
          <w:szCs w:val="24"/>
          <w:rtl/>
        </w:rPr>
        <w:t>שני</w:t>
      </w:r>
      <w:r w:rsidR="00182968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04490E" w:rsidRPr="00CC21C1">
        <w:rPr>
          <w:rFonts w:ascii="David" w:hAnsi="David" w:cs="David"/>
          <w:sz w:val="24"/>
          <w:szCs w:val="24"/>
          <w:rtl/>
        </w:rPr>
        <w:t xml:space="preserve">של שנת </w:t>
      </w:r>
      <w:r w:rsidR="00182968" w:rsidRPr="00CC21C1">
        <w:rPr>
          <w:rFonts w:ascii="David" w:hAnsi="David" w:cs="David"/>
          <w:sz w:val="24"/>
          <w:szCs w:val="24"/>
          <w:rtl/>
        </w:rPr>
        <w:t>2019</w:t>
      </w:r>
      <w:r w:rsidR="0004490E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CC21C1">
        <w:rPr>
          <w:rFonts w:ascii="David" w:hAnsi="David" w:cs="David"/>
          <w:sz w:val="24"/>
          <w:szCs w:val="24"/>
          <w:rtl/>
        </w:rPr>
        <w:t>בכ-</w:t>
      </w:r>
      <w:r w:rsidR="002E2CC4" w:rsidRPr="00CC21C1">
        <w:rPr>
          <w:rFonts w:ascii="David" w:hAnsi="David" w:cs="David"/>
          <w:sz w:val="24"/>
          <w:szCs w:val="24"/>
          <w:rtl/>
        </w:rPr>
        <w:t>9</w:t>
      </w:r>
      <w:r w:rsidR="006819E9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CC21C1">
        <w:rPr>
          <w:rFonts w:ascii="David" w:hAnsi="David" w:cs="David"/>
          <w:sz w:val="24"/>
          <w:szCs w:val="24"/>
          <w:rtl/>
        </w:rPr>
        <w:t>מיליארדי ש"ח (</w:t>
      </w:r>
      <w:r w:rsidR="002E2CC4" w:rsidRPr="00CC21C1">
        <w:rPr>
          <w:rFonts w:ascii="David" w:hAnsi="David" w:cs="David"/>
          <w:sz w:val="24"/>
          <w:szCs w:val="24"/>
          <w:rtl/>
        </w:rPr>
        <w:t>1.7</w:t>
      </w:r>
      <w:r w:rsidR="007A39D0" w:rsidRPr="00CC21C1">
        <w:rPr>
          <w:rFonts w:ascii="David" w:hAnsi="David" w:cs="David"/>
          <w:sz w:val="24"/>
          <w:szCs w:val="24"/>
          <w:rtl/>
        </w:rPr>
        <w:t xml:space="preserve">%) </w:t>
      </w:r>
      <w:r w:rsidR="0054512E" w:rsidRPr="00CC21C1">
        <w:rPr>
          <w:rFonts w:ascii="David" w:hAnsi="David" w:cs="David"/>
          <w:sz w:val="24"/>
          <w:szCs w:val="24"/>
          <w:rtl/>
        </w:rPr>
        <w:t xml:space="preserve">לרמה של </w:t>
      </w:r>
      <w:r w:rsidR="0004490E" w:rsidRPr="00CC21C1">
        <w:rPr>
          <w:rFonts w:ascii="David" w:hAnsi="David" w:cs="David"/>
          <w:sz w:val="24"/>
          <w:szCs w:val="24"/>
          <w:rtl/>
        </w:rPr>
        <w:t>כ-</w:t>
      </w:r>
      <w:r w:rsidR="00182968" w:rsidRPr="00CC21C1">
        <w:rPr>
          <w:rFonts w:ascii="David" w:hAnsi="David" w:cs="David"/>
          <w:sz w:val="24"/>
          <w:szCs w:val="24"/>
          <w:rtl/>
        </w:rPr>
        <w:t>5</w:t>
      </w:r>
      <w:r w:rsidR="002E2CC4" w:rsidRPr="00CC21C1">
        <w:rPr>
          <w:rFonts w:ascii="David" w:hAnsi="David" w:cs="David"/>
          <w:sz w:val="24"/>
          <w:szCs w:val="24"/>
          <w:rtl/>
        </w:rPr>
        <w:t>72</w:t>
      </w:r>
      <w:r w:rsidR="0004490E" w:rsidRPr="00CC21C1">
        <w:rPr>
          <w:rFonts w:ascii="David" w:hAnsi="David" w:cs="David"/>
          <w:sz w:val="24"/>
          <w:szCs w:val="24"/>
          <w:rtl/>
        </w:rPr>
        <w:t xml:space="preserve"> מיליארדי</w:t>
      </w:r>
      <w:r w:rsidR="001F50C9" w:rsidRPr="00CC21C1">
        <w:rPr>
          <w:rFonts w:ascii="David" w:hAnsi="David" w:cs="David"/>
          <w:sz w:val="24"/>
          <w:szCs w:val="24"/>
          <w:rtl/>
        </w:rPr>
        <w:t>ם</w:t>
      </w:r>
      <w:r w:rsidR="00182968" w:rsidRPr="00CC21C1">
        <w:rPr>
          <w:rFonts w:ascii="David" w:hAnsi="David" w:cs="David"/>
          <w:sz w:val="24"/>
          <w:szCs w:val="24"/>
          <w:rtl/>
        </w:rPr>
        <w:t>. מרבית הגידול, כ-</w:t>
      </w:r>
      <w:r w:rsidR="002E2CC4" w:rsidRPr="00CC21C1">
        <w:rPr>
          <w:rFonts w:ascii="David" w:hAnsi="David" w:cs="David"/>
          <w:sz w:val="24"/>
          <w:szCs w:val="24"/>
          <w:rtl/>
        </w:rPr>
        <w:t>8</w:t>
      </w:r>
      <w:r w:rsidR="00182968" w:rsidRPr="00CC21C1">
        <w:rPr>
          <w:rFonts w:ascii="David" w:hAnsi="David" w:cs="David"/>
          <w:sz w:val="24"/>
          <w:szCs w:val="24"/>
          <w:rtl/>
        </w:rPr>
        <w:t xml:space="preserve"> מיליארדים, ביתרת </w:t>
      </w:r>
      <w:r w:rsidR="00182968" w:rsidRPr="00CC21C1">
        <w:rPr>
          <w:rFonts w:ascii="David" w:hAnsi="David" w:cs="David"/>
          <w:b/>
          <w:bCs/>
          <w:sz w:val="24"/>
          <w:szCs w:val="24"/>
          <w:rtl/>
        </w:rPr>
        <w:t>החוב לדיור</w:t>
      </w:r>
      <w:r w:rsidR="00182968" w:rsidRPr="00CC21C1">
        <w:rPr>
          <w:rFonts w:ascii="David" w:hAnsi="David" w:cs="David"/>
          <w:sz w:val="24"/>
          <w:szCs w:val="24"/>
          <w:rtl/>
        </w:rPr>
        <w:t xml:space="preserve"> (לרמה של כ-3</w:t>
      </w:r>
      <w:r w:rsidR="002E2CC4" w:rsidRPr="00CC21C1">
        <w:rPr>
          <w:rFonts w:ascii="David" w:hAnsi="David" w:cs="David"/>
          <w:sz w:val="24"/>
          <w:szCs w:val="24"/>
          <w:rtl/>
        </w:rPr>
        <w:t>73</w:t>
      </w:r>
      <w:r w:rsidR="00182968" w:rsidRPr="00CC21C1">
        <w:rPr>
          <w:rFonts w:ascii="David" w:hAnsi="David" w:cs="David"/>
          <w:sz w:val="24"/>
          <w:szCs w:val="24"/>
          <w:rtl/>
        </w:rPr>
        <w:t xml:space="preserve"> מיליארדים)</w:t>
      </w:r>
      <w:r w:rsidR="007D0D18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BB1F1B" w:rsidRPr="00CC21C1">
        <w:rPr>
          <w:rFonts w:ascii="David" w:hAnsi="David" w:cs="David"/>
          <w:sz w:val="24"/>
          <w:szCs w:val="24"/>
          <w:rtl/>
        </w:rPr>
        <w:t>וה</w:t>
      </w:r>
      <w:r w:rsidR="00182968" w:rsidRPr="00CC21C1">
        <w:rPr>
          <w:rFonts w:ascii="David" w:hAnsi="David" w:cs="David"/>
          <w:sz w:val="24"/>
          <w:szCs w:val="24"/>
          <w:rtl/>
        </w:rPr>
        <w:t>יתר, כמיליארד, ב</w:t>
      </w:r>
      <w:r w:rsidR="007D0D18" w:rsidRPr="00CC21C1">
        <w:rPr>
          <w:rFonts w:ascii="David" w:hAnsi="David" w:cs="David"/>
          <w:sz w:val="24"/>
          <w:szCs w:val="24"/>
          <w:rtl/>
        </w:rPr>
        <w:t xml:space="preserve">יתרת </w:t>
      </w:r>
      <w:r w:rsidR="007D0D18" w:rsidRPr="00CC21C1">
        <w:rPr>
          <w:rFonts w:ascii="David" w:hAnsi="David" w:cs="David"/>
          <w:b/>
          <w:bCs/>
          <w:sz w:val="24"/>
          <w:szCs w:val="24"/>
          <w:rtl/>
        </w:rPr>
        <w:t>החוב שלא לדיור</w:t>
      </w:r>
      <w:r w:rsidR="007D0D18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182968" w:rsidRPr="00CC21C1">
        <w:rPr>
          <w:rFonts w:ascii="David" w:hAnsi="David" w:cs="David"/>
          <w:sz w:val="24"/>
          <w:szCs w:val="24"/>
          <w:rtl/>
        </w:rPr>
        <w:t>(</w:t>
      </w:r>
      <w:r w:rsidR="007D0D18" w:rsidRPr="00CC21C1">
        <w:rPr>
          <w:rFonts w:ascii="David" w:hAnsi="David" w:cs="David"/>
          <w:sz w:val="24"/>
          <w:szCs w:val="24"/>
          <w:rtl/>
        </w:rPr>
        <w:t>לרמה של כ-</w:t>
      </w:r>
      <w:r w:rsidR="002E2CC4" w:rsidRPr="00CC21C1">
        <w:rPr>
          <w:rFonts w:ascii="David" w:hAnsi="David" w:cs="David"/>
          <w:sz w:val="24"/>
          <w:szCs w:val="24"/>
          <w:rtl/>
        </w:rPr>
        <w:t>199</w:t>
      </w:r>
      <w:r w:rsidR="007D0D18" w:rsidRPr="00CC21C1">
        <w:rPr>
          <w:rFonts w:ascii="David" w:hAnsi="David" w:cs="David"/>
          <w:sz w:val="24"/>
          <w:szCs w:val="24"/>
          <w:rtl/>
        </w:rPr>
        <w:t xml:space="preserve"> מיליארדים</w:t>
      </w:r>
      <w:r w:rsidR="00182968" w:rsidRPr="00CC21C1">
        <w:rPr>
          <w:rFonts w:ascii="David" w:hAnsi="David" w:cs="David"/>
          <w:sz w:val="24"/>
          <w:szCs w:val="24"/>
          <w:rtl/>
        </w:rPr>
        <w:t>)</w:t>
      </w:r>
      <w:r w:rsidR="00CB07FA" w:rsidRPr="00CC21C1">
        <w:rPr>
          <w:rFonts w:ascii="David" w:hAnsi="David" w:cs="David"/>
          <w:sz w:val="24"/>
          <w:szCs w:val="24"/>
          <w:rtl/>
        </w:rPr>
        <w:t xml:space="preserve">. </w:t>
      </w:r>
    </w:p>
    <w:p w:rsidR="006B0BAE" w:rsidRPr="00CC21C1" w:rsidRDefault="00AB31EF" w:rsidP="002E2CC4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CC21C1">
        <w:rPr>
          <w:rFonts w:ascii="David" w:hAnsi="David" w:cs="David"/>
          <w:sz w:val="24"/>
          <w:szCs w:val="24"/>
          <w:rtl/>
        </w:rPr>
        <w:t xml:space="preserve">ברביע </w:t>
      </w:r>
      <w:r w:rsidR="00CF24FB" w:rsidRPr="00CC21C1">
        <w:rPr>
          <w:rFonts w:ascii="David" w:hAnsi="David" w:cs="David"/>
          <w:sz w:val="24"/>
          <w:szCs w:val="24"/>
          <w:rtl/>
        </w:rPr>
        <w:t>ה</w:t>
      </w:r>
      <w:r w:rsidR="002E2CC4" w:rsidRPr="00CC21C1">
        <w:rPr>
          <w:rFonts w:ascii="David" w:hAnsi="David" w:cs="David"/>
          <w:sz w:val="24"/>
          <w:szCs w:val="24"/>
          <w:rtl/>
        </w:rPr>
        <w:t>שני</w:t>
      </w:r>
      <w:r w:rsidR="001F50C9" w:rsidRPr="00CC21C1">
        <w:rPr>
          <w:rFonts w:ascii="David" w:hAnsi="David" w:cs="David"/>
          <w:sz w:val="24"/>
          <w:szCs w:val="24"/>
          <w:rtl/>
        </w:rPr>
        <w:t xml:space="preserve"> </w:t>
      </w:r>
      <w:r w:rsidRPr="00CC21C1">
        <w:rPr>
          <w:rFonts w:ascii="David" w:hAnsi="David" w:cs="David"/>
          <w:sz w:val="24"/>
          <w:szCs w:val="24"/>
          <w:rtl/>
        </w:rPr>
        <w:t xml:space="preserve">של שנת </w:t>
      </w:r>
      <w:r w:rsidR="001F50C9" w:rsidRPr="00CC21C1">
        <w:rPr>
          <w:rFonts w:ascii="David" w:hAnsi="David" w:cs="David"/>
          <w:sz w:val="24"/>
          <w:szCs w:val="24"/>
          <w:rtl/>
        </w:rPr>
        <w:t>2019</w:t>
      </w:r>
      <w:r w:rsidRPr="00CC21C1">
        <w:rPr>
          <w:rFonts w:ascii="David" w:hAnsi="David" w:cs="David"/>
          <w:sz w:val="24"/>
          <w:szCs w:val="24"/>
          <w:rtl/>
        </w:rPr>
        <w:t xml:space="preserve"> </w:t>
      </w:r>
      <w:r w:rsidR="00045838" w:rsidRPr="00CC21C1">
        <w:rPr>
          <w:rFonts w:ascii="David" w:hAnsi="David" w:cs="David"/>
          <w:sz w:val="24"/>
          <w:szCs w:val="24"/>
          <w:rtl/>
        </w:rPr>
        <w:t>נטילת</w:t>
      </w:r>
      <w:r w:rsidR="003138AF" w:rsidRPr="00CC21C1">
        <w:rPr>
          <w:rFonts w:ascii="David" w:hAnsi="David" w:cs="David"/>
          <w:sz w:val="24"/>
          <w:szCs w:val="24"/>
          <w:rtl/>
        </w:rPr>
        <w:t xml:space="preserve"> משכנתאות</w:t>
      </w:r>
      <w:r w:rsidR="00D46A28" w:rsidRPr="00CC21C1">
        <w:rPr>
          <w:rFonts w:ascii="David" w:hAnsi="David" w:cs="David"/>
          <w:sz w:val="24"/>
          <w:szCs w:val="24"/>
          <w:rtl/>
        </w:rPr>
        <w:t xml:space="preserve"> חדשות</w:t>
      </w:r>
      <w:r w:rsidR="003138AF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162787" w:rsidRPr="00CC21C1">
        <w:rPr>
          <w:rFonts w:ascii="David" w:hAnsi="David" w:cs="David"/>
          <w:sz w:val="24"/>
          <w:szCs w:val="24"/>
          <w:rtl/>
        </w:rPr>
        <w:t xml:space="preserve">הסתכמה </w:t>
      </w:r>
      <w:r w:rsidRPr="00CC21C1">
        <w:rPr>
          <w:rFonts w:ascii="David" w:hAnsi="David" w:cs="David"/>
          <w:sz w:val="24"/>
          <w:szCs w:val="24"/>
          <w:rtl/>
        </w:rPr>
        <w:t>בכ-</w:t>
      </w:r>
      <w:r w:rsidR="002E2CC4" w:rsidRPr="00CC21C1">
        <w:rPr>
          <w:rFonts w:ascii="David" w:hAnsi="David" w:cs="David"/>
          <w:sz w:val="24"/>
          <w:szCs w:val="24"/>
          <w:rtl/>
        </w:rPr>
        <w:t>16.7</w:t>
      </w:r>
      <w:r w:rsidR="00045838" w:rsidRPr="00CC21C1">
        <w:rPr>
          <w:rFonts w:ascii="David" w:hAnsi="David" w:cs="David"/>
          <w:sz w:val="24"/>
          <w:szCs w:val="24"/>
          <w:rtl/>
        </w:rPr>
        <w:t xml:space="preserve"> מיליארדי </w:t>
      </w:r>
      <w:r w:rsidR="003A5570" w:rsidRPr="00CC21C1">
        <w:rPr>
          <w:rFonts w:ascii="David" w:hAnsi="David" w:cs="David"/>
          <w:sz w:val="24"/>
          <w:szCs w:val="24"/>
          <w:rtl/>
        </w:rPr>
        <w:t>ש"ח,</w:t>
      </w:r>
      <w:r w:rsidR="00045838" w:rsidRPr="00CC21C1">
        <w:rPr>
          <w:rFonts w:ascii="David" w:hAnsi="David" w:cs="David"/>
          <w:sz w:val="24"/>
          <w:szCs w:val="24"/>
          <w:rtl/>
        </w:rPr>
        <w:t xml:space="preserve"> גבוה</w:t>
      </w:r>
      <w:r w:rsidRPr="00CC21C1">
        <w:rPr>
          <w:rFonts w:ascii="David" w:hAnsi="David" w:cs="David"/>
          <w:sz w:val="24"/>
          <w:szCs w:val="24"/>
          <w:rtl/>
        </w:rPr>
        <w:t xml:space="preserve"> </w:t>
      </w:r>
      <w:r w:rsidR="00CF24FB" w:rsidRPr="00CC21C1">
        <w:rPr>
          <w:rFonts w:ascii="David" w:hAnsi="David" w:cs="David"/>
          <w:sz w:val="24"/>
          <w:szCs w:val="24"/>
          <w:rtl/>
        </w:rPr>
        <w:t>מה</w:t>
      </w:r>
      <w:r w:rsidRPr="00CC21C1">
        <w:rPr>
          <w:rFonts w:ascii="David" w:hAnsi="David" w:cs="David"/>
          <w:sz w:val="24"/>
          <w:szCs w:val="24"/>
          <w:rtl/>
        </w:rPr>
        <w:t>תקופה המקבילה אשתקד</w:t>
      </w:r>
      <w:r w:rsidR="00CF24FB" w:rsidRPr="00CC21C1">
        <w:rPr>
          <w:rFonts w:ascii="David" w:hAnsi="David" w:cs="David"/>
          <w:sz w:val="24"/>
          <w:szCs w:val="24"/>
          <w:rtl/>
        </w:rPr>
        <w:t xml:space="preserve"> (</w:t>
      </w:r>
      <w:r w:rsidR="00CC2676" w:rsidRPr="00CC21C1">
        <w:rPr>
          <w:rFonts w:ascii="David" w:hAnsi="David" w:cs="David"/>
          <w:sz w:val="24"/>
          <w:szCs w:val="24"/>
          <w:rtl/>
        </w:rPr>
        <w:t>כ-</w:t>
      </w:r>
      <w:r w:rsidR="001F50C9" w:rsidRPr="00CC21C1">
        <w:rPr>
          <w:rFonts w:ascii="David" w:hAnsi="David" w:cs="David"/>
          <w:sz w:val="24"/>
          <w:szCs w:val="24"/>
          <w:rtl/>
        </w:rPr>
        <w:t>14.</w:t>
      </w:r>
      <w:r w:rsidR="002E2CC4" w:rsidRPr="00CC21C1">
        <w:rPr>
          <w:rFonts w:ascii="David" w:hAnsi="David" w:cs="David"/>
          <w:sz w:val="24"/>
          <w:szCs w:val="24"/>
          <w:rtl/>
        </w:rPr>
        <w:t>8</w:t>
      </w:r>
      <w:r w:rsidR="00221420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CF24FB" w:rsidRPr="00CC21C1">
        <w:rPr>
          <w:rFonts w:ascii="David" w:hAnsi="David" w:cs="David"/>
          <w:sz w:val="24"/>
          <w:szCs w:val="24"/>
          <w:rtl/>
        </w:rPr>
        <w:t>מיליארדים)</w:t>
      </w:r>
      <w:r w:rsidR="000E45F2" w:rsidRPr="00CC21C1">
        <w:rPr>
          <w:rFonts w:ascii="David" w:hAnsi="David" w:cs="David"/>
          <w:sz w:val="24"/>
          <w:szCs w:val="24"/>
          <w:rtl/>
        </w:rPr>
        <w:t xml:space="preserve">. </w:t>
      </w:r>
      <w:r w:rsidR="00045838" w:rsidRPr="00CC21C1">
        <w:rPr>
          <w:rFonts w:ascii="David" w:hAnsi="David" w:cs="David"/>
          <w:sz w:val="24"/>
          <w:szCs w:val="24"/>
          <w:rtl/>
        </w:rPr>
        <w:t>ב</w:t>
      </w:r>
      <w:r w:rsidR="002E2CC4" w:rsidRPr="00CC21C1">
        <w:rPr>
          <w:rFonts w:ascii="David" w:hAnsi="David" w:cs="David"/>
          <w:sz w:val="24"/>
          <w:szCs w:val="24"/>
          <w:rtl/>
        </w:rPr>
        <w:t>יולי</w:t>
      </w:r>
      <w:r w:rsidR="00045838" w:rsidRPr="00CC21C1">
        <w:rPr>
          <w:rFonts w:ascii="David" w:hAnsi="David" w:cs="David"/>
          <w:sz w:val="24"/>
          <w:szCs w:val="24"/>
          <w:rtl/>
        </w:rPr>
        <w:t xml:space="preserve"> 201</w:t>
      </w:r>
      <w:r w:rsidR="00CB07FA" w:rsidRPr="00CC21C1">
        <w:rPr>
          <w:rFonts w:ascii="David" w:hAnsi="David" w:cs="David"/>
          <w:sz w:val="24"/>
          <w:szCs w:val="24"/>
          <w:rtl/>
        </w:rPr>
        <w:t>9</w:t>
      </w:r>
      <w:r w:rsidR="00045838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2E2CC4" w:rsidRPr="00CC21C1">
        <w:rPr>
          <w:rFonts w:ascii="David" w:hAnsi="David" w:cs="David"/>
          <w:sz w:val="24"/>
          <w:szCs w:val="24"/>
          <w:rtl/>
        </w:rPr>
        <w:t>נרשמה עלייה נוספת, עונתית ברובה, ב</w:t>
      </w:r>
      <w:r w:rsidR="00CB07FA" w:rsidRPr="00CC21C1">
        <w:rPr>
          <w:rFonts w:ascii="David" w:hAnsi="David" w:cs="David"/>
          <w:sz w:val="24"/>
          <w:szCs w:val="24"/>
          <w:rtl/>
        </w:rPr>
        <w:t xml:space="preserve">נטילת משכנתאות חדשות </w:t>
      </w:r>
      <w:r w:rsidR="002E2CC4" w:rsidRPr="00CC21C1">
        <w:rPr>
          <w:rFonts w:ascii="David" w:hAnsi="David" w:cs="David"/>
          <w:sz w:val="24"/>
          <w:szCs w:val="24"/>
          <w:rtl/>
        </w:rPr>
        <w:t xml:space="preserve">והן הסתכמו </w:t>
      </w:r>
      <w:r w:rsidR="00CB07FA" w:rsidRPr="00CC21C1">
        <w:rPr>
          <w:rFonts w:ascii="David" w:hAnsi="David" w:cs="David"/>
          <w:sz w:val="24"/>
          <w:szCs w:val="24"/>
          <w:rtl/>
        </w:rPr>
        <w:t>בכ-</w:t>
      </w:r>
      <w:r w:rsidR="002E2CC4" w:rsidRPr="00CC21C1">
        <w:rPr>
          <w:rFonts w:ascii="David" w:hAnsi="David" w:cs="David"/>
          <w:sz w:val="24"/>
          <w:szCs w:val="24"/>
          <w:rtl/>
        </w:rPr>
        <w:t>6.7</w:t>
      </w:r>
      <w:r w:rsidR="00CB07FA" w:rsidRPr="00CC21C1">
        <w:rPr>
          <w:rFonts w:ascii="David" w:hAnsi="David" w:cs="David"/>
          <w:sz w:val="24"/>
          <w:szCs w:val="24"/>
          <w:rtl/>
        </w:rPr>
        <w:t xml:space="preserve"> מיליארדי ש"ח</w:t>
      </w:r>
      <w:r w:rsidR="002E2CC4" w:rsidRPr="00CC21C1">
        <w:rPr>
          <w:rFonts w:ascii="David" w:hAnsi="David" w:cs="David"/>
          <w:sz w:val="24"/>
          <w:szCs w:val="24"/>
          <w:rtl/>
        </w:rPr>
        <w:t>.</w:t>
      </w:r>
      <w:r w:rsidR="00041E30" w:rsidRPr="00CC21C1">
        <w:rPr>
          <w:rFonts w:ascii="David" w:hAnsi="David" w:cs="David"/>
          <w:sz w:val="24"/>
          <w:szCs w:val="24"/>
          <w:rtl/>
        </w:rPr>
        <w:t xml:space="preserve"> </w:t>
      </w:r>
      <w:r w:rsidR="00664600" w:rsidRPr="00CC21C1">
        <w:rPr>
          <w:rFonts w:ascii="David" w:hAnsi="David" w:cs="David"/>
          <w:sz w:val="24"/>
          <w:szCs w:val="24"/>
          <w:rtl/>
        </w:rPr>
        <w:t xml:space="preserve">(איור </w:t>
      </w:r>
      <w:r w:rsidR="00070391" w:rsidRPr="00CC21C1">
        <w:rPr>
          <w:rFonts w:ascii="David" w:hAnsi="David" w:cs="David"/>
          <w:sz w:val="24"/>
          <w:szCs w:val="24"/>
        </w:rPr>
        <w:t>6</w:t>
      </w:r>
      <w:r w:rsidR="00060D8E" w:rsidRPr="00CC21C1">
        <w:rPr>
          <w:rFonts w:ascii="David" w:hAnsi="David" w:cs="David"/>
          <w:sz w:val="24"/>
          <w:szCs w:val="24"/>
          <w:rtl/>
        </w:rPr>
        <w:t>)</w:t>
      </w:r>
    </w:p>
    <w:p w:rsidR="00B33FA0" w:rsidRPr="00CC21C1" w:rsidRDefault="00B33FA0" w:rsidP="00B33FA0">
      <w:pPr>
        <w:pStyle w:val="a9"/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</w:p>
    <w:p w:rsidR="00402A67" w:rsidRPr="00CC21C1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E149DD" w:rsidRPr="00CC21C1" w:rsidRDefault="00AC3E61" w:rsidP="006D3752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לוח </w:t>
      </w:r>
      <w:r w:rsidR="00416818" w:rsidRPr="00CC21C1">
        <w:rPr>
          <w:rFonts w:ascii="David" w:hAnsi="David" w:cs="David"/>
          <w:b/>
          <w:bCs/>
          <w:sz w:val="24"/>
          <w:szCs w:val="24"/>
        </w:rPr>
        <w:t>2</w:t>
      </w:r>
      <w:r w:rsidRPr="00CC21C1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CC21C1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CC21C1">
        <w:rPr>
          <w:rFonts w:ascii="David" w:hAnsi="David" w:cs="David"/>
          <w:sz w:val="24"/>
          <w:szCs w:val="24"/>
        </w:rPr>
        <w:t xml:space="preserve"> </w:t>
      </w:r>
    </w:p>
    <w:p w:rsidR="006D3752" w:rsidRPr="00CC21C1" w:rsidRDefault="00E149DD" w:rsidP="00E149DD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noProof/>
          <w:rtl/>
          <w:lang w:eastAsia="en-US"/>
        </w:rPr>
        <w:drawing>
          <wp:inline distT="0" distB="0" distL="0" distR="0">
            <wp:extent cx="5278120" cy="3887169"/>
            <wp:effectExtent l="0" t="0" r="0" b="0"/>
            <wp:docPr id="3" name="תמונה 3" descr="לוח 2: יתרות החוב של משקי הבית" title="לוח 2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88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CC21C1" w:rsidRDefault="00D46A28" w:rsidP="00DC51E3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46A28" w:rsidRPr="00CC21C1" w:rsidRDefault="00D46A28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CC21C1" w:rsidRDefault="00941A49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CC21C1" w:rsidRDefault="00941A49" w:rsidP="00941A49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CC21C1" w:rsidRDefault="00D251F2" w:rsidP="00E149DD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D47FBF" w:rsidRPr="00CC21C1" w:rsidRDefault="00D47FBF" w:rsidP="00070391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CC21C1">
        <w:rPr>
          <w:rFonts w:ascii="David" w:hAnsi="David" w:cs="David"/>
          <w:b/>
          <w:bCs/>
          <w:sz w:val="24"/>
          <w:szCs w:val="24"/>
        </w:rPr>
        <w:t>5</w:t>
      </w:r>
      <w:r w:rsidR="00DC51E3" w:rsidRPr="00CC21C1">
        <w:rPr>
          <w:rFonts w:ascii="David" w:hAnsi="David" w:cs="David"/>
          <w:b/>
          <w:bCs/>
          <w:sz w:val="24"/>
          <w:szCs w:val="24"/>
          <w:rtl/>
        </w:rPr>
        <w:t>:</w:t>
      </w:r>
      <w:r w:rsidRPr="00CC21C1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CC21C1" w:rsidRDefault="006D3752" w:rsidP="006D3752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10811" w:rsidRPr="00CC21C1" w:rsidRDefault="000533F4" w:rsidP="00B33FA0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06D3C74">
            <wp:extent cx="5322570" cy="2834640"/>
            <wp:effectExtent l="0" t="0" r="0" b="3810"/>
            <wp:docPr id="383" name="תמונה 383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CC21C1" w:rsidRDefault="00C10811" w:rsidP="00C1081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10811" w:rsidRPr="00CC21C1" w:rsidRDefault="00C10811" w:rsidP="00C1081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80F81" w:rsidRPr="00CC21C1" w:rsidRDefault="00BF4C2E" w:rsidP="0007039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C21C1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CC21C1">
        <w:rPr>
          <w:rFonts w:ascii="David" w:hAnsi="David" w:cs="David"/>
          <w:b/>
          <w:bCs/>
          <w:sz w:val="24"/>
          <w:szCs w:val="24"/>
        </w:rPr>
        <w:t>6</w:t>
      </w:r>
      <w:r w:rsidRPr="00CC21C1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280F81" w:rsidRPr="00CC21C1">
        <w:rPr>
          <w:rFonts w:ascii="David" w:hAnsi="David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CC21C1">
        <w:rPr>
          <w:rFonts w:ascii="David" w:hAnsi="David" w:cs="David"/>
          <w:b/>
          <w:bCs/>
          <w:sz w:val="24"/>
          <w:szCs w:val="24"/>
          <w:rtl/>
        </w:rPr>
        <w:t xml:space="preserve"> (משכנתאות)</w:t>
      </w:r>
    </w:p>
    <w:p w:rsidR="00005C41" w:rsidRPr="00CC21C1" w:rsidRDefault="00005C41" w:rsidP="00005C4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324EF2" w:rsidRPr="00CC21C1" w:rsidRDefault="000533F4" w:rsidP="00280F81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CC21C1">
        <w:rPr>
          <w:rFonts w:ascii="David" w:hAnsi="David" w:cs="David"/>
          <w:noProof/>
          <w:sz w:val="24"/>
          <w:szCs w:val="24"/>
          <w:lang w:eastAsia="en-US"/>
        </w:rPr>
        <w:drawing>
          <wp:inline distT="0" distB="0" distL="0" distR="0" wp14:anchorId="795D6B63">
            <wp:extent cx="5316220" cy="2822575"/>
            <wp:effectExtent l="0" t="0" r="0" b="0"/>
            <wp:docPr id="384" name="תמונה 384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CC21C1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CC21C1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7" w:history="1">
        <w:r w:rsidRPr="00CC21C1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CC21C1">
        <w:rPr>
          <w:rFonts w:ascii="David" w:hAnsi="David" w:cs="David"/>
          <w:sz w:val="24"/>
          <w:szCs w:val="24"/>
          <w:rtl/>
        </w:rPr>
        <w:t xml:space="preserve">, קישור </w:t>
      </w:r>
      <w:hyperlink r:id="rId18" w:history="1">
        <w:r w:rsidRPr="00CC21C1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CC21C1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9" w:history="1">
        <w:r w:rsidR="00F97D41" w:rsidRPr="00CC21C1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CC21C1">
        <w:rPr>
          <w:rFonts w:ascii="David" w:hAnsi="David" w:cs="David"/>
          <w:sz w:val="24"/>
          <w:szCs w:val="24"/>
          <w:rtl/>
        </w:rPr>
        <w:t>.</w:t>
      </w:r>
    </w:p>
    <w:sectPr w:rsidR="00F97D41" w:rsidRPr="00CC21C1" w:rsidSect="00CC21C1">
      <w:footerReference w:type="default" r:id="rId20"/>
      <w:pgSz w:w="11906" w:h="16838"/>
      <w:pgMar w:top="1418" w:right="1797" w:bottom="907" w:left="1797" w:header="709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3D" w:rsidRDefault="00A84B3D" w:rsidP="00C04A6B">
      <w:r>
        <w:separator/>
      </w:r>
    </w:p>
  </w:endnote>
  <w:endnote w:type="continuationSeparator" w:id="0">
    <w:p w:rsidR="00A84B3D" w:rsidRDefault="00A84B3D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avid" w:hAnsi="David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David" w:hAnsi="David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CC21C1" w:rsidRDefault="00507193" w:rsidP="002E2CC4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David" w:hAnsi="David" w:cs="David"/>
                <w:sz w:val="24"/>
                <w:szCs w:val="24"/>
                <w:rtl/>
                <w:cs/>
              </w:rPr>
            </w:pPr>
            <w:r w:rsidRPr="00CC21C1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CC21C1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CC21C1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CC21C1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CC21C1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2E2CC4" w:rsidRPr="00CC21C1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השני</w:t>
            </w:r>
            <w:r w:rsidR="00802DF3" w:rsidRPr="00CC21C1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של שנת </w:t>
            </w:r>
            <w:r w:rsidR="00F426C3" w:rsidRPr="00CC21C1">
              <w:rPr>
                <w:rFonts w:ascii="David" w:hAnsi="David" w:cs="David"/>
                <w:sz w:val="24"/>
                <w:szCs w:val="24"/>
                <w:rtl/>
                <w:lang w:val="he-IL"/>
              </w:rPr>
              <w:t>201</w:t>
            </w:r>
            <w:r w:rsidR="00474B96" w:rsidRPr="00CC21C1">
              <w:rPr>
                <w:rFonts w:ascii="David" w:hAnsi="David" w:cs="David"/>
                <w:sz w:val="24"/>
                <w:szCs w:val="24"/>
                <w:rtl/>
                <w:lang w:val="he-IL"/>
              </w:rPr>
              <w:t>9</w:t>
            </w:r>
            <w:r w:rsidR="002438E2" w:rsidRPr="00CC21C1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CC21C1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C21C1">
              <w:rPr>
                <w:rFonts w:ascii="David" w:hAnsi="David" w:cs="David"/>
                <w:sz w:val="24"/>
                <w:szCs w:val="24"/>
                <w:rtl/>
                <w:cs/>
              </w:rPr>
              <w:instrText>PAGE</w:instrText>
            </w:r>
            <w:r w:rsidR="002438E2" w:rsidRPr="00CC21C1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CC21C1">
              <w:rPr>
                <w:rFonts w:ascii="David" w:hAnsi="David" w:cs="David"/>
                <w:noProof/>
                <w:sz w:val="24"/>
                <w:szCs w:val="24"/>
                <w:rtl/>
              </w:rPr>
              <w:t>4</w:t>
            </w:r>
            <w:r w:rsidR="002438E2" w:rsidRPr="00CC21C1">
              <w:rPr>
                <w:rFonts w:ascii="David" w:hAnsi="David" w:cs="David"/>
                <w:sz w:val="24"/>
                <w:szCs w:val="24"/>
              </w:rPr>
              <w:fldChar w:fldCharType="end"/>
            </w:r>
            <w:r w:rsidR="002438E2" w:rsidRPr="00CC21C1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CC21C1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C21C1">
              <w:rPr>
                <w:rFonts w:ascii="David" w:hAnsi="David" w:cs="David"/>
                <w:sz w:val="24"/>
                <w:szCs w:val="24"/>
                <w:rtl/>
                <w:cs/>
              </w:rPr>
              <w:instrText>NUMPAGES</w:instrText>
            </w:r>
            <w:r w:rsidR="002438E2" w:rsidRPr="00CC21C1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CC21C1">
              <w:rPr>
                <w:rFonts w:ascii="David" w:hAnsi="David" w:cs="David"/>
                <w:noProof/>
                <w:sz w:val="24"/>
                <w:szCs w:val="24"/>
                <w:rtl/>
              </w:rPr>
              <w:t>6</w:t>
            </w:r>
            <w:r w:rsidR="002438E2" w:rsidRPr="00CC21C1">
              <w:rPr>
                <w:rFonts w:ascii="David" w:hAnsi="David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3D" w:rsidRDefault="00A84B3D" w:rsidP="00C04A6B">
      <w:r>
        <w:separator/>
      </w:r>
    </w:p>
  </w:footnote>
  <w:footnote w:type="continuationSeparator" w:id="0">
    <w:p w:rsidR="00A84B3D" w:rsidRDefault="00A84B3D" w:rsidP="00C04A6B">
      <w:r>
        <w:continuationSeparator/>
      </w:r>
    </w:p>
  </w:footnote>
  <w:footnote w:id="1">
    <w:p w:rsidR="00474B96" w:rsidRPr="00474B96" w:rsidRDefault="00474B96" w:rsidP="00474B96">
      <w:pPr>
        <w:pStyle w:val="af"/>
        <w:bidi/>
        <w:rPr>
          <w:rFonts w:asciiTheme="minorBidi" w:hAnsiTheme="minorBidi" w:cstheme="minorBidi"/>
          <w:rtl/>
        </w:rPr>
      </w:pPr>
      <w:r w:rsidRPr="00474B96">
        <w:rPr>
          <w:rStyle w:val="af1"/>
          <w:rFonts w:asciiTheme="minorBidi" w:hAnsiTheme="minorBidi" w:cstheme="minorBidi"/>
        </w:rPr>
        <w:footnoteRef/>
      </w:r>
      <w:r w:rsidRPr="00474B96">
        <w:rPr>
          <w:rFonts w:asciiTheme="minorBidi" w:hAnsiTheme="minorBidi" w:cstheme="minorBidi"/>
        </w:rPr>
        <w:t xml:space="preserve"> </w:t>
      </w:r>
      <w:r w:rsidRPr="00474B96">
        <w:rPr>
          <w:rFonts w:asciiTheme="minorBidi" w:hAnsiTheme="minorBidi" w:cstheme="minorBidi"/>
          <w:rtl/>
        </w:rPr>
        <w:t xml:space="preserve"> </w:t>
      </w:r>
      <w:r w:rsidR="00DC263E">
        <w:rPr>
          <w:rFonts w:asciiTheme="minorBidi" w:hAnsiTheme="minorBidi" w:cstheme="minorBidi" w:hint="cs"/>
          <w:rtl/>
        </w:rPr>
        <w:t xml:space="preserve">חברות עסקיות ישראליות, </w:t>
      </w:r>
      <w:r w:rsidRPr="00474B96">
        <w:rPr>
          <w:rFonts w:asciiTheme="minorBidi" w:hAnsiTheme="minorBidi" w:cstheme="minorBidi"/>
          <w:rtl/>
        </w:rPr>
        <w:t>ללא בנקים, חברות כרטיסי אשראי וחברות ביטוח</w:t>
      </w:r>
      <w:r>
        <w:rPr>
          <w:rFonts w:asciiTheme="minorBidi" w:hAnsiTheme="minorBidi" w:cstheme="minorBidi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5C41"/>
    <w:rsid w:val="00011D14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1E30"/>
    <w:rsid w:val="0004490E"/>
    <w:rsid w:val="00045838"/>
    <w:rsid w:val="00051063"/>
    <w:rsid w:val="0005169A"/>
    <w:rsid w:val="000533F4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0391"/>
    <w:rsid w:val="000713E4"/>
    <w:rsid w:val="00075FC4"/>
    <w:rsid w:val="000812AB"/>
    <w:rsid w:val="00081313"/>
    <w:rsid w:val="000822C2"/>
    <w:rsid w:val="00085BE0"/>
    <w:rsid w:val="000874C1"/>
    <w:rsid w:val="000911D7"/>
    <w:rsid w:val="000915A6"/>
    <w:rsid w:val="0009315D"/>
    <w:rsid w:val="00097E8B"/>
    <w:rsid w:val="000A4C37"/>
    <w:rsid w:val="000A588A"/>
    <w:rsid w:val="000B083E"/>
    <w:rsid w:val="000B190F"/>
    <w:rsid w:val="000B2F20"/>
    <w:rsid w:val="000B6B82"/>
    <w:rsid w:val="000B7AE3"/>
    <w:rsid w:val="000B7D5E"/>
    <w:rsid w:val="000C62F4"/>
    <w:rsid w:val="000D756E"/>
    <w:rsid w:val="000E3992"/>
    <w:rsid w:val="000E3B3B"/>
    <w:rsid w:val="000E3F1A"/>
    <w:rsid w:val="000E45F2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52D"/>
    <w:rsid w:val="001400D2"/>
    <w:rsid w:val="001431B5"/>
    <w:rsid w:val="00143BC9"/>
    <w:rsid w:val="00144AA6"/>
    <w:rsid w:val="00146694"/>
    <w:rsid w:val="001503F7"/>
    <w:rsid w:val="001510D4"/>
    <w:rsid w:val="001543AD"/>
    <w:rsid w:val="00162787"/>
    <w:rsid w:val="00166C6B"/>
    <w:rsid w:val="0017002C"/>
    <w:rsid w:val="00177686"/>
    <w:rsid w:val="00180E8A"/>
    <w:rsid w:val="00182968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449D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E7722"/>
    <w:rsid w:val="001E78A9"/>
    <w:rsid w:val="001F1E1B"/>
    <w:rsid w:val="001F436F"/>
    <w:rsid w:val="001F50C9"/>
    <w:rsid w:val="001F529C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A4E"/>
    <w:rsid w:val="00260F11"/>
    <w:rsid w:val="00263083"/>
    <w:rsid w:val="00264230"/>
    <w:rsid w:val="00265361"/>
    <w:rsid w:val="00266DC3"/>
    <w:rsid w:val="0027192B"/>
    <w:rsid w:val="00274A6A"/>
    <w:rsid w:val="00280F81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3CD7"/>
    <w:rsid w:val="002A51F1"/>
    <w:rsid w:val="002A5C23"/>
    <w:rsid w:val="002A60C4"/>
    <w:rsid w:val="002B0F7F"/>
    <w:rsid w:val="002B39A4"/>
    <w:rsid w:val="002B3FB0"/>
    <w:rsid w:val="002B447B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E016D"/>
    <w:rsid w:val="002E20F7"/>
    <w:rsid w:val="002E2CC4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5E7"/>
    <w:rsid w:val="00310281"/>
    <w:rsid w:val="003138AF"/>
    <w:rsid w:val="00315DCB"/>
    <w:rsid w:val="00317948"/>
    <w:rsid w:val="00320FD1"/>
    <w:rsid w:val="00322FC0"/>
    <w:rsid w:val="00323164"/>
    <w:rsid w:val="003240D3"/>
    <w:rsid w:val="00324EF2"/>
    <w:rsid w:val="0033214F"/>
    <w:rsid w:val="0033261D"/>
    <w:rsid w:val="00333F8E"/>
    <w:rsid w:val="00340B38"/>
    <w:rsid w:val="0034285A"/>
    <w:rsid w:val="003439F5"/>
    <w:rsid w:val="0035070F"/>
    <w:rsid w:val="003509EF"/>
    <w:rsid w:val="00351EF0"/>
    <w:rsid w:val="003537B9"/>
    <w:rsid w:val="003576B2"/>
    <w:rsid w:val="00357818"/>
    <w:rsid w:val="00363D6A"/>
    <w:rsid w:val="003641D5"/>
    <w:rsid w:val="003645A9"/>
    <w:rsid w:val="00364AB7"/>
    <w:rsid w:val="003657E7"/>
    <w:rsid w:val="00370901"/>
    <w:rsid w:val="003713E8"/>
    <w:rsid w:val="0037614E"/>
    <w:rsid w:val="003766F9"/>
    <w:rsid w:val="00377C33"/>
    <w:rsid w:val="0038353E"/>
    <w:rsid w:val="0038394F"/>
    <w:rsid w:val="00383F02"/>
    <w:rsid w:val="00385301"/>
    <w:rsid w:val="003901E0"/>
    <w:rsid w:val="00390EEB"/>
    <w:rsid w:val="003928D7"/>
    <w:rsid w:val="00395C57"/>
    <w:rsid w:val="003A0C66"/>
    <w:rsid w:val="003A242C"/>
    <w:rsid w:val="003A2FA9"/>
    <w:rsid w:val="003A315C"/>
    <w:rsid w:val="003A43C0"/>
    <w:rsid w:val="003A48D2"/>
    <w:rsid w:val="003A490D"/>
    <w:rsid w:val="003A5570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61BA"/>
    <w:rsid w:val="003B6ADF"/>
    <w:rsid w:val="003C751F"/>
    <w:rsid w:val="003D04A2"/>
    <w:rsid w:val="003D06D2"/>
    <w:rsid w:val="003D54D0"/>
    <w:rsid w:val="003E3AEF"/>
    <w:rsid w:val="003E4002"/>
    <w:rsid w:val="003E68CF"/>
    <w:rsid w:val="003F12AD"/>
    <w:rsid w:val="003F39B8"/>
    <w:rsid w:val="003F4002"/>
    <w:rsid w:val="003F454D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20F93"/>
    <w:rsid w:val="00424BF3"/>
    <w:rsid w:val="00426001"/>
    <w:rsid w:val="004268D2"/>
    <w:rsid w:val="00426A9C"/>
    <w:rsid w:val="0043226F"/>
    <w:rsid w:val="0044713E"/>
    <w:rsid w:val="004474C7"/>
    <w:rsid w:val="0045197C"/>
    <w:rsid w:val="00453DD1"/>
    <w:rsid w:val="004606C0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74B96"/>
    <w:rsid w:val="004806BA"/>
    <w:rsid w:val="00480FFC"/>
    <w:rsid w:val="00482D0E"/>
    <w:rsid w:val="00484208"/>
    <w:rsid w:val="00493882"/>
    <w:rsid w:val="00497BD0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3600"/>
    <w:rsid w:val="004F426F"/>
    <w:rsid w:val="004F4E43"/>
    <w:rsid w:val="00502068"/>
    <w:rsid w:val="00502294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A49"/>
    <w:rsid w:val="00525B9D"/>
    <w:rsid w:val="00526641"/>
    <w:rsid w:val="00532713"/>
    <w:rsid w:val="0054311D"/>
    <w:rsid w:val="0054512E"/>
    <w:rsid w:val="00546295"/>
    <w:rsid w:val="005528A7"/>
    <w:rsid w:val="00555BDD"/>
    <w:rsid w:val="0056103E"/>
    <w:rsid w:val="00561E57"/>
    <w:rsid w:val="0056258A"/>
    <w:rsid w:val="00572730"/>
    <w:rsid w:val="00572B04"/>
    <w:rsid w:val="00573545"/>
    <w:rsid w:val="00574044"/>
    <w:rsid w:val="00577146"/>
    <w:rsid w:val="005816B4"/>
    <w:rsid w:val="00584275"/>
    <w:rsid w:val="0058468A"/>
    <w:rsid w:val="00585612"/>
    <w:rsid w:val="005913CE"/>
    <w:rsid w:val="005921D5"/>
    <w:rsid w:val="005958D0"/>
    <w:rsid w:val="00596389"/>
    <w:rsid w:val="005972B0"/>
    <w:rsid w:val="005A199D"/>
    <w:rsid w:val="005A4B9C"/>
    <w:rsid w:val="005A5B31"/>
    <w:rsid w:val="005A6536"/>
    <w:rsid w:val="005A7029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482A"/>
    <w:rsid w:val="005F663A"/>
    <w:rsid w:val="00600591"/>
    <w:rsid w:val="006028EA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A91"/>
    <w:rsid w:val="00632F81"/>
    <w:rsid w:val="006345E5"/>
    <w:rsid w:val="00635BDC"/>
    <w:rsid w:val="00636483"/>
    <w:rsid w:val="00636A4D"/>
    <w:rsid w:val="006373FB"/>
    <w:rsid w:val="006407DF"/>
    <w:rsid w:val="0064196B"/>
    <w:rsid w:val="00641E05"/>
    <w:rsid w:val="00643343"/>
    <w:rsid w:val="006453AB"/>
    <w:rsid w:val="0064551B"/>
    <w:rsid w:val="00650A9D"/>
    <w:rsid w:val="00652294"/>
    <w:rsid w:val="00664600"/>
    <w:rsid w:val="00664A0B"/>
    <w:rsid w:val="00665A1C"/>
    <w:rsid w:val="00670D97"/>
    <w:rsid w:val="00674FDA"/>
    <w:rsid w:val="00675551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2887"/>
    <w:rsid w:val="006B2FAC"/>
    <w:rsid w:val="006B58A2"/>
    <w:rsid w:val="006B624E"/>
    <w:rsid w:val="006B6ACF"/>
    <w:rsid w:val="006C01FB"/>
    <w:rsid w:val="006C27C7"/>
    <w:rsid w:val="006D0C16"/>
    <w:rsid w:val="006D3752"/>
    <w:rsid w:val="006D526D"/>
    <w:rsid w:val="006D7644"/>
    <w:rsid w:val="006E0537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617D"/>
    <w:rsid w:val="00716EF2"/>
    <w:rsid w:val="00720923"/>
    <w:rsid w:val="00725208"/>
    <w:rsid w:val="00725739"/>
    <w:rsid w:val="00727054"/>
    <w:rsid w:val="00737755"/>
    <w:rsid w:val="00742DCE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231E"/>
    <w:rsid w:val="00762D5A"/>
    <w:rsid w:val="00763347"/>
    <w:rsid w:val="007714BD"/>
    <w:rsid w:val="007743BA"/>
    <w:rsid w:val="0077544B"/>
    <w:rsid w:val="0077670A"/>
    <w:rsid w:val="00777113"/>
    <w:rsid w:val="0077779F"/>
    <w:rsid w:val="00781240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45DE"/>
    <w:rsid w:val="007B6206"/>
    <w:rsid w:val="007C0A47"/>
    <w:rsid w:val="007C2446"/>
    <w:rsid w:val="007C26CE"/>
    <w:rsid w:val="007C3769"/>
    <w:rsid w:val="007C4233"/>
    <w:rsid w:val="007C639F"/>
    <w:rsid w:val="007D0D18"/>
    <w:rsid w:val="007D0EF4"/>
    <w:rsid w:val="007D32BF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7054"/>
    <w:rsid w:val="00811358"/>
    <w:rsid w:val="008121D7"/>
    <w:rsid w:val="00814206"/>
    <w:rsid w:val="008158A5"/>
    <w:rsid w:val="008215C3"/>
    <w:rsid w:val="00825878"/>
    <w:rsid w:val="008259B7"/>
    <w:rsid w:val="00825F21"/>
    <w:rsid w:val="00826810"/>
    <w:rsid w:val="00835FC5"/>
    <w:rsid w:val="00843E29"/>
    <w:rsid w:val="008478AE"/>
    <w:rsid w:val="00847B21"/>
    <w:rsid w:val="00852D44"/>
    <w:rsid w:val="00860503"/>
    <w:rsid w:val="008608B4"/>
    <w:rsid w:val="0086154C"/>
    <w:rsid w:val="0086330B"/>
    <w:rsid w:val="00864546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E50B1"/>
    <w:rsid w:val="008E7A02"/>
    <w:rsid w:val="008F47C4"/>
    <w:rsid w:val="0090225A"/>
    <w:rsid w:val="00902402"/>
    <w:rsid w:val="0090346B"/>
    <w:rsid w:val="009050FC"/>
    <w:rsid w:val="009065F1"/>
    <w:rsid w:val="00911151"/>
    <w:rsid w:val="009118DB"/>
    <w:rsid w:val="00912494"/>
    <w:rsid w:val="00915424"/>
    <w:rsid w:val="00915CE8"/>
    <w:rsid w:val="00917C1C"/>
    <w:rsid w:val="0092021B"/>
    <w:rsid w:val="00923125"/>
    <w:rsid w:val="009231C3"/>
    <w:rsid w:val="00925F5D"/>
    <w:rsid w:val="009303F4"/>
    <w:rsid w:val="009311DE"/>
    <w:rsid w:val="00933604"/>
    <w:rsid w:val="00941A49"/>
    <w:rsid w:val="00943887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74D0"/>
    <w:rsid w:val="009A2755"/>
    <w:rsid w:val="009A3808"/>
    <w:rsid w:val="009A54F7"/>
    <w:rsid w:val="009A7195"/>
    <w:rsid w:val="009A773E"/>
    <w:rsid w:val="009B0128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CC8"/>
    <w:rsid w:val="00A30DCC"/>
    <w:rsid w:val="00A322B9"/>
    <w:rsid w:val="00A32A72"/>
    <w:rsid w:val="00A333C5"/>
    <w:rsid w:val="00A334F6"/>
    <w:rsid w:val="00A3417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4B3D"/>
    <w:rsid w:val="00A85E92"/>
    <w:rsid w:val="00A878A6"/>
    <w:rsid w:val="00A933C6"/>
    <w:rsid w:val="00A94B36"/>
    <w:rsid w:val="00A95DD8"/>
    <w:rsid w:val="00A96870"/>
    <w:rsid w:val="00A96BDC"/>
    <w:rsid w:val="00A979CF"/>
    <w:rsid w:val="00AA0702"/>
    <w:rsid w:val="00AA0AFF"/>
    <w:rsid w:val="00AA0C2F"/>
    <w:rsid w:val="00AA22D1"/>
    <w:rsid w:val="00AA3E80"/>
    <w:rsid w:val="00AA51B0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35F"/>
    <w:rsid w:val="00AC5CD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C0D"/>
    <w:rsid w:val="00B03DCA"/>
    <w:rsid w:val="00B055B5"/>
    <w:rsid w:val="00B058F3"/>
    <w:rsid w:val="00B072ED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7332"/>
    <w:rsid w:val="00B474E8"/>
    <w:rsid w:val="00B478D2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814"/>
    <w:rsid w:val="00B801AB"/>
    <w:rsid w:val="00B80AE5"/>
    <w:rsid w:val="00B841F2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BFF"/>
    <w:rsid w:val="00BA5E1F"/>
    <w:rsid w:val="00BB15EB"/>
    <w:rsid w:val="00BB1F1B"/>
    <w:rsid w:val="00BB23C1"/>
    <w:rsid w:val="00BB4550"/>
    <w:rsid w:val="00BB4F5C"/>
    <w:rsid w:val="00BB7F49"/>
    <w:rsid w:val="00BC578A"/>
    <w:rsid w:val="00BD1037"/>
    <w:rsid w:val="00BD3A1C"/>
    <w:rsid w:val="00BD4578"/>
    <w:rsid w:val="00BD55EC"/>
    <w:rsid w:val="00BD7804"/>
    <w:rsid w:val="00BE235C"/>
    <w:rsid w:val="00BE3716"/>
    <w:rsid w:val="00BE49A2"/>
    <w:rsid w:val="00BE6F10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0811"/>
    <w:rsid w:val="00C1139C"/>
    <w:rsid w:val="00C21539"/>
    <w:rsid w:val="00C22C1E"/>
    <w:rsid w:val="00C22E09"/>
    <w:rsid w:val="00C259B6"/>
    <w:rsid w:val="00C25C1C"/>
    <w:rsid w:val="00C3219B"/>
    <w:rsid w:val="00C411E7"/>
    <w:rsid w:val="00C4129A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843C1"/>
    <w:rsid w:val="00C84B20"/>
    <w:rsid w:val="00C87F91"/>
    <w:rsid w:val="00C9110B"/>
    <w:rsid w:val="00C9322A"/>
    <w:rsid w:val="00C9450A"/>
    <w:rsid w:val="00C94676"/>
    <w:rsid w:val="00C95582"/>
    <w:rsid w:val="00CA10CF"/>
    <w:rsid w:val="00CA6DAB"/>
    <w:rsid w:val="00CB040E"/>
    <w:rsid w:val="00CB07FA"/>
    <w:rsid w:val="00CB187C"/>
    <w:rsid w:val="00CB1B2B"/>
    <w:rsid w:val="00CB39D9"/>
    <w:rsid w:val="00CB450C"/>
    <w:rsid w:val="00CC1A24"/>
    <w:rsid w:val="00CC21C1"/>
    <w:rsid w:val="00CC2676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6B60"/>
    <w:rsid w:val="00CF76EE"/>
    <w:rsid w:val="00D0022E"/>
    <w:rsid w:val="00D02264"/>
    <w:rsid w:val="00D02682"/>
    <w:rsid w:val="00D04887"/>
    <w:rsid w:val="00D06C99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0F39"/>
    <w:rsid w:val="00D446DF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50AB"/>
    <w:rsid w:val="00D86BF0"/>
    <w:rsid w:val="00D87DC1"/>
    <w:rsid w:val="00D95186"/>
    <w:rsid w:val="00D960E3"/>
    <w:rsid w:val="00DA01D8"/>
    <w:rsid w:val="00DA070E"/>
    <w:rsid w:val="00DA2C0B"/>
    <w:rsid w:val="00DA3BD9"/>
    <w:rsid w:val="00DA3CE5"/>
    <w:rsid w:val="00DA4279"/>
    <w:rsid w:val="00DA5162"/>
    <w:rsid w:val="00DB2E03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D0FB0"/>
    <w:rsid w:val="00DD100F"/>
    <w:rsid w:val="00DD1B3F"/>
    <w:rsid w:val="00DD5923"/>
    <w:rsid w:val="00DD599F"/>
    <w:rsid w:val="00DE3E4A"/>
    <w:rsid w:val="00DE4BB3"/>
    <w:rsid w:val="00DE6ABB"/>
    <w:rsid w:val="00DE75E2"/>
    <w:rsid w:val="00DF19B1"/>
    <w:rsid w:val="00DF4120"/>
    <w:rsid w:val="00DF56CB"/>
    <w:rsid w:val="00E01030"/>
    <w:rsid w:val="00E10836"/>
    <w:rsid w:val="00E108C6"/>
    <w:rsid w:val="00E11343"/>
    <w:rsid w:val="00E13412"/>
    <w:rsid w:val="00E149DD"/>
    <w:rsid w:val="00E15796"/>
    <w:rsid w:val="00E16719"/>
    <w:rsid w:val="00E20EC3"/>
    <w:rsid w:val="00E23336"/>
    <w:rsid w:val="00E3272D"/>
    <w:rsid w:val="00E335BB"/>
    <w:rsid w:val="00E36930"/>
    <w:rsid w:val="00E4179F"/>
    <w:rsid w:val="00E42B88"/>
    <w:rsid w:val="00E44E3D"/>
    <w:rsid w:val="00E46A8F"/>
    <w:rsid w:val="00E46FD4"/>
    <w:rsid w:val="00E51F1E"/>
    <w:rsid w:val="00E577A9"/>
    <w:rsid w:val="00E65ACA"/>
    <w:rsid w:val="00E67ECB"/>
    <w:rsid w:val="00E73497"/>
    <w:rsid w:val="00E7456B"/>
    <w:rsid w:val="00E750DB"/>
    <w:rsid w:val="00E76607"/>
    <w:rsid w:val="00E80E85"/>
    <w:rsid w:val="00E85E11"/>
    <w:rsid w:val="00E870DD"/>
    <w:rsid w:val="00E9054A"/>
    <w:rsid w:val="00E91E57"/>
    <w:rsid w:val="00EA0C1C"/>
    <w:rsid w:val="00EA51C0"/>
    <w:rsid w:val="00EA7329"/>
    <w:rsid w:val="00EB5CD6"/>
    <w:rsid w:val="00EB61B0"/>
    <w:rsid w:val="00EC6205"/>
    <w:rsid w:val="00EC65F0"/>
    <w:rsid w:val="00ED153D"/>
    <w:rsid w:val="00ED17CE"/>
    <w:rsid w:val="00EE4337"/>
    <w:rsid w:val="00EE57B2"/>
    <w:rsid w:val="00EE5F35"/>
    <w:rsid w:val="00EE6255"/>
    <w:rsid w:val="00EF13BA"/>
    <w:rsid w:val="00F0238C"/>
    <w:rsid w:val="00F05721"/>
    <w:rsid w:val="00F078CA"/>
    <w:rsid w:val="00F135CB"/>
    <w:rsid w:val="00F1596F"/>
    <w:rsid w:val="00F17A79"/>
    <w:rsid w:val="00F2699B"/>
    <w:rsid w:val="00F35B9D"/>
    <w:rsid w:val="00F36EA0"/>
    <w:rsid w:val="00F40978"/>
    <w:rsid w:val="00F426C3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1882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2C8"/>
    <w:rsid w:val="00F9053D"/>
    <w:rsid w:val="00F90780"/>
    <w:rsid w:val="00F90BA8"/>
    <w:rsid w:val="00F91828"/>
    <w:rsid w:val="00F96916"/>
    <w:rsid w:val="00F96E5A"/>
    <w:rsid w:val="00F97D41"/>
    <w:rsid w:val="00FA0242"/>
    <w:rsid w:val="00FA02EF"/>
    <w:rsid w:val="00FA0665"/>
    <w:rsid w:val="00FA1F15"/>
    <w:rsid w:val="00FA314D"/>
    <w:rsid w:val="00FA6355"/>
    <w:rsid w:val="00FA6451"/>
    <w:rsid w:val="00FA7EB2"/>
    <w:rsid w:val="00FB2A8C"/>
    <w:rsid w:val="00FB3D77"/>
    <w:rsid w:val="00FC1281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boi.org.il/he/BankingSupervision/Data/Pages/Tables.aspx?ChapterId=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oi.org.il/he/DataAndStatistics/Pages/MainPage.aspx?Level=4&amp;Sid=53&amp;SubjectType=2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yperlink" Target="http://www.boi.org.il/he/BankingSupervision/Data/Pages/Tables.aspx?ChapterId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FD70859-C731-4371-A9FB-9BE99D7EE3C2}"/>
</file>

<file path=customXml/itemProps2.xml><?xml version="1.0" encoding="utf-8"?>
<ds:datastoreItem xmlns:ds="http://schemas.openxmlformats.org/officeDocument/2006/customXml" ds:itemID="{2F9C7F6A-7E39-464A-9E36-339A019AC1E9}"/>
</file>

<file path=customXml/itemProps3.xml><?xml version="1.0" encoding="utf-8"?>
<ds:datastoreItem xmlns:ds="http://schemas.openxmlformats.org/officeDocument/2006/customXml" ds:itemID="{3FE16814-B089-43EB-831A-AC77882538E3}"/>
</file>

<file path=customXml/itemProps4.xml><?xml version="1.0" encoding="utf-8"?>
<ds:datastoreItem xmlns:ds="http://schemas.openxmlformats.org/officeDocument/2006/customXml" ds:itemID="{82DFB13B-19BA-49CD-925A-0189CC73CD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482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2019-09-22T09:13:00Z</dcterms:created>
  <dcterms:modified xsi:type="dcterms:W3CDTF">2019-09-22T09:13:00Z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