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21"/>
        <w:bidiVisual/>
        <w:tblW w:w="0" w:type="auto"/>
        <w:tblLayout w:type="fixed"/>
        <w:tblLook w:val="0000" w:firstRow="0" w:lastRow="0" w:firstColumn="0" w:lastColumn="0" w:noHBand="0" w:noVBand="0"/>
      </w:tblPr>
      <w:tblGrid>
        <w:gridCol w:w="3392"/>
        <w:gridCol w:w="2596"/>
        <w:gridCol w:w="3084"/>
      </w:tblGrid>
      <w:tr w:rsidR="00CA3A8D" w:rsidRPr="00BE0D5E" w:rsidTr="00397DB5">
        <w:trPr>
          <w:cantSplit/>
        </w:trPr>
        <w:tc>
          <w:tcPr>
            <w:tcW w:w="3392" w:type="dxa"/>
            <w:tcBorders>
              <w:top w:val="nil"/>
              <w:left w:val="nil"/>
              <w:bottom w:val="nil"/>
              <w:right w:val="nil"/>
            </w:tcBorders>
            <w:vAlign w:val="center"/>
          </w:tcPr>
          <w:p w:rsidR="00CA3A8D" w:rsidRPr="00BE0D5E" w:rsidRDefault="00CA3A8D" w:rsidP="00CA3A8D">
            <w:pPr>
              <w:pStyle w:val="af4"/>
              <w:rPr>
                <w:rFonts w:ascii="David" w:hAnsi="David" w:cs="David"/>
                <w:rtl/>
              </w:rPr>
            </w:pPr>
            <w:r w:rsidRPr="00BE0D5E">
              <w:rPr>
                <w:rFonts w:ascii="David" w:hAnsi="David" w:cs="David"/>
                <w:rtl/>
              </w:rPr>
              <w:t>בנק ישראל</w:t>
            </w:r>
          </w:p>
          <w:p w:rsidR="00CA3A8D" w:rsidRPr="00BE0D5E" w:rsidRDefault="00CA3A8D" w:rsidP="00CA3A8D">
            <w:pPr>
              <w:pStyle w:val="af4"/>
              <w:rPr>
                <w:rFonts w:ascii="David" w:hAnsi="David" w:cs="David"/>
              </w:rPr>
            </w:pPr>
          </w:p>
          <w:p w:rsidR="00CA3A8D" w:rsidRPr="00CA3A8D" w:rsidRDefault="00CA3A8D" w:rsidP="00CA3A8D">
            <w:pPr>
              <w:spacing w:line="360" w:lineRule="auto"/>
              <w:ind w:right="-101"/>
              <w:rPr>
                <w:rFonts w:ascii="David" w:hAnsi="David" w:cs="David"/>
                <w:sz w:val="24"/>
                <w:szCs w:val="24"/>
              </w:rPr>
            </w:pPr>
            <w:r w:rsidRPr="00CA3A8D">
              <w:rPr>
                <w:rFonts w:ascii="David" w:hAnsi="David" w:cs="David"/>
                <w:sz w:val="24"/>
                <w:szCs w:val="24"/>
                <w:rtl/>
              </w:rPr>
              <w:t>דוברות והסברה כלכלית</w:t>
            </w:r>
          </w:p>
        </w:tc>
        <w:tc>
          <w:tcPr>
            <w:tcW w:w="2596" w:type="dxa"/>
            <w:tcBorders>
              <w:top w:val="nil"/>
              <w:left w:val="nil"/>
              <w:bottom w:val="nil"/>
              <w:right w:val="nil"/>
            </w:tcBorders>
          </w:tcPr>
          <w:p w:rsidR="00CA3A8D" w:rsidRPr="00BE0D5E" w:rsidRDefault="00CA3A8D" w:rsidP="00397DB5">
            <w:pPr>
              <w:jc w:val="center"/>
              <w:rPr>
                <w:rFonts w:ascii="David" w:hAnsi="David" w:cs="David"/>
                <w:sz w:val="24"/>
                <w:szCs w:val="24"/>
              </w:rPr>
            </w:pPr>
            <w:r w:rsidRPr="00BE0D5E">
              <w:rPr>
                <w:rFonts w:ascii="David" w:hAnsi="David" w:cs="David"/>
                <w:noProof/>
                <w:sz w:val="24"/>
                <w:szCs w:val="24"/>
              </w:rPr>
              <w:drawing>
                <wp:inline distT="0" distB="0" distL="0" distR="0" wp14:anchorId="68D70608" wp14:editId="1C0F4071">
                  <wp:extent cx="975360" cy="975360"/>
                  <wp:effectExtent l="0" t="0" r="0" b="0"/>
                  <wp:docPr id="1" name="Picture 1" descr="לוגו בנק ישראל" title="לוגו בנק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tc>
        <w:tc>
          <w:tcPr>
            <w:tcW w:w="3084" w:type="dxa"/>
            <w:tcBorders>
              <w:top w:val="nil"/>
              <w:left w:val="nil"/>
              <w:bottom w:val="nil"/>
              <w:right w:val="nil"/>
            </w:tcBorders>
            <w:vAlign w:val="center"/>
          </w:tcPr>
          <w:p w:rsidR="00CA3A8D" w:rsidRPr="00BE0D5E" w:rsidRDefault="00CA3A8D" w:rsidP="00CA3A8D">
            <w:pPr>
              <w:spacing w:line="480" w:lineRule="auto"/>
              <w:jc w:val="right"/>
              <w:rPr>
                <w:rFonts w:ascii="David" w:hAnsi="David" w:cs="David"/>
                <w:sz w:val="24"/>
                <w:szCs w:val="24"/>
                <w:rtl/>
              </w:rPr>
            </w:pPr>
            <w:r w:rsidRPr="00BE0D5E">
              <w:rPr>
                <w:rFonts w:ascii="David" w:hAnsi="David" w:cs="David"/>
                <w:sz w:val="24"/>
                <w:szCs w:val="24"/>
                <w:rtl/>
              </w:rPr>
              <w:t>‏ירושלים, ‏</w:t>
            </w:r>
            <w:r>
              <w:rPr>
                <w:rFonts w:ascii="David" w:hAnsi="David" w:cs="David" w:hint="cs"/>
                <w:sz w:val="24"/>
                <w:szCs w:val="24"/>
                <w:rtl/>
              </w:rPr>
              <w:t>כ"א בתמוז</w:t>
            </w:r>
            <w:r w:rsidRPr="00BE0D5E">
              <w:rPr>
                <w:rFonts w:ascii="David" w:hAnsi="David" w:cs="David"/>
                <w:sz w:val="24"/>
                <w:szCs w:val="24"/>
                <w:rtl/>
              </w:rPr>
              <w:t xml:space="preserve">, </w:t>
            </w:r>
            <w:r>
              <w:rPr>
                <w:rFonts w:ascii="David" w:hAnsi="David" w:cs="David" w:hint="cs"/>
                <w:sz w:val="24"/>
                <w:szCs w:val="24"/>
                <w:rtl/>
              </w:rPr>
              <w:t>תשפ"ג</w:t>
            </w:r>
          </w:p>
          <w:p w:rsidR="00CA3A8D" w:rsidRPr="00BE0D5E" w:rsidRDefault="00CA3A8D" w:rsidP="00CA3A8D">
            <w:pPr>
              <w:spacing w:line="480" w:lineRule="auto"/>
              <w:jc w:val="right"/>
              <w:rPr>
                <w:rFonts w:ascii="David" w:hAnsi="David" w:cs="David"/>
                <w:sz w:val="24"/>
                <w:szCs w:val="24"/>
              </w:rPr>
            </w:pPr>
            <w:r w:rsidRPr="00BE0D5E">
              <w:rPr>
                <w:rFonts w:ascii="David" w:hAnsi="David" w:cs="David"/>
                <w:sz w:val="24"/>
                <w:szCs w:val="24"/>
                <w:rtl/>
              </w:rPr>
              <w:t>‏‏‏‏‏‏</w:t>
            </w:r>
            <w:r>
              <w:rPr>
                <w:rFonts w:ascii="David" w:hAnsi="David" w:cs="David" w:hint="cs"/>
                <w:sz w:val="24"/>
                <w:szCs w:val="24"/>
                <w:rtl/>
              </w:rPr>
              <w:t>10 ביולי</w:t>
            </w:r>
            <w:r w:rsidRPr="00BE0D5E">
              <w:rPr>
                <w:rFonts w:ascii="David" w:hAnsi="David" w:cs="David"/>
                <w:sz w:val="24"/>
                <w:szCs w:val="24"/>
                <w:rtl/>
              </w:rPr>
              <w:t>, 202</w:t>
            </w:r>
            <w:r>
              <w:rPr>
                <w:rFonts w:ascii="David" w:hAnsi="David" w:cs="David" w:hint="cs"/>
                <w:sz w:val="24"/>
                <w:szCs w:val="24"/>
                <w:rtl/>
              </w:rPr>
              <w:t>3</w:t>
            </w:r>
          </w:p>
        </w:tc>
      </w:tr>
    </w:tbl>
    <w:p w:rsidR="00CA3A8D" w:rsidRPr="007E256D" w:rsidRDefault="00CA3A8D" w:rsidP="00CA3A8D">
      <w:pPr>
        <w:spacing w:before="240" w:after="0" w:line="360" w:lineRule="auto"/>
        <w:ind w:right="-102"/>
        <w:rPr>
          <w:rFonts w:ascii="David" w:eastAsia="Times New Roman" w:hAnsi="David" w:cs="David"/>
          <w:sz w:val="24"/>
          <w:szCs w:val="24"/>
          <w:lang w:eastAsia="he-IL"/>
        </w:rPr>
      </w:pPr>
      <w:r w:rsidRPr="007E256D">
        <w:rPr>
          <w:rFonts w:ascii="David" w:eastAsia="Times New Roman" w:hAnsi="David" w:cs="David"/>
          <w:sz w:val="24"/>
          <w:szCs w:val="24"/>
          <w:rtl/>
          <w:lang w:eastAsia="he-IL"/>
        </w:rPr>
        <w:t>הודעה לעיתונות:</w:t>
      </w:r>
    </w:p>
    <w:p w:rsidR="00CA3A8D" w:rsidRPr="007E256D" w:rsidRDefault="00CA3A8D" w:rsidP="00CA3A8D">
      <w:pPr>
        <w:shd w:val="clear" w:color="auto" w:fill="FFFFFF"/>
        <w:spacing w:after="150" w:line="360" w:lineRule="auto"/>
        <w:jc w:val="both"/>
        <w:rPr>
          <w:rFonts w:ascii="David" w:hAnsi="David" w:cs="David"/>
          <w:b/>
          <w:bCs/>
          <w:sz w:val="24"/>
          <w:szCs w:val="24"/>
          <w:rtl/>
        </w:rPr>
      </w:pPr>
    </w:p>
    <w:p w:rsidR="00CA3A8D" w:rsidRPr="00300039" w:rsidRDefault="00CA3A8D" w:rsidP="00CA3A8D">
      <w:pPr>
        <w:spacing w:line="360" w:lineRule="auto"/>
        <w:jc w:val="center"/>
        <w:rPr>
          <w:rFonts w:ascii="David" w:hAnsi="David" w:cs="David"/>
          <w:b/>
          <w:bCs/>
          <w:sz w:val="28"/>
          <w:szCs w:val="28"/>
          <w:rtl/>
        </w:rPr>
      </w:pPr>
      <w:r w:rsidRPr="007E256D">
        <w:rPr>
          <w:rFonts w:ascii="David" w:hAnsi="David" w:cs="David"/>
          <w:b/>
          <w:bCs/>
          <w:sz w:val="28"/>
          <w:szCs w:val="28"/>
          <w:rtl/>
        </w:rPr>
        <w:t>הוועדה המוניטרית החליטה ב-</w:t>
      </w:r>
      <w:r>
        <w:rPr>
          <w:rFonts w:ascii="David" w:hAnsi="David" w:cs="David" w:hint="cs"/>
          <w:b/>
          <w:bCs/>
          <w:sz w:val="28"/>
          <w:szCs w:val="28"/>
          <w:rtl/>
        </w:rPr>
        <w:t>10/07/2023 להותיר את הריבית ללא שינוי ברמה של 4.75%</w:t>
      </w:r>
    </w:p>
    <w:p w:rsidR="00126D8B" w:rsidRPr="00324CEA" w:rsidRDefault="00126D8B" w:rsidP="00DD062A">
      <w:pPr>
        <w:pStyle w:val="aa"/>
        <w:numPr>
          <w:ilvl w:val="0"/>
          <w:numId w:val="7"/>
        </w:numPr>
        <w:shd w:val="clear" w:color="auto" w:fill="FFFFFF"/>
        <w:spacing w:after="150" w:line="360" w:lineRule="auto"/>
        <w:jc w:val="both"/>
        <w:rPr>
          <w:rFonts w:ascii="David" w:hAnsi="David" w:cs="David"/>
          <w:b/>
          <w:bCs/>
          <w:sz w:val="24"/>
          <w:szCs w:val="24"/>
        </w:rPr>
      </w:pPr>
      <w:r w:rsidRPr="001D6C83">
        <w:rPr>
          <w:rFonts w:ascii="David" w:hAnsi="David" w:cs="David"/>
          <w:b/>
          <w:bCs/>
          <w:sz w:val="24"/>
          <w:szCs w:val="24"/>
          <w:rtl/>
        </w:rPr>
        <w:t xml:space="preserve">האינפלציה </w:t>
      </w:r>
      <w:r w:rsidR="000E7593" w:rsidRPr="001D6C83">
        <w:rPr>
          <w:rFonts w:ascii="David" w:hAnsi="David" w:cs="David" w:hint="cs"/>
          <w:b/>
          <w:bCs/>
          <w:sz w:val="24"/>
          <w:szCs w:val="24"/>
          <w:rtl/>
        </w:rPr>
        <w:t>מתמתנת</w:t>
      </w:r>
      <w:r w:rsidRPr="001D6C83">
        <w:rPr>
          <w:rFonts w:ascii="David" w:hAnsi="David" w:cs="David" w:hint="cs"/>
          <w:b/>
          <w:bCs/>
          <w:sz w:val="24"/>
          <w:szCs w:val="24"/>
          <w:rtl/>
        </w:rPr>
        <w:t xml:space="preserve">, אך </w:t>
      </w:r>
      <w:r w:rsidR="000E7593" w:rsidRPr="001D6C83">
        <w:rPr>
          <w:rFonts w:ascii="David" w:hAnsi="David" w:cs="David"/>
          <w:b/>
          <w:bCs/>
          <w:sz w:val="24"/>
          <w:szCs w:val="24"/>
          <w:rtl/>
        </w:rPr>
        <w:t>מקיפה מנעד רחב של סעיפי</w:t>
      </w:r>
      <w:r w:rsidR="000E7593" w:rsidRPr="001D6C83">
        <w:rPr>
          <w:rFonts w:ascii="David" w:hAnsi="David" w:cs="David" w:hint="eastAsia"/>
          <w:b/>
          <w:bCs/>
          <w:sz w:val="24"/>
          <w:szCs w:val="24"/>
          <w:rtl/>
        </w:rPr>
        <w:t>ם</w:t>
      </w:r>
      <w:r w:rsidR="000E7593" w:rsidRPr="001D6C83">
        <w:rPr>
          <w:rFonts w:ascii="David" w:hAnsi="David" w:cs="David" w:hint="cs"/>
          <w:b/>
          <w:bCs/>
          <w:sz w:val="24"/>
          <w:szCs w:val="24"/>
          <w:rtl/>
        </w:rPr>
        <w:t xml:space="preserve"> </w:t>
      </w:r>
      <w:r w:rsidRPr="001D6C83">
        <w:rPr>
          <w:rFonts w:ascii="David" w:hAnsi="David" w:cs="David" w:hint="eastAsia"/>
          <w:b/>
          <w:bCs/>
          <w:sz w:val="24"/>
          <w:szCs w:val="24"/>
          <w:rtl/>
        </w:rPr>
        <w:t>ועומדת</w:t>
      </w:r>
      <w:r w:rsidRPr="001D6C83">
        <w:rPr>
          <w:rFonts w:ascii="David" w:hAnsi="David" w:cs="David"/>
          <w:b/>
          <w:bCs/>
          <w:sz w:val="24"/>
          <w:szCs w:val="24"/>
          <w:rtl/>
        </w:rPr>
        <w:t xml:space="preserve"> </w:t>
      </w:r>
      <w:r w:rsidRPr="001D6C83">
        <w:rPr>
          <w:rFonts w:ascii="David" w:hAnsi="David" w:cs="David" w:hint="eastAsia"/>
          <w:b/>
          <w:bCs/>
          <w:sz w:val="24"/>
          <w:szCs w:val="24"/>
          <w:rtl/>
        </w:rPr>
        <w:t>על</w:t>
      </w:r>
      <w:r w:rsidRPr="001D6C83">
        <w:rPr>
          <w:rFonts w:ascii="David" w:hAnsi="David" w:cs="David"/>
          <w:b/>
          <w:bCs/>
          <w:sz w:val="24"/>
          <w:szCs w:val="24"/>
          <w:rtl/>
        </w:rPr>
        <w:t xml:space="preserve"> </w:t>
      </w:r>
      <w:r w:rsidRPr="001D6C83">
        <w:rPr>
          <w:rFonts w:ascii="David" w:hAnsi="David" w:cs="David" w:hint="cs"/>
          <w:b/>
          <w:bCs/>
          <w:sz w:val="24"/>
          <w:szCs w:val="24"/>
          <w:rtl/>
        </w:rPr>
        <w:t>4.6%</w:t>
      </w:r>
      <w:r w:rsidR="00D57A0B" w:rsidRPr="001D6C83">
        <w:rPr>
          <w:rFonts w:ascii="David" w:hAnsi="David" w:cs="David" w:hint="cs"/>
          <w:b/>
          <w:bCs/>
          <w:sz w:val="24"/>
          <w:szCs w:val="24"/>
          <w:rtl/>
        </w:rPr>
        <w:t xml:space="preserve"> בשנה האחרונה</w:t>
      </w:r>
      <w:r w:rsidRPr="001D6C83">
        <w:rPr>
          <w:rFonts w:ascii="David" w:hAnsi="David" w:cs="David" w:hint="cs"/>
          <w:b/>
          <w:bCs/>
          <w:sz w:val="24"/>
          <w:szCs w:val="24"/>
          <w:rtl/>
        </w:rPr>
        <w:t xml:space="preserve">. </w:t>
      </w:r>
      <w:r w:rsidRPr="00324CEA">
        <w:rPr>
          <w:rFonts w:ascii="David" w:hAnsi="David" w:cs="David"/>
          <w:b/>
          <w:bCs/>
          <w:sz w:val="24"/>
          <w:szCs w:val="24"/>
          <w:rtl/>
        </w:rPr>
        <w:t xml:space="preserve">בהסתכלות על 6 החודשים האחרונים, וביתר שאת על 3 החודשים האחרונים, ניתן לראות כי קצב האינפלציה מתמתן, במחירי המוצרים הסחירים </w:t>
      </w:r>
      <w:r w:rsidR="001D6C83">
        <w:rPr>
          <w:rFonts w:ascii="David" w:hAnsi="David" w:cs="David" w:hint="cs"/>
          <w:b/>
          <w:bCs/>
          <w:sz w:val="24"/>
          <w:szCs w:val="24"/>
          <w:rtl/>
        </w:rPr>
        <w:t>ו</w:t>
      </w:r>
      <w:r w:rsidR="00DD062A">
        <w:rPr>
          <w:rFonts w:ascii="David" w:hAnsi="David" w:cs="David" w:hint="cs"/>
          <w:b/>
          <w:bCs/>
          <w:sz w:val="24"/>
          <w:szCs w:val="24"/>
          <w:rtl/>
        </w:rPr>
        <w:t>ה</w:t>
      </w:r>
      <w:r w:rsidRPr="00324CEA">
        <w:rPr>
          <w:rFonts w:ascii="David" w:hAnsi="David" w:cs="David"/>
          <w:b/>
          <w:bCs/>
          <w:sz w:val="24"/>
          <w:szCs w:val="24"/>
          <w:rtl/>
        </w:rPr>
        <w:t>בלתי סחירים. הציפיות והתחזיות לאינפלציה לשנה הראשונה מצויות בתוך היעד, בסביבת הגבול העליון שלו. הציפיות משוק ההון לשנה השני</w:t>
      </w:r>
      <w:r w:rsidR="00D57A0B" w:rsidRPr="00324CEA">
        <w:rPr>
          <w:rFonts w:ascii="David" w:hAnsi="David" w:cs="David"/>
          <w:b/>
          <w:bCs/>
          <w:sz w:val="24"/>
          <w:szCs w:val="24"/>
          <w:rtl/>
        </w:rPr>
        <w:t>יה ואילך מצויות בתוך תחום היעד.</w:t>
      </w:r>
    </w:p>
    <w:p w:rsidR="00126D8B" w:rsidRPr="00DA5842" w:rsidRDefault="00126D8B" w:rsidP="00D57A0B">
      <w:pPr>
        <w:pStyle w:val="aa"/>
        <w:numPr>
          <w:ilvl w:val="0"/>
          <w:numId w:val="7"/>
        </w:numPr>
        <w:shd w:val="clear" w:color="auto" w:fill="FFFFFF"/>
        <w:spacing w:after="150" w:line="360" w:lineRule="auto"/>
        <w:jc w:val="both"/>
        <w:rPr>
          <w:rFonts w:ascii="David" w:hAnsi="David" w:cs="David"/>
          <w:b/>
          <w:bCs/>
          <w:sz w:val="24"/>
          <w:szCs w:val="24"/>
        </w:rPr>
      </w:pPr>
      <w:r w:rsidRPr="00DA5842">
        <w:rPr>
          <w:rFonts w:ascii="David" w:hAnsi="David" w:cs="David"/>
          <w:b/>
          <w:bCs/>
          <w:sz w:val="24"/>
          <w:szCs w:val="24"/>
          <w:rtl/>
        </w:rPr>
        <w:t xml:space="preserve">הפעילות הכלכלית במשק </w:t>
      </w:r>
      <w:r w:rsidRPr="00DA5842">
        <w:rPr>
          <w:rFonts w:ascii="David" w:hAnsi="David" w:cs="David" w:hint="cs"/>
          <w:b/>
          <w:bCs/>
          <w:sz w:val="24"/>
          <w:szCs w:val="24"/>
          <w:rtl/>
        </w:rPr>
        <w:t xml:space="preserve">מוסיפה להיות </w:t>
      </w:r>
      <w:r w:rsidRPr="00DA5842">
        <w:rPr>
          <w:rFonts w:ascii="David" w:hAnsi="David" w:cs="David"/>
          <w:b/>
          <w:bCs/>
          <w:sz w:val="24"/>
          <w:szCs w:val="24"/>
          <w:rtl/>
        </w:rPr>
        <w:t>איתנה</w:t>
      </w:r>
      <w:r w:rsidRPr="00DA5842">
        <w:rPr>
          <w:rFonts w:ascii="David" w:hAnsi="David" w:cs="David" w:hint="cs"/>
          <w:b/>
          <w:bCs/>
          <w:sz w:val="24"/>
          <w:szCs w:val="24"/>
          <w:rtl/>
        </w:rPr>
        <w:t xml:space="preserve">, אך חלק מהאינדיקטורים מצביעים על התמתנות </w:t>
      </w:r>
      <w:proofErr w:type="spellStart"/>
      <w:r w:rsidRPr="00DA5842">
        <w:rPr>
          <w:rFonts w:ascii="David" w:hAnsi="David" w:cs="David" w:hint="cs"/>
          <w:b/>
          <w:bCs/>
          <w:sz w:val="24"/>
          <w:szCs w:val="24"/>
          <w:rtl/>
        </w:rPr>
        <w:t>מסויימת</w:t>
      </w:r>
      <w:proofErr w:type="spellEnd"/>
      <w:r w:rsidRPr="00DA5842">
        <w:rPr>
          <w:rFonts w:ascii="David" w:hAnsi="David" w:cs="David" w:hint="cs"/>
          <w:b/>
          <w:bCs/>
          <w:sz w:val="24"/>
          <w:szCs w:val="24"/>
          <w:rtl/>
        </w:rPr>
        <w:t xml:space="preserve"> בפעילות. </w:t>
      </w:r>
      <w:r w:rsidRPr="00DA5842">
        <w:rPr>
          <w:rFonts w:ascii="David" w:hAnsi="David" w:cs="David"/>
          <w:b/>
          <w:bCs/>
          <w:sz w:val="24"/>
          <w:szCs w:val="24"/>
          <w:rtl/>
        </w:rPr>
        <w:t>שוק העבודה מוסיף להיות הדוק ובסביבת תעסוקה מלאה</w:t>
      </w:r>
      <w:r w:rsidRPr="00DA5842">
        <w:rPr>
          <w:rFonts w:ascii="David" w:hAnsi="David" w:cs="David" w:hint="cs"/>
          <w:b/>
          <w:bCs/>
          <w:sz w:val="24"/>
          <w:szCs w:val="24"/>
          <w:rtl/>
        </w:rPr>
        <w:t xml:space="preserve">, אך </w:t>
      </w:r>
      <w:r w:rsidRPr="00DA5842">
        <w:rPr>
          <w:rFonts w:ascii="David" w:hAnsi="David" w:cs="David"/>
          <w:b/>
          <w:bCs/>
          <w:sz w:val="24"/>
          <w:szCs w:val="24"/>
          <w:rtl/>
        </w:rPr>
        <w:t>נמשכת מגמ</w:t>
      </w:r>
      <w:r w:rsidR="00D57A0B">
        <w:rPr>
          <w:rFonts w:ascii="David" w:hAnsi="David" w:cs="David"/>
          <w:b/>
          <w:bCs/>
          <w:sz w:val="24"/>
          <w:szCs w:val="24"/>
          <w:rtl/>
        </w:rPr>
        <w:t>ת הירידה בשיעור המשרות הפנויות.</w:t>
      </w:r>
    </w:p>
    <w:p w:rsidR="00324CEA" w:rsidRDefault="00126D8B" w:rsidP="00352BAA">
      <w:pPr>
        <w:pStyle w:val="aa"/>
        <w:numPr>
          <w:ilvl w:val="0"/>
          <w:numId w:val="7"/>
        </w:numPr>
        <w:shd w:val="clear" w:color="auto" w:fill="FFFFFF"/>
        <w:spacing w:after="150" w:line="360" w:lineRule="auto"/>
        <w:jc w:val="both"/>
        <w:rPr>
          <w:rFonts w:ascii="David" w:hAnsi="David" w:cs="David"/>
          <w:b/>
          <w:bCs/>
          <w:sz w:val="24"/>
          <w:szCs w:val="24"/>
        </w:rPr>
      </w:pPr>
      <w:r w:rsidRPr="00D57A0B">
        <w:rPr>
          <w:rFonts w:ascii="David" w:hAnsi="David" w:cs="David" w:hint="cs"/>
          <w:b/>
          <w:bCs/>
          <w:sz w:val="24"/>
          <w:szCs w:val="24"/>
          <w:rtl/>
        </w:rPr>
        <w:t>ח</w:t>
      </w:r>
      <w:r w:rsidRPr="00D57A0B">
        <w:rPr>
          <w:rFonts w:ascii="David" w:hAnsi="David" w:cs="David"/>
          <w:b/>
          <w:bCs/>
          <w:sz w:val="24"/>
          <w:szCs w:val="24"/>
          <w:rtl/>
        </w:rPr>
        <w:t>טיבת המחקר עדכנה את התחזית המקרו-כלכלית שלה</w:t>
      </w:r>
      <w:r w:rsidR="00324CEA">
        <w:rPr>
          <w:rFonts w:ascii="David" w:hAnsi="David" w:cs="David" w:hint="cs"/>
          <w:b/>
          <w:bCs/>
          <w:sz w:val="24"/>
          <w:szCs w:val="24"/>
          <w:rtl/>
        </w:rPr>
        <w:t xml:space="preserve"> </w:t>
      </w:r>
      <w:r w:rsidRPr="00D57A0B">
        <w:rPr>
          <w:rFonts w:ascii="David" w:hAnsi="David" w:cs="David"/>
          <w:b/>
          <w:bCs/>
          <w:sz w:val="24"/>
          <w:szCs w:val="24"/>
          <w:rtl/>
        </w:rPr>
        <w:t xml:space="preserve">ומעריכה </w:t>
      </w:r>
      <w:r w:rsidRPr="00D57A0B">
        <w:rPr>
          <w:rFonts w:ascii="David" w:hAnsi="David" w:cs="David" w:hint="cs"/>
          <w:b/>
          <w:bCs/>
          <w:sz w:val="24"/>
          <w:szCs w:val="24"/>
          <w:rtl/>
        </w:rPr>
        <w:t>ש</w:t>
      </w:r>
      <w:r w:rsidRPr="00D57A0B">
        <w:rPr>
          <w:rFonts w:ascii="David" w:hAnsi="David" w:cs="David"/>
          <w:b/>
          <w:bCs/>
          <w:sz w:val="24"/>
          <w:szCs w:val="24"/>
          <w:rtl/>
        </w:rPr>
        <w:t>התוצר יצמח בשנת 2023 ובשנת 2024 בשיעור של 3% בכל אחת מהשנים</w:t>
      </w:r>
      <w:r w:rsidR="001D6C83">
        <w:rPr>
          <w:rFonts w:ascii="David" w:hAnsi="David" w:cs="David" w:hint="cs"/>
          <w:b/>
          <w:bCs/>
          <w:sz w:val="24"/>
          <w:szCs w:val="24"/>
          <w:rtl/>
        </w:rPr>
        <w:t>, תוך ש</w:t>
      </w:r>
      <w:r w:rsidR="00D57A0B" w:rsidRPr="00D57A0B">
        <w:rPr>
          <w:rFonts w:ascii="David" w:hAnsi="David" w:cs="David" w:hint="cs"/>
          <w:b/>
          <w:bCs/>
          <w:sz w:val="24"/>
          <w:szCs w:val="24"/>
          <w:rtl/>
        </w:rPr>
        <w:t xml:space="preserve">חלק מההשפעות הממתנות של הריסון המוניטרי על הפעילות מתממשות מאוחר </w:t>
      </w:r>
      <w:r w:rsidR="00DD062A">
        <w:rPr>
          <w:rFonts w:ascii="David" w:hAnsi="David" w:cs="David" w:hint="cs"/>
          <w:b/>
          <w:bCs/>
          <w:sz w:val="24"/>
          <w:szCs w:val="24"/>
          <w:rtl/>
        </w:rPr>
        <w:t xml:space="preserve">יותר </w:t>
      </w:r>
      <w:r w:rsidR="00D57A0B" w:rsidRPr="00D57A0B">
        <w:rPr>
          <w:rFonts w:ascii="David" w:hAnsi="David" w:cs="David" w:hint="cs"/>
          <w:b/>
          <w:bCs/>
          <w:sz w:val="24"/>
          <w:szCs w:val="24"/>
          <w:rtl/>
        </w:rPr>
        <w:t>ביחס להערכה באפריל</w:t>
      </w:r>
      <w:r w:rsidR="00D57A0B">
        <w:rPr>
          <w:rFonts w:ascii="David" w:hAnsi="David" w:cs="David" w:hint="cs"/>
          <w:b/>
          <w:bCs/>
          <w:sz w:val="24"/>
          <w:szCs w:val="24"/>
          <w:rtl/>
        </w:rPr>
        <w:t>.</w:t>
      </w:r>
      <w:r w:rsidR="00324CEA">
        <w:rPr>
          <w:rFonts w:ascii="David" w:hAnsi="David" w:cs="David" w:hint="cs"/>
          <w:b/>
          <w:bCs/>
          <w:sz w:val="24"/>
          <w:szCs w:val="24"/>
          <w:rtl/>
        </w:rPr>
        <w:t xml:space="preserve"> </w:t>
      </w:r>
      <w:r w:rsidR="00324CEA" w:rsidRPr="00DD062A">
        <w:rPr>
          <w:rFonts w:ascii="David" w:hAnsi="David" w:cs="David" w:hint="eastAsia"/>
          <w:b/>
          <w:bCs/>
          <w:sz w:val="24"/>
          <w:szCs w:val="24"/>
          <w:rtl/>
        </w:rPr>
        <w:t>הסיכון</w:t>
      </w:r>
      <w:r w:rsidR="00324CEA" w:rsidRPr="00DD062A">
        <w:rPr>
          <w:rFonts w:ascii="David" w:hAnsi="David" w:cs="David"/>
          <w:b/>
          <w:bCs/>
          <w:sz w:val="24"/>
          <w:szCs w:val="24"/>
          <w:rtl/>
        </w:rPr>
        <w:t xml:space="preserve"> המרכזי לתחזית הוא התממשות תרחיש בו שינויים </w:t>
      </w:r>
      <w:r w:rsidR="00352BAA">
        <w:rPr>
          <w:rFonts w:ascii="David" w:hAnsi="David" w:cs="David" w:hint="cs"/>
          <w:b/>
          <w:bCs/>
          <w:sz w:val="24"/>
          <w:szCs w:val="24"/>
          <w:rtl/>
        </w:rPr>
        <w:t>חקיקתיים</w:t>
      </w:r>
      <w:r w:rsidR="00324CEA" w:rsidRPr="00DD062A">
        <w:rPr>
          <w:rFonts w:ascii="David" w:hAnsi="David" w:cs="David"/>
          <w:b/>
          <w:bCs/>
          <w:sz w:val="24"/>
          <w:szCs w:val="24"/>
          <w:rtl/>
        </w:rPr>
        <w:t xml:space="preserve"> ומוסדיים ילוו בעלייה בפרמיית הסיכון של המדינה והמשך הפיחות </w:t>
      </w:r>
      <w:r w:rsidR="00DD062A">
        <w:rPr>
          <w:rFonts w:ascii="David" w:hAnsi="David" w:cs="David" w:hint="cs"/>
          <w:b/>
          <w:bCs/>
          <w:sz w:val="24"/>
          <w:szCs w:val="24"/>
          <w:rtl/>
        </w:rPr>
        <w:t>של השקל</w:t>
      </w:r>
      <w:r w:rsidR="00324CEA" w:rsidRPr="00DD062A">
        <w:rPr>
          <w:rFonts w:ascii="David" w:hAnsi="David" w:cs="David"/>
          <w:b/>
          <w:bCs/>
          <w:sz w:val="24"/>
          <w:szCs w:val="24"/>
          <w:rtl/>
        </w:rPr>
        <w:t>, בפגיעה ביצוא, וביריד</w:t>
      </w:r>
      <w:r w:rsidR="00DD062A">
        <w:rPr>
          <w:rFonts w:ascii="David" w:hAnsi="David" w:cs="David" w:hint="cs"/>
          <w:b/>
          <w:bCs/>
          <w:sz w:val="24"/>
          <w:szCs w:val="24"/>
          <w:rtl/>
        </w:rPr>
        <w:t>ות</w:t>
      </w:r>
      <w:r w:rsidR="00324CEA" w:rsidRPr="00DD062A">
        <w:rPr>
          <w:rFonts w:ascii="David" w:hAnsi="David" w:cs="David"/>
          <w:b/>
          <w:bCs/>
          <w:sz w:val="24"/>
          <w:szCs w:val="24"/>
          <w:rtl/>
        </w:rPr>
        <w:t xml:space="preserve"> בהשקעות המקומיות ובביקוש לצריכה פרטית. בתחזית אפריל, </w:t>
      </w:r>
      <w:r w:rsidR="00324CEA" w:rsidRPr="00DD062A">
        <w:rPr>
          <w:rFonts w:ascii="David" w:hAnsi="David" w:cs="David" w:hint="eastAsia"/>
          <w:b/>
          <w:bCs/>
          <w:sz w:val="24"/>
          <w:szCs w:val="24"/>
          <w:rtl/>
        </w:rPr>
        <w:t>פורסמה</w:t>
      </w:r>
      <w:r w:rsidR="00324CEA" w:rsidRPr="00DD062A">
        <w:rPr>
          <w:rFonts w:ascii="David" w:hAnsi="David" w:cs="David"/>
          <w:b/>
          <w:bCs/>
          <w:sz w:val="24"/>
          <w:szCs w:val="24"/>
          <w:rtl/>
        </w:rPr>
        <w:t xml:space="preserve"> הערכה כמותית </w:t>
      </w:r>
      <w:r w:rsidR="00324CEA">
        <w:rPr>
          <w:rFonts w:ascii="David" w:hAnsi="David" w:cs="David" w:hint="cs"/>
          <w:b/>
          <w:bCs/>
          <w:sz w:val="24"/>
          <w:szCs w:val="24"/>
          <w:rtl/>
        </w:rPr>
        <w:t>ל</w:t>
      </w:r>
      <w:r w:rsidR="00324CEA" w:rsidRPr="00DD062A">
        <w:rPr>
          <w:rFonts w:ascii="David" w:hAnsi="David" w:cs="David" w:hint="eastAsia"/>
          <w:b/>
          <w:bCs/>
          <w:sz w:val="24"/>
          <w:szCs w:val="24"/>
          <w:rtl/>
        </w:rPr>
        <w:t>תרחיש</w:t>
      </w:r>
      <w:r w:rsidR="00324CEA" w:rsidRPr="00DD062A">
        <w:rPr>
          <w:rFonts w:ascii="David" w:hAnsi="David" w:cs="David"/>
          <w:b/>
          <w:bCs/>
          <w:sz w:val="24"/>
          <w:szCs w:val="24"/>
          <w:rtl/>
        </w:rPr>
        <w:t xml:space="preserve"> </w:t>
      </w:r>
      <w:r w:rsidR="00324CEA">
        <w:rPr>
          <w:rFonts w:ascii="David" w:hAnsi="David" w:cs="David" w:hint="cs"/>
          <w:b/>
          <w:bCs/>
          <w:sz w:val="24"/>
          <w:szCs w:val="24"/>
          <w:rtl/>
        </w:rPr>
        <w:t>זה</w:t>
      </w:r>
      <w:r w:rsidR="00324CEA" w:rsidRPr="00DD062A">
        <w:rPr>
          <w:rFonts w:ascii="David" w:hAnsi="David" w:cs="David"/>
          <w:b/>
          <w:bCs/>
          <w:sz w:val="24"/>
          <w:szCs w:val="24"/>
          <w:rtl/>
        </w:rPr>
        <w:t>.</w:t>
      </w:r>
    </w:p>
    <w:p w:rsidR="00126D8B" w:rsidRDefault="00126D8B" w:rsidP="00D57A0B">
      <w:pPr>
        <w:pStyle w:val="aa"/>
        <w:numPr>
          <w:ilvl w:val="0"/>
          <w:numId w:val="7"/>
        </w:numPr>
        <w:shd w:val="clear" w:color="auto" w:fill="FFFFFF"/>
        <w:spacing w:after="150" w:line="360" w:lineRule="auto"/>
        <w:jc w:val="both"/>
        <w:rPr>
          <w:rFonts w:ascii="David" w:hAnsi="David" w:cs="David"/>
          <w:b/>
          <w:bCs/>
          <w:sz w:val="24"/>
          <w:szCs w:val="24"/>
        </w:rPr>
      </w:pPr>
      <w:r w:rsidRPr="00F122CB">
        <w:rPr>
          <w:rFonts w:ascii="David" w:hAnsi="David" w:cs="David"/>
          <w:b/>
          <w:bCs/>
          <w:sz w:val="24"/>
          <w:szCs w:val="24"/>
          <w:rtl/>
        </w:rPr>
        <w:t>היקף ה</w:t>
      </w:r>
      <w:r w:rsidR="00D57A0B">
        <w:rPr>
          <w:rFonts w:ascii="David" w:hAnsi="David" w:cs="David"/>
          <w:b/>
          <w:bCs/>
          <w:sz w:val="24"/>
          <w:szCs w:val="24"/>
          <w:rtl/>
        </w:rPr>
        <w:t>פעילות בשוק הדיור מוסיף להתמתן</w:t>
      </w:r>
      <w:r w:rsidR="00D57A0B">
        <w:rPr>
          <w:rFonts w:ascii="David" w:hAnsi="David" w:cs="David" w:hint="cs"/>
          <w:b/>
          <w:bCs/>
          <w:sz w:val="24"/>
          <w:szCs w:val="24"/>
          <w:rtl/>
        </w:rPr>
        <w:t xml:space="preserve"> </w:t>
      </w:r>
      <w:r w:rsidR="00D57A0B" w:rsidRPr="00D57A0B">
        <w:rPr>
          <w:rFonts w:ascii="David" w:hAnsi="David" w:cs="David" w:hint="cs"/>
          <w:b/>
          <w:bCs/>
          <w:sz w:val="24"/>
          <w:szCs w:val="24"/>
          <w:rtl/>
        </w:rPr>
        <w:t>ובמצטבר מתחילת השנה המחירים נותרו ללא שינוי.</w:t>
      </w:r>
      <w:r w:rsidR="00D57A0B" w:rsidRPr="00D57A0B">
        <w:rPr>
          <w:rFonts w:ascii="David" w:hAnsi="David" w:cs="David"/>
          <w:b/>
          <w:bCs/>
          <w:sz w:val="24"/>
          <w:szCs w:val="24"/>
          <w:rtl/>
        </w:rPr>
        <w:t xml:space="preserve"> </w:t>
      </w:r>
      <w:r w:rsidRPr="00F122CB">
        <w:rPr>
          <w:rFonts w:ascii="David" w:hAnsi="David" w:cs="David" w:hint="cs"/>
          <w:b/>
          <w:bCs/>
          <w:sz w:val="24"/>
          <w:szCs w:val="24"/>
          <w:rtl/>
        </w:rPr>
        <w:t>ב</w:t>
      </w:r>
      <w:r w:rsidRPr="00F122CB">
        <w:rPr>
          <w:rFonts w:ascii="David" w:hAnsi="David" w:cs="David" w:hint="eastAsia"/>
          <w:b/>
          <w:bCs/>
          <w:sz w:val="24"/>
          <w:szCs w:val="24"/>
          <w:rtl/>
        </w:rPr>
        <w:t>היקף</w:t>
      </w:r>
      <w:r w:rsidRPr="00F122CB">
        <w:rPr>
          <w:rFonts w:ascii="David" w:hAnsi="David" w:cs="David"/>
          <w:b/>
          <w:bCs/>
          <w:sz w:val="24"/>
          <w:szCs w:val="24"/>
          <w:rtl/>
        </w:rPr>
        <w:t xml:space="preserve"> העסקאות ובביצועי המשכנתאות</w:t>
      </w:r>
      <w:r w:rsidRPr="00F122CB">
        <w:rPr>
          <w:rFonts w:ascii="David" w:hAnsi="David" w:cs="David" w:hint="eastAsia"/>
          <w:b/>
          <w:bCs/>
          <w:sz w:val="24"/>
          <w:szCs w:val="24"/>
          <w:rtl/>
        </w:rPr>
        <w:t xml:space="preserve"> נמשכ</w:t>
      </w:r>
      <w:r w:rsidR="00DD062A">
        <w:rPr>
          <w:rFonts w:ascii="David" w:hAnsi="David" w:cs="David" w:hint="cs"/>
          <w:b/>
          <w:bCs/>
          <w:sz w:val="24"/>
          <w:szCs w:val="24"/>
          <w:rtl/>
        </w:rPr>
        <w:t>ו</w:t>
      </w:r>
      <w:r w:rsidRPr="00F122CB">
        <w:rPr>
          <w:rFonts w:ascii="David" w:hAnsi="David" w:cs="David" w:hint="eastAsia"/>
          <w:b/>
          <w:bCs/>
          <w:sz w:val="24"/>
          <w:szCs w:val="24"/>
          <w:rtl/>
        </w:rPr>
        <w:t>ת</w:t>
      </w:r>
      <w:r w:rsidRPr="00F122CB">
        <w:rPr>
          <w:rFonts w:ascii="David" w:hAnsi="David" w:cs="David" w:hint="cs"/>
          <w:b/>
          <w:bCs/>
          <w:sz w:val="24"/>
          <w:szCs w:val="24"/>
          <w:rtl/>
        </w:rPr>
        <w:t xml:space="preserve"> מגמ</w:t>
      </w:r>
      <w:r w:rsidR="00DD062A">
        <w:rPr>
          <w:rFonts w:ascii="David" w:hAnsi="David" w:cs="David" w:hint="cs"/>
          <w:b/>
          <w:bCs/>
          <w:sz w:val="24"/>
          <w:szCs w:val="24"/>
          <w:rtl/>
        </w:rPr>
        <w:t>ו</w:t>
      </w:r>
      <w:r w:rsidRPr="00F122CB">
        <w:rPr>
          <w:rFonts w:ascii="David" w:hAnsi="David" w:cs="David" w:hint="cs"/>
          <w:b/>
          <w:bCs/>
          <w:sz w:val="24"/>
          <w:szCs w:val="24"/>
          <w:rtl/>
        </w:rPr>
        <w:t>ת הירידה</w:t>
      </w:r>
      <w:r>
        <w:rPr>
          <w:rFonts w:ascii="David" w:hAnsi="David" w:cs="David" w:hint="cs"/>
          <w:b/>
          <w:bCs/>
          <w:sz w:val="24"/>
          <w:szCs w:val="24"/>
          <w:rtl/>
        </w:rPr>
        <w:t xml:space="preserve">. </w:t>
      </w:r>
      <w:r w:rsidRPr="00F122CB">
        <w:rPr>
          <w:rFonts w:ascii="David" w:hAnsi="David" w:cs="David"/>
          <w:b/>
          <w:bCs/>
          <w:sz w:val="24"/>
          <w:szCs w:val="24"/>
          <w:rtl/>
        </w:rPr>
        <w:t xml:space="preserve">סעיף </w:t>
      </w:r>
      <w:r w:rsidRPr="00F122CB">
        <w:rPr>
          <w:rFonts w:ascii="David" w:hAnsi="David" w:cs="David" w:hint="cs"/>
          <w:b/>
          <w:bCs/>
          <w:sz w:val="24"/>
          <w:szCs w:val="24"/>
          <w:rtl/>
        </w:rPr>
        <w:t xml:space="preserve">שירותי </w:t>
      </w:r>
      <w:r w:rsidR="00324CEA">
        <w:rPr>
          <w:rFonts w:ascii="David" w:hAnsi="David" w:cs="David" w:hint="cs"/>
          <w:b/>
          <w:bCs/>
          <w:sz w:val="24"/>
          <w:szCs w:val="24"/>
          <w:rtl/>
        </w:rPr>
        <w:t>ה</w:t>
      </w:r>
      <w:r w:rsidRPr="00F122CB">
        <w:rPr>
          <w:rFonts w:ascii="David" w:hAnsi="David" w:cs="David"/>
          <w:b/>
          <w:bCs/>
          <w:sz w:val="24"/>
          <w:szCs w:val="24"/>
          <w:rtl/>
        </w:rPr>
        <w:t xml:space="preserve">דיור </w:t>
      </w:r>
      <w:r w:rsidR="00CA3A8D">
        <w:rPr>
          <w:rFonts w:ascii="David" w:hAnsi="David" w:cs="David" w:hint="cs"/>
          <w:b/>
          <w:bCs/>
          <w:sz w:val="24"/>
          <w:szCs w:val="24"/>
          <w:rtl/>
        </w:rPr>
        <w:t xml:space="preserve">בבעלות </w:t>
      </w:r>
      <w:r w:rsidRPr="00F122CB">
        <w:rPr>
          <w:rFonts w:ascii="David" w:hAnsi="David" w:cs="David"/>
          <w:b/>
          <w:bCs/>
          <w:sz w:val="24"/>
          <w:szCs w:val="24"/>
          <w:rtl/>
        </w:rPr>
        <w:t xml:space="preserve">במדד המחירים לצרכן </w:t>
      </w:r>
      <w:r w:rsidRPr="00F122CB">
        <w:rPr>
          <w:rFonts w:ascii="David" w:hAnsi="David" w:cs="David" w:hint="eastAsia"/>
          <w:b/>
          <w:bCs/>
          <w:sz w:val="24"/>
          <w:szCs w:val="24"/>
          <w:rtl/>
        </w:rPr>
        <w:t>המשיך</w:t>
      </w:r>
      <w:r w:rsidRPr="00F122CB">
        <w:rPr>
          <w:rFonts w:ascii="David" w:hAnsi="David" w:cs="David"/>
          <w:b/>
          <w:bCs/>
          <w:sz w:val="24"/>
          <w:szCs w:val="24"/>
          <w:rtl/>
        </w:rPr>
        <w:t xml:space="preserve"> </w:t>
      </w:r>
      <w:r w:rsidRPr="00F122CB">
        <w:rPr>
          <w:rFonts w:ascii="David" w:hAnsi="David" w:cs="David" w:hint="eastAsia"/>
          <w:b/>
          <w:bCs/>
          <w:sz w:val="24"/>
          <w:szCs w:val="24"/>
          <w:rtl/>
        </w:rPr>
        <w:t>לעלות</w:t>
      </w:r>
      <w:r w:rsidRPr="00F122CB">
        <w:rPr>
          <w:rFonts w:ascii="David" w:hAnsi="David" w:cs="David"/>
          <w:b/>
          <w:bCs/>
          <w:sz w:val="24"/>
          <w:szCs w:val="24"/>
          <w:rtl/>
        </w:rPr>
        <w:t xml:space="preserve"> </w:t>
      </w:r>
      <w:r w:rsidRPr="00F122CB">
        <w:rPr>
          <w:rFonts w:ascii="David" w:hAnsi="David" w:cs="David" w:hint="eastAsia"/>
          <w:b/>
          <w:bCs/>
          <w:sz w:val="24"/>
          <w:szCs w:val="24"/>
          <w:rtl/>
        </w:rPr>
        <w:t>ו</w:t>
      </w:r>
      <w:r w:rsidRPr="00F122CB">
        <w:rPr>
          <w:rFonts w:ascii="David" w:hAnsi="David" w:cs="David"/>
          <w:b/>
          <w:bCs/>
          <w:sz w:val="24"/>
          <w:szCs w:val="24"/>
          <w:rtl/>
        </w:rPr>
        <w:t>ע</w:t>
      </w:r>
      <w:r w:rsidRPr="00F122CB">
        <w:rPr>
          <w:rFonts w:ascii="David" w:hAnsi="David" w:cs="David" w:hint="eastAsia"/>
          <w:b/>
          <w:bCs/>
          <w:sz w:val="24"/>
          <w:szCs w:val="24"/>
          <w:rtl/>
        </w:rPr>
        <w:t>ו</w:t>
      </w:r>
      <w:r w:rsidRPr="00F122CB">
        <w:rPr>
          <w:rFonts w:ascii="David" w:hAnsi="David" w:cs="David"/>
          <w:b/>
          <w:bCs/>
          <w:sz w:val="24"/>
          <w:szCs w:val="24"/>
          <w:rtl/>
        </w:rPr>
        <w:t xml:space="preserve">מד על </w:t>
      </w:r>
      <w:r w:rsidRPr="00F122CB">
        <w:rPr>
          <w:rFonts w:ascii="David" w:hAnsi="David" w:cs="David" w:hint="cs"/>
          <w:b/>
          <w:bCs/>
          <w:sz w:val="24"/>
          <w:szCs w:val="24"/>
          <w:rtl/>
        </w:rPr>
        <w:t>7.6</w:t>
      </w:r>
      <w:r w:rsidRPr="00F122CB">
        <w:rPr>
          <w:rFonts w:ascii="David" w:hAnsi="David" w:cs="David"/>
          <w:b/>
          <w:bCs/>
          <w:sz w:val="24"/>
          <w:szCs w:val="24"/>
          <w:rtl/>
        </w:rPr>
        <w:t xml:space="preserve">% </w:t>
      </w:r>
      <w:r w:rsidRPr="00F122CB">
        <w:rPr>
          <w:rFonts w:ascii="David" w:hAnsi="David" w:cs="David" w:hint="eastAsia"/>
          <w:b/>
          <w:bCs/>
          <w:sz w:val="24"/>
          <w:szCs w:val="24"/>
          <w:rtl/>
        </w:rPr>
        <w:t>בשנה</w:t>
      </w:r>
      <w:r w:rsidRPr="00F122CB">
        <w:rPr>
          <w:rFonts w:ascii="David" w:hAnsi="David" w:cs="David"/>
          <w:b/>
          <w:bCs/>
          <w:sz w:val="24"/>
          <w:szCs w:val="24"/>
          <w:rtl/>
        </w:rPr>
        <w:t xml:space="preserve"> </w:t>
      </w:r>
      <w:r w:rsidRPr="00F122CB">
        <w:rPr>
          <w:rFonts w:ascii="David" w:hAnsi="David" w:cs="David" w:hint="eastAsia"/>
          <w:b/>
          <w:bCs/>
          <w:sz w:val="24"/>
          <w:szCs w:val="24"/>
          <w:rtl/>
        </w:rPr>
        <w:t>האחרונה</w:t>
      </w:r>
      <w:r w:rsidRPr="00F122CB">
        <w:rPr>
          <w:rFonts w:ascii="David" w:hAnsi="David" w:cs="David" w:hint="cs"/>
          <w:b/>
          <w:bCs/>
          <w:sz w:val="24"/>
          <w:szCs w:val="24"/>
          <w:rtl/>
        </w:rPr>
        <w:t>.</w:t>
      </w:r>
    </w:p>
    <w:p w:rsidR="00126D8B" w:rsidRPr="00F122CB" w:rsidRDefault="00126D8B" w:rsidP="00DD062A">
      <w:pPr>
        <w:pStyle w:val="aa"/>
        <w:numPr>
          <w:ilvl w:val="0"/>
          <w:numId w:val="7"/>
        </w:numPr>
        <w:shd w:val="clear" w:color="auto" w:fill="FFFFFF"/>
        <w:spacing w:after="150" w:line="360" w:lineRule="auto"/>
        <w:jc w:val="both"/>
        <w:rPr>
          <w:rFonts w:ascii="David" w:hAnsi="David" w:cs="David"/>
          <w:b/>
          <w:bCs/>
          <w:sz w:val="24"/>
          <w:szCs w:val="24"/>
        </w:rPr>
      </w:pPr>
      <w:r w:rsidRPr="0011184C">
        <w:rPr>
          <w:rFonts w:ascii="David" w:hAnsi="David" w:cs="David"/>
          <w:b/>
          <w:bCs/>
          <w:sz w:val="24"/>
          <w:szCs w:val="24"/>
          <w:rtl/>
        </w:rPr>
        <w:t>מאז החלטת המדיניות האחרונה השקל נחלש מול הדולר ב-1.</w:t>
      </w:r>
      <w:r>
        <w:rPr>
          <w:rFonts w:ascii="David" w:hAnsi="David" w:cs="David" w:hint="cs"/>
          <w:b/>
          <w:bCs/>
          <w:sz w:val="24"/>
          <w:szCs w:val="24"/>
          <w:rtl/>
        </w:rPr>
        <w:t>8</w:t>
      </w:r>
      <w:r w:rsidRPr="0011184C">
        <w:rPr>
          <w:rFonts w:ascii="David" w:hAnsi="David" w:cs="David"/>
          <w:b/>
          <w:bCs/>
          <w:sz w:val="24"/>
          <w:szCs w:val="24"/>
          <w:rtl/>
        </w:rPr>
        <w:t>%, מול האירו ב-</w:t>
      </w:r>
      <w:r>
        <w:rPr>
          <w:rFonts w:ascii="David" w:hAnsi="David" w:cs="David" w:hint="cs"/>
          <w:b/>
          <w:bCs/>
          <w:sz w:val="24"/>
          <w:szCs w:val="24"/>
          <w:rtl/>
        </w:rPr>
        <w:t>2.3</w:t>
      </w:r>
      <w:r w:rsidRPr="0011184C">
        <w:rPr>
          <w:rFonts w:ascii="David" w:hAnsi="David" w:cs="David"/>
          <w:b/>
          <w:bCs/>
          <w:sz w:val="24"/>
          <w:szCs w:val="24"/>
          <w:rtl/>
        </w:rPr>
        <w:t>%</w:t>
      </w:r>
      <w:r w:rsidR="00DD062A">
        <w:rPr>
          <w:rFonts w:ascii="David" w:hAnsi="David" w:cs="David" w:hint="cs"/>
          <w:b/>
          <w:bCs/>
          <w:sz w:val="24"/>
          <w:szCs w:val="24"/>
          <w:rtl/>
        </w:rPr>
        <w:t>,</w:t>
      </w:r>
      <w:r w:rsidRPr="0011184C">
        <w:rPr>
          <w:rFonts w:ascii="David" w:hAnsi="David" w:cs="David"/>
          <w:b/>
          <w:bCs/>
          <w:sz w:val="24"/>
          <w:szCs w:val="24"/>
          <w:rtl/>
        </w:rPr>
        <w:t xml:space="preserve"> ובמונחי השער האפקטיבי ב-0.</w:t>
      </w:r>
      <w:r>
        <w:rPr>
          <w:rFonts w:ascii="David" w:hAnsi="David" w:cs="David" w:hint="cs"/>
          <w:b/>
          <w:bCs/>
          <w:sz w:val="24"/>
          <w:szCs w:val="24"/>
          <w:rtl/>
        </w:rPr>
        <w:t>2</w:t>
      </w:r>
      <w:r w:rsidRPr="0011184C">
        <w:rPr>
          <w:rFonts w:ascii="David" w:hAnsi="David" w:cs="David"/>
          <w:b/>
          <w:bCs/>
          <w:sz w:val="24"/>
          <w:szCs w:val="24"/>
          <w:rtl/>
        </w:rPr>
        <w:t>%</w:t>
      </w:r>
      <w:r w:rsidRPr="0011184C">
        <w:rPr>
          <w:rFonts w:ascii="David" w:hAnsi="David" w:cs="David" w:hint="cs"/>
          <w:b/>
          <w:bCs/>
          <w:sz w:val="24"/>
          <w:szCs w:val="24"/>
          <w:rtl/>
        </w:rPr>
        <w:t>.</w:t>
      </w:r>
    </w:p>
    <w:p w:rsidR="00126D8B" w:rsidRDefault="00126D8B" w:rsidP="00DD062A">
      <w:pPr>
        <w:pStyle w:val="aa"/>
        <w:numPr>
          <w:ilvl w:val="0"/>
          <w:numId w:val="7"/>
        </w:numPr>
        <w:shd w:val="clear" w:color="auto" w:fill="FFFFFF"/>
        <w:spacing w:after="150" w:line="360" w:lineRule="auto"/>
        <w:jc w:val="both"/>
        <w:rPr>
          <w:rFonts w:ascii="David" w:hAnsi="David" w:cs="David"/>
          <w:b/>
          <w:bCs/>
          <w:sz w:val="24"/>
          <w:szCs w:val="24"/>
        </w:rPr>
      </w:pPr>
      <w:r w:rsidRPr="00F122CB">
        <w:rPr>
          <w:rFonts w:ascii="David" w:hAnsi="David" w:cs="David"/>
          <w:b/>
          <w:bCs/>
          <w:sz w:val="24"/>
          <w:szCs w:val="24"/>
          <w:rtl/>
        </w:rPr>
        <w:t>בעולם, קצב הפעילות מוסיף ל</w:t>
      </w:r>
      <w:r>
        <w:rPr>
          <w:rFonts w:ascii="David" w:hAnsi="David" w:cs="David"/>
          <w:b/>
          <w:bCs/>
          <w:sz w:val="24"/>
          <w:szCs w:val="24"/>
          <w:rtl/>
        </w:rPr>
        <w:t>התמתן</w:t>
      </w:r>
      <w:r w:rsidR="00324CEA">
        <w:rPr>
          <w:rFonts w:ascii="David" w:hAnsi="David" w:cs="David" w:hint="cs"/>
          <w:b/>
          <w:bCs/>
          <w:sz w:val="24"/>
          <w:szCs w:val="24"/>
          <w:rtl/>
        </w:rPr>
        <w:t xml:space="preserve"> </w:t>
      </w:r>
      <w:r>
        <w:rPr>
          <w:rFonts w:ascii="David" w:hAnsi="David" w:cs="David" w:hint="cs"/>
          <w:b/>
          <w:bCs/>
          <w:sz w:val="24"/>
          <w:szCs w:val="24"/>
          <w:rtl/>
        </w:rPr>
        <w:t>ו</w:t>
      </w:r>
      <w:r w:rsidRPr="00F122CB">
        <w:rPr>
          <w:rFonts w:ascii="David" w:hAnsi="David" w:cs="David"/>
          <w:b/>
          <w:bCs/>
          <w:sz w:val="24"/>
          <w:szCs w:val="24"/>
          <w:rtl/>
        </w:rPr>
        <w:t>מספר גורמים ממשיכים להעיב על הפעילות</w:t>
      </w:r>
      <w:r>
        <w:rPr>
          <w:rFonts w:ascii="David" w:hAnsi="David" w:cs="David" w:hint="cs"/>
          <w:b/>
          <w:bCs/>
          <w:sz w:val="24"/>
          <w:szCs w:val="24"/>
          <w:rtl/>
        </w:rPr>
        <w:t xml:space="preserve">. </w:t>
      </w:r>
      <w:r w:rsidRPr="00F122CB">
        <w:rPr>
          <w:rFonts w:ascii="David" w:hAnsi="David" w:cs="David"/>
          <w:b/>
          <w:bCs/>
          <w:sz w:val="24"/>
          <w:szCs w:val="24"/>
          <w:rtl/>
        </w:rPr>
        <w:t>סביבת האינפלציה בעולם מתמתנת בחלק ניכר מהמדינות, אך עדיי</w:t>
      </w:r>
      <w:r>
        <w:rPr>
          <w:rFonts w:ascii="David" w:hAnsi="David" w:cs="David"/>
          <w:b/>
          <w:bCs/>
          <w:sz w:val="24"/>
          <w:szCs w:val="24"/>
          <w:rtl/>
        </w:rPr>
        <w:t>ן שוהה מעל יעדי הבנקים המרכזיים</w:t>
      </w:r>
      <w:r w:rsidR="00D57A0B">
        <w:rPr>
          <w:rFonts w:ascii="David" w:hAnsi="David" w:cs="David" w:hint="cs"/>
          <w:b/>
          <w:bCs/>
          <w:sz w:val="24"/>
          <w:szCs w:val="24"/>
          <w:rtl/>
        </w:rPr>
        <w:t>,</w:t>
      </w:r>
      <w:r w:rsidRPr="00F122CB">
        <w:rPr>
          <w:rFonts w:ascii="David" w:hAnsi="David" w:cs="David"/>
          <w:b/>
          <w:bCs/>
          <w:sz w:val="24"/>
          <w:szCs w:val="24"/>
          <w:rtl/>
        </w:rPr>
        <w:t xml:space="preserve"> בעוד שאינפלציית הליבה </w:t>
      </w:r>
      <w:r w:rsidR="00324CEA">
        <w:rPr>
          <w:rFonts w:ascii="David" w:hAnsi="David" w:cs="David" w:hint="cs"/>
          <w:b/>
          <w:bCs/>
          <w:sz w:val="24"/>
          <w:szCs w:val="24"/>
          <w:rtl/>
        </w:rPr>
        <w:t>דביקה</w:t>
      </w:r>
      <w:r w:rsidRPr="00F122CB">
        <w:rPr>
          <w:rFonts w:ascii="David" w:hAnsi="David" w:cs="David"/>
          <w:b/>
          <w:bCs/>
          <w:sz w:val="24"/>
          <w:szCs w:val="24"/>
          <w:rtl/>
        </w:rPr>
        <w:t>. בתוך כך, ההידוק המוניטרי בעולם נמשך.</w:t>
      </w:r>
    </w:p>
    <w:p w:rsidR="000E7593" w:rsidRPr="00126D8B" w:rsidRDefault="000E7593" w:rsidP="00F5055C">
      <w:pPr>
        <w:spacing w:line="360" w:lineRule="auto"/>
        <w:jc w:val="both"/>
        <w:rPr>
          <w:rFonts w:ascii="David" w:hAnsi="David" w:cs="David"/>
          <w:b/>
          <w:bCs/>
          <w:color w:val="FF0000"/>
          <w:sz w:val="24"/>
          <w:szCs w:val="24"/>
          <w:rtl/>
        </w:rPr>
      </w:pPr>
    </w:p>
    <w:p w:rsidR="005C202E" w:rsidRDefault="005C202E" w:rsidP="00D83962">
      <w:pPr>
        <w:spacing w:line="360" w:lineRule="auto"/>
        <w:jc w:val="both"/>
        <w:rPr>
          <w:rFonts w:ascii="David" w:hAnsi="David" w:cs="David"/>
          <w:b/>
          <w:bCs/>
          <w:sz w:val="24"/>
          <w:szCs w:val="24"/>
          <w:rtl/>
        </w:rPr>
      </w:pPr>
    </w:p>
    <w:p w:rsidR="00D83962" w:rsidRPr="00D83962" w:rsidRDefault="00144600" w:rsidP="00D83962">
      <w:pPr>
        <w:spacing w:line="360" w:lineRule="auto"/>
        <w:jc w:val="both"/>
        <w:rPr>
          <w:rFonts w:ascii="David" w:hAnsi="David" w:cs="David"/>
          <w:b/>
          <w:bCs/>
          <w:sz w:val="24"/>
          <w:szCs w:val="24"/>
          <w:rtl/>
        </w:rPr>
      </w:pPr>
      <w:r w:rsidRPr="00D83962">
        <w:rPr>
          <w:rFonts w:ascii="David" w:hAnsi="David" w:cs="David" w:hint="cs"/>
          <w:b/>
          <w:bCs/>
          <w:sz w:val="24"/>
          <w:szCs w:val="24"/>
          <w:rtl/>
        </w:rPr>
        <w:t>הפעילות</w:t>
      </w:r>
      <w:r w:rsidRPr="00D83962">
        <w:rPr>
          <w:rFonts w:ascii="David" w:hAnsi="David" w:cs="David"/>
          <w:b/>
          <w:bCs/>
          <w:sz w:val="24"/>
          <w:szCs w:val="24"/>
          <w:rtl/>
        </w:rPr>
        <w:t xml:space="preserve"> </w:t>
      </w:r>
      <w:r w:rsidRPr="00D83962">
        <w:rPr>
          <w:rFonts w:ascii="David" w:hAnsi="David" w:cs="David" w:hint="cs"/>
          <w:b/>
          <w:bCs/>
          <w:sz w:val="24"/>
          <w:szCs w:val="24"/>
          <w:rtl/>
        </w:rPr>
        <w:t>הכלכלית</w:t>
      </w:r>
      <w:r w:rsidRPr="00D83962">
        <w:rPr>
          <w:rFonts w:ascii="David" w:hAnsi="David" w:cs="David"/>
          <w:b/>
          <w:bCs/>
          <w:sz w:val="24"/>
          <w:szCs w:val="24"/>
          <w:rtl/>
        </w:rPr>
        <w:t xml:space="preserve"> </w:t>
      </w:r>
      <w:r w:rsidRPr="00D83962">
        <w:rPr>
          <w:rFonts w:ascii="David" w:hAnsi="David" w:cs="David" w:hint="cs"/>
          <w:b/>
          <w:bCs/>
          <w:sz w:val="24"/>
          <w:szCs w:val="24"/>
          <w:rtl/>
        </w:rPr>
        <w:t>במשק</w:t>
      </w:r>
      <w:r w:rsidRPr="00D83962">
        <w:rPr>
          <w:rFonts w:ascii="David" w:hAnsi="David" w:cs="David"/>
          <w:b/>
          <w:bCs/>
          <w:sz w:val="24"/>
          <w:szCs w:val="24"/>
          <w:rtl/>
        </w:rPr>
        <w:t xml:space="preserve"> </w:t>
      </w:r>
      <w:r w:rsidRPr="00D83962">
        <w:rPr>
          <w:rFonts w:ascii="David" w:hAnsi="David" w:cs="David" w:hint="cs"/>
          <w:b/>
          <w:bCs/>
          <w:sz w:val="24"/>
          <w:szCs w:val="24"/>
          <w:rtl/>
        </w:rPr>
        <w:t>הישראלי</w:t>
      </w:r>
      <w:r w:rsidRPr="00D83962">
        <w:rPr>
          <w:rFonts w:ascii="David" w:hAnsi="David" w:cs="David"/>
          <w:b/>
          <w:bCs/>
          <w:sz w:val="24"/>
          <w:szCs w:val="24"/>
          <w:rtl/>
        </w:rPr>
        <w:t xml:space="preserve"> </w:t>
      </w:r>
      <w:r w:rsidRPr="00D83962">
        <w:rPr>
          <w:rFonts w:ascii="David" w:hAnsi="David" w:cs="David" w:hint="cs"/>
          <w:b/>
          <w:bCs/>
          <w:sz w:val="24"/>
          <w:szCs w:val="24"/>
          <w:rtl/>
        </w:rPr>
        <w:t>מצויה</w:t>
      </w:r>
      <w:r w:rsidRPr="00D83962">
        <w:rPr>
          <w:rFonts w:ascii="David" w:hAnsi="David" w:cs="David"/>
          <w:b/>
          <w:bCs/>
          <w:sz w:val="24"/>
          <w:szCs w:val="24"/>
          <w:rtl/>
        </w:rPr>
        <w:t xml:space="preserve"> </w:t>
      </w:r>
      <w:r w:rsidRPr="00D83962">
        <w:rPr>
          <w:rFonts w:ascii="David" w:hAnsi="David" w:cs="David" w:hint="cs"/>
          <w:b/>
          <w:bCs/>
          <w:sz w:val="24"/>
          <w:szCs w:val="24"/>
          <w:rtl/>
        </w:rPr>
        <w:t>ברמה</w:t>
      </w:r>
      <w:r w:rsidRPr="00D83962">
        <w:rPr>
          <w:rFonts w:ascii="David" w:hAnsi="David" w:cs="David"/>
          <w:b/>
          <w:bCs/>
          <w:sz w:val="24"/>
          <w:szCs w:val="24"/>
          <w:rtl/>
        </w:rPr>
        <w:t xml:space="preserve"> </w:t>
      </w:r>
      <w:r w:rsidRPr="00D83962">
        <w:rPr>
          <w:rFonts w:ascii="David" w:hAnsi="David" w:cs="David" w:hint="cs"/>
          <w:b/>
          <w:bCs/>
          <w:sz w:val="24"/>
          <w:szCs w:val="24"/>
          <w:rtl/>
        </w:rPr>
        <w:t>גבוהה</w:t>
      </w:r>
      <w:r w:rsidRPr="00D83962">
        <w:rPr>
          <w:rFonts w:ascii="David" w:hAnsi="David" w:cs="David"/>
          <w:b/>
          <w:bCs/>
          <w:sz w:val="24"/>
          <w:szCs w:val="24"/>
          <w:rtl/>
        </w:rPr>
        <w:t xml:space="preserve"> </w:t>
      </w:r>
      <w:r w:rsidRPr="00D83962">
        <w:rPr>
          <w:rFonts w:ascii="David" w:hAnsi="David" w:cs="David" w:hint="cs"/>
          <w:b/>
          <w:bCs/>
          <w:sz w:val="24"/>
          <w:szCs w:val="24"/>
          <w:rtl/>
        </w:rPr>
        <w:t>ומלווה</w:t>
      </w:r>
      <w:r w:rsidRPr="00D83962">
        <w:rPr>
          <w:rFonts w:ascii="David" w:hAnsi="David" w:cs="David"/>
          <w:b/>
          <w:bCs/>
          <w:sz w:val="24"/>
          <w:szCs w:val="24"/>
          <w:rtl/>
        </w:rPr>
        <w:t xml:space="preserve"> </w:t>
      </w:r>
      <w:r w:rsidRPr="00D83962">
        <w:rPr>
          <w:rFonts w:ascii="David" w:hAnsi="David" w:cs="David" w:hint="cs"/>
          <w:b/>
          <w:bCs/>
          <w:sz w:val="24"/>
          <w:szCs w:val="24"/>
          <w:rtl/>
        </w:rPr>
        <w:t>בשוק</w:t>
      </w:r>
      <w:r w:rsidRPr="00D83962">
        <w:rPr>
          <w:rFonts w:ascii="David" w:hAnsi="David" w:cs="David"/>
          <w:b/>
          <w:bCs/>
          <w:sz w:val="24"/>
          <w:szCs w:val="24"/>
          <w:rtl/>
        </w:rPr>
        <w:t xml:space="preserve"> </w:t>
      </w:r>
      <w:r w:rsidRPr="00D83962">
        <w:rPr>
          <w:rFonts w:ascii="David" w:hAnsi="David" w:cs="David" w:hint="cs"/>
          <w:b/>
          <w:bCs/>
          <w:sz w:val="24"/>
          <w:szCs w:val="24"/>
          <w:rtl/>
        </w:rPr>
        <w:t>עבודה</w:t>
      </w:r>
      <w:r w:rsidRPr="00D83962">
        <w:rPr>
          <w:rFonts w:ascii="David" w:hAnsi="David" w:cs="David"/>
          <w:b/>
          <w:bCs/>
          <w:sz w:val="24"/>
          <w:szCs w:val="24"/>
          <w:rtl/>
        </w:rPr>
        <w:t xml:space="preserve"> </w:t>
      </w:r>
      <w:r w:rsidRPr="00D83962">
        <w:rPr>
          <w:rFonts w:ascii="David" w:hAnsi="David" w:cs="David" w:hint="cs"/>
          <w:b/>
          <w:bCs/>
          <w:sz w:val="24"/>
          <w:szCs w:val="24"/>
          <w:rtl/>
        </w:rPr>
        <w:t>הדוק</w:t>
      </w:r>
      <w:r w:rsidRPr="00D83962">
        <w:rPr>
          <w:rFonts w:ascii="David" w:hAnsi="David" w:cs="David"/>
          <w:b/>
          <w:bCs/>
          <w:sz w:val="24"/>
          <w:szCs w:val="24"/>
          <w:rtl/>
        </w:rPr>
        <w:t xml:space="preserve">, </w:t>
      </w:r>
      <w:r w:rsidRPr="00D83962">
        <w:rPr>
          <w:rFonts w:ascii="David" w:hAnsi="David" w:cs="David" w:hint="cs"/>
          <w:b/>
          <w:bCs/>
          <w:sz w:val="24"/>
          <w:szCs w:val="24"/>
          <w:rtl/>
        </w:rPr>
        <w:t>אם</w:t>
      </w:r>
      <w:r w:rsidRPr="00D83962">
        <w:rPr>
          <w:rFonts w:ascii="David" w:hAnsi="David" w:cs="David"/>
          <w:b/>
          <w:bCs/>
          <w:sz w:val="24"/>
          <w:szCs w:val="24"/>
          <w:rtl/>
        </w:rPr>
        <w:t xml:space="preserve"> </w:t>
      </w:r>
      <w:r w:rsidRPr="00D83962">
        <w:rPr>
          <w:rFonts w:ascii="David" w:hAnsi="David" w:cs="David" w:hint="cs"/>
          <w:b/>
          <w:bCs/>
          <w:sz w:val="24"/>
          <w:szCs w:val="24"/>
          <w:rtl/>
        </w:rPr>
        <w:t>כי</w:t>
      </w:r>
      <w:r w:rsidRPr="00D83962">
        <w:rPr>
          <w:rFonts w:ascii="David" w:hAnsi="David" w:cs="David"/>
          <w:b/>
          <w:bCs/>
          <w:sz w:val="24"/>
          <w:szCs w:val="24"/>
          <w:rtl/>
        </w:rPr>
        <w:t xml:space="preserve"> </w:t>
      </w:r>
      <w:r w:rsidRPr="00D83962">
        <w:rPr>
          <w:rFonts w:ascii="David" w:hAnsi="David" w:cs="David" w:hint="cs"/>
          <w:b/>
          <w:bCs/>
          <w:sz w:val="24"/>
          <w:szCs w:val="24"/>
          <w:rtl/>
        </w:rPr>
        <w:t>ישנה</w:t>
      </w:r>
      <w:r w:rsidRPr="00D83962">
        <w:rPr>
          <w:rFonts w:ascii="David" w:hAnsi="David" w:cs="David"/>
          <w:b/>
          <w:bCs/>
          <w:sz w:val="24"/>
          <w:szCs w:val="24"/>
          <w:rtl/>
        </w:rPr>
        <w:t xml:space="preserve"> </w:t>
      </w:r>
      <w:r w:rsidRPr="00D83962">
        <w:rPr>
          <w:rFonts w:ascii="David" w:hAnsi="David" w:cs="David" w:hint="cs"/>
          <w:b/>
          <w:bCs/>
          <w:sz w:val="24"/>
          <w:szCs w:val="24"/>
          <w:rtl/>
        </w:rPr>
        <w:t>התמתנות</w:t>
      </w:r>
      <w:r w:rsidRPr="00D83962">
        <w:rPr>
          <w:rFonts w:ascii="David" w:hAnsi="David" w:cs="David"/>
          <w:b/>
          <w:bCs/>
          <w:sz w:val="24"/>
          <w:szCs w:val="24"/>
          <w:rtl/>
        </w:rPr>
        <w:t xml:space="preserve"> </w:t>
      </w:r>
      <w:proofErr w:type="spellStart"/>
      <w:r w:rsidRPr="00D83962">
        <w:rPr>
          <w:rFonts w:ascii="David" w:hAnsi="David" w:cs="David" w:hint="cs"/>
          <w:b/>
          <w:bCs/>
          <w:sz w:val="24"/>
          <w:szCs w:val="24"/>
          <w:rtl/>
        </w:rPr>
        <w:t>מסויימת</w:t>
      </w:r>
      <w:proofErr w:type="spellEnd"/>
      <w:r w:rsidRPr="00D83962">
        <w:rPr>
          <w:rFonts w:ascii="David" w:hAnsi="David" w:cs="David"/>
          <w:b/>
          <w:bCs/>
          <w:sz w:val="24"/>
          <w:szCs w:val="24"/>
          <w:rtl/>
        </w:rPr>
        <w:t xml:space="preserve"> </w:t>
      </w:r>
      <w:r w:rsidRPr="00D83962">
        <w:rPr>
          <w:rFonts w:ascii="David" w:hAnsi="David" w:cs="David" w:hint="cs"/>
          <w:b/>
          <w:bCs/>
          <w:sz w:val="24"/>
          <w:szCs w:val="24"/>
          <w:rtl/>
        </w:rPr>
        <w:t>במספר</w:t>
      </w:r>
      <w:r w:rsidRPr="00D83962">
        <w:rPr>
          <w:rFonts w:ascii="David" w:hAnsi="David" w:cs="David"/>
          <w:b/>
          <w:bCs/>
          <w:sz w:val="24"/>
          <w:szCs w:val="24"/>
          <w:rtl/>
        </w:rPr>
        <w:t xml:space="preserve"> </w:t>
      </w:r>
      <w:r w:rsidRPr="00D83962">
        <w:rPr>
          <w:rFonts w:ascii="David" w:hAnsi="David" w:cs="David" w:hint="cs"/>
          <w:b/>
          <w:bCs/>
          <w:sz w:val="24"/>
          <w:szCs w:val="24"/>
          <w:rtl/>
        </w:rPr>
        <w:t>אינדיקטורים</w:t>
      </w:r>
      <w:r w:rsidRPr="00D83962">
        <w:rPr>
          <w:rFonts w:ascii="David" w:hAnsi="David" w:cs="David"/>
          <w:b/>
          <w:bCs/>
          <w:sz w:val="24"/>
          <w:szCs w:val="24"/>
          <w:rtl/>
        </w:rPr>
        <w:t>.</w:t>
      </w:r>
      <w:r w:rsidRPr="00D83962">
        <w:rPr>
          <w:rFonts w:ascii="David" w:hAnsi="David" w:cs="David" w:hint="cs"/>
          <w:b/>
          <w:bCs/>
          <w:sz w:val="24"/>
          <w:szCs w:val="24"/>
          <w:rtl/>
        </w:rPr>
        <w:t xml:space="preserve"> האינפלציה עודנה</w:t>
      </w:r>
      <w:r w:rsidRPr="00D83962">
        <w:rPr>
          <w:rFonts w:ascii="David" w:hAnsi="David" w:cs="David"/>
          <w:b/>
          <w:bCs/>
          <w:sz w:val="24"/>
          <w:szCs w:val="24"/>
          <w:rtl/>
        </w:rPr>
        <w:t xml:space="preserve"> </w:t>
      </w:r>
      <w:r w:rsidRPr="00D83962">
        <w:rPr>
          <w:rFonts w:ascii="David" w:hAnsi="David" w:cs="David" w:hint="cs"/>
          <w:b/>
          <w:bCs/>
          <w:sz w:val="24"/>
          <w:szCs w:val="24"/>
          <w:rtl/>
        </w:rPr>
        <w:t>רוחבית</w:t>
      </w:r>
      <w:r w:rsidRPr="00D83962">
        <w:rPr>
          <w:rFonts w:ascii="David" w:hAnsi="David" w:cs="David"/>
          <w:b/>
          <w:bCs/>
          <w:sz w:val="24"/>
          <w:szCs w:val="24"/>
          <w:rtl/>
        </w:rPr>
        <w:t xml:space="preserve"> </w:t>
      </w:r>
      <w:r w:rsidRPr="00D83962">
        <w:rPr>
          <w:rFonts w:ascii="David" w:hAnsi="David" w:cs="David" w:hint="cs"/>
          <w:b/>
          <w:bCs/>
          <w:sz w:val="24"/>
          <w:szCs w:val="24"/>
          <w:rtl/>
        </w:rPr>
        <w:t>ומצויה</w:t>
      </w:r>
      <w:r w:rsidRPr="00D83962">
        <w:rPr>
          <w:rFonts w:ascii="David" w:hAnsi="David" w:cs="David"/>
          <w:b/>
          <w:bCs/>
          <w:sz w:val="24"/>
          <w:szCs w:val="24"/>
          <w:rtl/>
        </w:rPr>
        <w:t xml:space="preserve"> </w:t>
      </w:r>
      <w:r w:rsidRPr="00D83962">
        <w:rPr>
          <w:rFonts w:ascii="David" w:hAnsi="David" w:cs="David" w:hint="cs"/>
          <w:b/>
          <w:bCs/>
          <w:sz w:val="24"/>
          <w:szCs w:val="24"/>
          <w:rtl/>
        </w:rPr>
        <w:t>ברמה</w:t>
      </w:r>
      <w:r w:rsidRPr="00D83962">
        <w:rPr>
          <w:rFonts w:ascii="David" w:hAnsi="David" w:cs="David"/>
          <w:b/>
          <w:bCs/>
          <w:sz w:val="24"/>
          <w:szCs w:val="24"/>
          <w:rtl/>
        </w:rPr>
        <w:t xml:space="preserve"> </w:t>
      </w:r>
      <w:r w:rsidRPr="00D83962">
        <w:rPr>
          <w:rFonts w:ascii="David" w:hAnsi="David" w:cs="David" w:hint="cs"/>
          <w:b/>
          <w:bCs/>
          <w:sz w:val="24"/>
          <w:szCs w:val="24"/>
          <w:rtl/>
        </w:rPr>
        <w:t>גבוהה. עם זאת, בחודשים האחרונים מסתמנת האטה באינפלציה</w:t>
      </w:r>
      <w:r w:rsidRPr="00D83962">
        <w:rPr>
          <w:rFonts w:ascii="David" w:hAnsi="David" w:cs="David"/>
          <w:b/>
          <w:bCs/>
          <w:sz w:val="24"/>
          <w:szCs w:val="24"/>
          <w:rtl/>
        </w:rPr>
        <w:t xml:space="preserve">. </w:t>
      </w:r>
      <w:r w:rsidRPr="00D83962">
        <w:rPr>
          <w:rFonts w:ascii="David" w:hAnsi="David" w:cs="David" w:hint="cs"/>
          <w:b/>
          <w:bCs/>
          <w:sz w:val="24"/>
          <w:szCs w:val="24"/>
          <w:rtl/>
        </w:rPr>
        <w:t>לכן</w:t>
      </w:r>
      <w:r w:rsidRPr="00D83962">
        <w:rPr>
          <w:rFonts w:ascii="David" w:hAnsi="David" w:cs="David"/>
          <w:b/>
          <w:bCs/>
          <w:sz w:val="24"/>
          <w:szCs w:val="24"/>
          <w:rtl/>
        </w:rPr>
        <w:t xml:space="preserve">, </w:t>
      </w:r>
      <w:r w:rsidRPr="00D83962">
        <w:rPr>
          <w:rFonts w:ascii="David" w:hAnsi="David" w:cs="David" w:hint="cs"/>
          <w:b/>
          <w:bCs/>
          <w:sz w:val="24"/>
          <w:szCs w:val="24"/>
          <w:rtl/>
        </w:rPr>
        <w:t>הוועדה</w:t>
      </w:r>
      <w:r w:rsidRPr="00D83962">
        <w:rPr>
          <w:rFonts w:ascii="David" w:hAnsi="David" w:cs="David"/>
          <w:b/>
          <w:bCs/>
          <w:sz w:val="24"/>
          <w:szCs w:val="24"/>
          <w:rtl/>
        </w:rPr>
        <w:t xml:space="preserve"> </w:t>
      </w:r>
      <w:r w:rsidRPr="00D83962">
        <w:rPr>
          <w:rFonts w:ascii="David" w:hAnsi="David" w:cs="David" w:hint="cs"/>
          <w:b/>
          <w:bCs/>
          <w:sz w:val="24"/>
          <w:szCs w:val="24"/>
          <w:rtl/>
        </w:rPr>
        <w:t>החליטה</w:t>
      </w:r>
      <w:r w:rsidRPr="00D83962">
        <w:rPr>
          <w:rFonts w:ascii="David" w:hAnsi="David" w:cs="David"/>
          <w:b/>
          <w:bCs/>
          <w:sz w:val="24"/>
          <w:szCs w:val="24"/>
          <w:rtl/>
        </w:rPr>
        <w:t xml:space="preserve"> </w:t>
      </w:r>
      <w:r w:rsidRPr="00D83962">
        <w:rPr>
          <w:rFonts w:ascii="David" w:hAnsi="David" w:cs="David" w:hint="cs"/>
          <w:b/>
          <w:bCs/>
          <w:sz w:val="24"/>
          <w:szCs w:val="24"/>
          <w:rtl/>
        </w:rPr>
        <w:t xml:space="preserve">להותיר את הריבית על כנה, אך </w:t>
      </w:r>
      <w:r w:rsidRPr="00D83962">
        <w:rPr>
          <w:rFonts w:ascii="David" w:hAnsi="David" w:cs="David"/>
          <w:b/>
          <w:bCs/>
          <w:sz w:val="24"/>
          <w:szCs w:val="24"/>
          <w:rtl/>
        </w:rPr>
        <w:t xml:space="preserve">רואה </w:t>
      </w:r>
      <w:r w:rsidRPr="00D83962">
        <w:rPr>
          <w:rFonts w:ascii="David" w:hAnsi="David" w:cs="David" w:hint="cs"/>
          <w:b/>
          <w:bCs/>
          <w:sz w:val="24"/>
          <w:szCs w:val="24"/>
          <w:rtl/>
        </w:rPr>
        <w:t>היתכנות</w:t>
      </w:r>
      <w:r w:rsidRPr="00D83962">
        <w:rPr>
          <w:rFonts w:ascii="David" w:hAnsi="David" w:cs="David"/>
          <w:b/>
          <w:bCs/>
          <w:sz w:val="24"/>
          <w:szCs w:val="24"/>
          <w:rtl/>
        </w:rPr>
        <w:t xml:space="preserve"> </w:t>
      </w:r>
      <w:r w:rsidRPr="00D83962">
        <w:rPr>
          <w:rFonts w:ascii="David" w:hAnsi="David" w:cs="David" w:hint="cs"/>
          <w:b/>
          <w:bCs/>
          <w:sz w:val="24"/>
          <w:szCs w:val="24"/>
          <w:rtl/>
        </w:rPr>
        <w:t xml:space="preserve">לא מבוטלת </w:t>
      </w:r>
      <w:r w:rsidRPr="00D83962">
        <w:rPr>
          <w:rFonts w:ascii="David" w:hAnsi="David" w:cs="David"/>
          <w:b/>
          <w:bCs/>
          <w:sz w:val="24"/>
          <w:szCs w:val="24"/>
          <w:rtl/>
        </w:rPr>
        <w:t>להמשך העלאה של הריבית בהחלטות</w:t>
      </w:r>
      <w:r w:rsidRPr="00D83962">
        <w:rPr>
          <w:rFonts w:ascii="David" w:hAnsi="David" w:cs="David" w:hint="cs"/>
          <w:b/>
          <w:bCs/>
          <w:sz w:val="24"/>
          <w:szCs w:val="24"/>
          <w:rtl/>
        </w:rPr>
        <w:t>יה</w:t>
      </w:r>
      <w:r w:rsidRPr="00D83962">
        <w:rPr>
          <w:rFonts w:ascii="David" w:hAnsi="David" w:cs="David"/>
          <w:b/>
          <w:bCs/>
          <w:sz w:val="24"/>
          <w:szCs w:val="24"/>
          <w:rtl/>
        </w:rPr>
        <w:t xml:space="preserve"> הבאות</w:t>
      </w:r>
      <w:r w:rsidRPr="00D83962">
        <w:rPr>
          <w:rFonts w:ascii="David" w:hAnsi="David" w:cs="David" w:hint="cs"/>
          <w:b/>
          <w:bCs/>
          <w:sz w:val="24"/>
          <w:szCs w:val="24"/>
          <w:rtl/>
        </w:rPr>
        <w:t>,</w:t>
      </w:r>
      <w:r w:rsidRPr="00D83962">
        <w:rPr>
          <w:rFonts w:ascii="David" w:hAnsi="David" w:cs="David"/>
          <w:b/>
          <w:bCs/>
          <w:sz w:val="24"/>
          <w:szCs w:val="24"/>
          <w:rtl/>
        </w:rPr>
        <w:t xml:space="preserve"> ככל שסביבת</w:t>
      </w:r>
      <w:r w:rsidRPr="00D83962">
        <w:rPr>
          <w:rFonts w:ascii="David" w:hAnsi="David" w:cs="David" w:hint="cs"/>
          <w:b/>
          <w:bCs/>
          <w:sz w:val="24"/>
          <w:szCs w:val="24"/>
          <w:rtl/>
        </w:rPr>
        <w:t xml:space="preserve"> </w:t>
      </w:r>
      <w:r w:rsidRPr="00D83962">
        <w:rPr>
          <w:rFonts w:ascii="David" w:hAnsi="David" w:cs="David"/>
          <w:b/>
          <w:bCs/>
          <w:sz w:val="24"/>
          <w:szCs w:val="24"/>
          <w:rtl/>
        </w:rPr>
        <w:t>האינפלציה לא ת</w:t>
      </w:r>
      <w:r w:rsidRPr="00D83962">
        <w:rPr>
          <w:rFonts w:ascii="David" w:hAnsi="David" w:cs="David" w:hint="cs"/>
          <w:b/>
          <w:bCs/>
          <w:sz w:val="24"/>
          <w:szCs w:val="24"/>
          <w:rtl/>
        </w:rPr>
        <w:t>משיך לה</w:t>
      </w:r>
      <w:r w:rsidRPr="00D83962">
        <w:rPr>
          <w:rFonts w:ascii="David" w:hAnsi="David" w:cs="David"/>
          <w:b/>
          <w:bCs/>
          <w:sz w:val="24"/>
          <w:szCs w:val="24"/>
          <w:rtl/>
        </w:rPr>
        <w:t xml:space="preserve">תמתן </w:t>
      </w:r>
      <w:r w:rsidR="00EA4AD8" w:rsidRPr="00D83962">
        <w:rPr>
          <w:rFonts w:ascii="David" w:hAnsi="David" w:cs="David"/>
          <w:b/>
          <w:bCs/>
          <w:sz w:val="24"/>
          <w:szCs w:val="24"/>
          <w:rtl/>
        </w:rPr>
        <w:t xml:space="preserve">בהתאם </w:t>
      </w:r>
      <w:r w:rsidR="00EA4AD8" w:rsidRPr="00D83962">
        <w:rPr>
          <w:rFonts w:ascii="David" w:hAnsi="David" w:cs="David" w:hint="eastAsia"/>
          <w:b/>
          <w:bCs/>
          <w:sz w:val="24"/>
          <w:szCs w:val="24"/>
          <w:rtl/>
        </w:rPr>
        <w:t>למצופה</w:t>
      </w:r>
      <w:r w:rsidRPr="00D83962">
        <w:rPr>
          <w:rFonts w:ascii="David" w:hAnsi="David" w:cs="David" w:hint="cs"/>
          <w:b/>
          <w:bCs/>
          <w:sz w:val="24"/>
          <w:szCs w:val="24"/>
          <w:rtl/>
        </w:rPr>
        <w:t>. תוואי</w:t>
      </w:r>
      <w:r w:rsidRPr="00D83962">
        <w:rPr>
          <w:rFonts w:ascii="David" w:hAnsi="David" w:cs="David"/>
          <w:b/>
          <w:bCs/>
          <w:sz w:val="24"/>
          <w:szCs w:val="24"/>
          <w:rtl/>
        </w:rPr>
        <w:t xml:space="preserve"> </w:t>
      </w:r>
      <w:r w:rsidRPr="00D83962">
        <w:rPr>
          <w:rFonts w:ascii="David" w:hAnsi="David" w:cs="David" w:hint="cs"/>
          <w:b/>
          <w:bCs/>
          <w:sz w:val="24"/>
          <w:szCs w:val="24"/>
          <w:rtl/>
        </w:rPr>
        <w:t>הריבית</w:t>
      </w:r>
      <w:r w:rsidRPr="00D83962">
        <w:rPr>
          <w:rFonts w:ascii="David" w:hAnsi="David" w:cs="David"/>
          <w:b/>
          <w:bCs/>
          <w:sz w:val="24"/>
          <w:szCs w:val="24"/>
          <w:rtl/>
        </w:rPr>
        <w:t xml:space="preserve"> </w:t>
      </w:r>
      <w:r w:rsidRPr="00D83962">
        <w:rPr>
          <w:rFonts w:ascii="David" w:hAnsi="David" w:cs="David" w:hint="cs"/>
          <w:b/>
          <w:bCs/>
          <w:sz w:val="24"/>
          <w:szCs w:val="24"/>
          <w:rtl/>
        </w:rPr>
        <w:t>יקבע</w:t>
      </w:r>
      <w:r w:rsidRPr="00D83962">
        <w:rPr>
          <w:rFonts w:ascii="David" w:hAnsi="David" w:cs="David"/>
          <w:b/>
          <w:bCs/>
          <w:sz w:val="24"/>
          <w:szCs w:val="24"/>
          <w:rtl/>
        </w:rPr>
        <w:t xml:space="preserve"> </w:t>
      </w:r>
      <w:r w:rsidRPr="00D83962">
        <w:rPr>
          <w:rFonts w:ascii="David" w:hAnsi="David" w:cs="David" w:hint="cs"/>
          <w:b/>
          <w:bCs/>
          <w:sz w:val="24"/>
          <w:szCs w:val="24"/>
          <w:rtl/>
        </w:rPr>
        <w:t>בהתאם</w:t>
      </w:r>
      <w:r w:rsidRPr="00D83962">
        <w:rPr>
          <w:rFonts w:ascii="David" w:hAnsi="David" w:cs="David"/>
          <w:b/>
          <w:bCs/>
          <w:sz w:val="24"/>
          <w:szCs w:val="24"/>
          <w:rtl/>
        </w:rPr>
        <w:t xml:space="preserve"> </w:t>
      </w:r>
      <w:r w:rsidRPr="00D83962">
        <w:rPr>
          <w:rFonts w:ascii="David" w:hAnsi="David" w:cs="David" w:hint="cs"/>
          <w:b/>
          <w:bCs/>
          <w:sz w:val="24"/>
          <w:szCs w:val="24"/>
          <w:rtl/>
        </w:rPr>
        <w:t>לנתוני</w:t>
      </w:r>
      <w:r w:rsidRPr="00D83962">
        <w:rPr>
          <w:rFonts w:ascii="David" w:hAnsi="David" w:cs="David"/>
          <w:b/>
          <w:bCs/>
          <w:sz w:val="24"/>
          <w:szCs w:val="24"/>
          <w:rtl/>
        </w:rPr>
        <w:t xml:space="preserve"> </w:t>
      </w:r>
      <w:r w:rsidRPr="00D83962">
        <w:rPr>
          <w:rFonts w:ascii="David" w:hAnsi="David" w:cs="David" w:hint="cs"/>
          <w:b/>
          <w:bCs/>
          <w:sz w:val="24"/>
          <w:szCs w:val="24"/>
          <w:rtl/>
        </w:rPr>
        <w:t>הפעילות</w:t>
      </w:r>
      <w:r w:rsidRPr="00D83962">
        <w:rPr>
          <w:rFonts w:ascii="David" w:hAnsi="David" w:cs="David"/>
          <w:b/>
          <w:bCs/>
          <w:sz w:val="24"/>
          <w:szCs w:val="24"/>
          <w:rtl/>
        </w:rPr>
        <w:t xml:space="preserve"> </w:t>
      </w:r>
      <w:r w:rsidRPr="00D83962">
        <w:rPr>
          <w:rFonts w:ascii="David" w:hAnsi="David" w:cs="David" w:hint="cs"/>
          <w:b/>
          <w:bCs/>
          <w:sz w:val="24"/>
          <w:szCs w:val="24"/>
          <w:rtl/>
        </w:rPr>
        <w:t>והתפתחות</w:t>
      </w:r>
      <w:r w:rsidRPr="00D83962">
        <w:rPr>
          <w:rFonts w:ascii="David" w:hAnsi="David" w:cs="David"/>
          <w:b/>
          <w:bCs/>
          <w:sz w:val="24"/>
          <w:szCs w:val="24"/>
          <w:rtl/>
        </w:rPr>
        <w:t xml:space="preserve"> </w:t>
      </w:r>
      <w:r w:rsidRPr="00D83962">
        <w:rPr>
          <w:rFonts w:ascii="David" w:hAnsi="David" w:cs="David" w:hint="cs"/>
          <w:b/>
          <w:bCs/>
          <w:sz w:val="24"/>
          <w:szCs w:val="24"/>
          <w:rtl/>
        </w:rPr>
        <w:t>האינפלציה</w:t>
      </w:r>
      <w:r w:rsidRPr="00D83962">
        <w:rPr>
          <w:rFonts w:ascii="David" w:hAnsi="David" w:cs="David"/>
          <w:b/>
          <w:bCs/>
          <w:sz w:val="24"/>
          <w:szCs w:val="24"/>
          <w:rtl/>
        </w:rPr>
        <w:t xml:space="preserve">, </w:t>
      </w:r>
      <w:r w:rsidRPr="00D83962">
        <w:rPr>
          <w:rFonts w:ascii="David" w:hAnsi="David" w:cs="David" w:hint="cs"/>
          <w:b/>
          <w:bCs/>
          <w:sz w:val="24"/>
          <w:szCs w:val="24"/>
          <w:rtl/>
        </w:rPr>
        <w:t>זאת</w:t>
      </w:r>
      <w:r w:rsidRPr="00D83962">
        <w:rPr>
          <w:rFonts w:ascii="David" w:hAnsi="David" w:cs="David"/>
          <w:b/>
          <w:bCs/>
          <w:sz w:val="24"/>
          <w:szCs w:val="24"/>
          <w:rtl/>
        </w:rPr>
        <w:t xml:space="preserve"> </w:t>
      </w:r>
      <w:r w:rsidRPr="00D83962">
        <w:rPr>
          <w:rFonts w:ascii="David" w:hAnsi="David" w:cs="David" w:hint="cs"/>
          <w:b/>
          <w:bCs/>
          <w:sz w:val="24"/>
          <w:szCs w:val="24"/>
          <w:rtl/>
        </w:rPr>
        <w:t>על</w:t>
      </w:r>
      <w:r w:rsidRPr="00D83962">
        <w:rPr>
          <w:rFonts w:ascii="David" w:hAnsi="David" w:cs="David"/>
          <w:b/>
          <w:bCs/>
          <w:sz w:val="24"/>
          <w:szCs w:val="24"/>
          <w:rtl/>
        </w:rPr>
        <w:t xml:space="preserve"> </w:t>
      </w:r>
      <w:r w:rsidRPr="00D83962">
        <w:rPr>
          <w:rFonts w:ascii="David" w:hAnsi="David" w:cs="David" w:hint="cs"/>
          <w:b/>
          <w:bCs/>
          <w:sz w:val="24"/>
          <w:szCs w:val="24"/>
          <w:rtl/>
        </w:rPr>
        <w:t>מנת</w:t>
      </w:r>
      <w:r w:rsidRPr="00D83962">
        <w:rPr>
          <w:rFonts w:ascii="David" w:hAnsi="David" w:cs="David"/>
          <w:b/>
          <w:bCs/>
          <w:sz w:val="24"/>
          <w:szCs w:val="24"/>
          <w:rtl/>
        </w:rPr>
        <w:t xml:space="preserve"> </w:t>
      </w:r>
      <w:r w:rsidRPr="00D83962">
        <w:rPr>
          <w:rFonts w:ascii="David" w:hAnsi="David" w:cs="David" w:hint="cs"/>
          <w:b/>
          <w:bCs/>
          <w:sz w:val="24"/>
          <w:szCs w:val="24"/>
          <w:rtl/>
        </w:rPr>
        <w:t>להמשיך</w:t>
      </w:r>
      <w:r w:rsidRPr="00D83962">
        <w:rPr>
          <w:rFonts w:ascii="David" w:hAnsi="David" w:cs="David"/>
          <w:b/>
          <w:bCs/>
          <w:sz w:val="24"/>
          <w:szCs w:val="24"/>
          <w:rtl/>
        </w:rPr>
        <w:t xml:space="preserve"> </w:t>
      </w:r>
      <w:r w:rsidRPr="00D83962">
        <w:rPr>
          <w:rFonts w:ascii="David" w:hAnsi="David" w:cs="David" w:hint="cs"/>
          <w:b/>
          <w:bCs/>
          <w:sz w:val="24"/>
          <w:szCs w:val="24"/>
          <w:rtl/>
        </w:rPr>
        <w:t>ולתמוך</w:t>
      </w:r>
      <w:r w:rsidRPr="00D83962">
        <w:rPr>
          <w:rFonts w:ascii="David" w:hAnsi="David" w:cs="David"/>
          <w:b/>
          <w:bCs/>
          <w:sz w:val="24"/>
          <w:szCs w:val="24"/>
          <w:rtl/>
        </w:rPr>
        <w:t xml:space="preserve"> </w:t>
      </w:r>
      <w:r w:rsidRPr="00D83962">
        <w:rPr>
          <w:rFonts w:ascii="David" w:hAnsi="David" w:cs="David" w:hint="cs"/>
          <w:b/>
          <w:bCs/>
          <w:sz w:val="24"/>
          <w:szCs w:val="24"/>
          <w:rtl/>
        </w:rPr>
        <w:t>בהשגת</w:t>
      </w:r>
      <w:r w:rsidRPr="00D83962">
        <w:rPr>
          <w:rFonts w:ascii="David" w:hAnsi="David" w:cs="David"/>
          <w:b/>
          <w:bCs/>
          <w:sz w:val="24"/>
          <w:szCs w:val="24"/>
          <w:rtl/>
        </w:rPr>
        <w:t xml:space="preserve"> </w:t>
      </w:r>
      <w:r w:rsidRPr="00D83962">
        <w:rPr>
          <w:rFonts w:ascii="David" w:hAnsi="David" w:cs="David" w:hint="cs"/>
          <w:b/>
          <w:bCs/>
          <w:sz w:val="24"/>
          <w:szCs w:val="24"/>
          <w:rtl/>
        </w:rPr>
        <w:t>יעדי</w:t>
      </w:r>
      <w:r w:rsidRPr="00D83962">
        <w:rPr>
          <w:rFonts w:ascii="David" w:hAnsi="David" w:cs="David"/>
          <w:b/>
          <w:bCs/>
          <w:sz w:val="24"/>
          <w:szCs w:val="24"/>
          <w:rtl/>
        </w:rPr>
        <w:t xml:space="preserve"> </w:t>
      </w:r>
      <w:r w:rsidRPr="00D83962">
        <w:rPr>
          <w:rFonts w:ascii="David" w:hAnsi="David" w:cs="David" w:hint="cs"/>
          <w:b/>
          <w:bCs/>
          <w:sz w:val="24"/>
          <w:szCs w:val="24"/>
          <w:rtl/>
        </w:rPr>
        <w:t>המדיניות</w:t>
      </w:r>
      <w:r w:rsidRPr="00D83962">
        <w:rPr>
          <w:rFonts w:ascii="David" w:hAnsi="David" w:cs="David"/>
          <w:b/>
          <w:bCs/>
          <w:sz w:val="24"/>
          <w:szCs w:val="24"/>
          <w:rtl/>
        </w:rPr>
        <w:t>.</w:t>
      </w:r>
    </w:p>
    <w:p w:rsidR="00D86C16" w:rsidRPr="006F26F5" w:rsidRDefault="00C95E10" w:rsidP="00CE0693">
      <w:pPr>
        <w:spacing w:line="360" w:lineRule="auto"/>
        <w:jc w:val="both"/>
        <w:rPr>
          <w:rFonts w:ascii="David" w:hAnsi="David" w:cs="David"/>
          <w:sz w:val="24"/>
          <w:szCs w:val="24"/>
        </w:rPr>
      </w:pPr>
      <w:r w:rsidRPr="006F26F5">
        <w:rPr>
          <w:rFonts w:ascii="David" w:hAnsi="David" w:cs="David" w:hint="eastAsia"/>
          <w:sz w:val="24"/>
          <w:szCs w:val="24"/>
          <w:rtl/>
        </w:rPr>
        <w:lastRenderedPageBreak/>
        <w:t>ה</w:t>
      </w:r>
      <w:r w:rsidR="00A001F9" w:rsidRPr="006F26F5">
        <w:rPr>
          <w:rFonts w:ascii="David" w:hAnsi="David" w:cs="David"/>
          <w:sz w:val="24"/>
          <w:szCs w:val="24"/>
          <w:rtl/>
        </w:rPr>
        <w:t xml:space="preserve">פעילות </w:t>
      </w:r>
      <w:r w:rsidRPr="006F26F5">
        <w:rPr>
          <w:rFonts w:ascii="David" w:hAnsi="David" w:cs="David" w:hint="eastAsia"/>
          <w:sz w:val="24"/>
          <w:szCs w:val="24"/>
          <w:rtl/>
        </w:rPr>
        <w:t>ה</w:t>
      </w:r>
      <w:r w:rsidR="00A001F9" w:rsidRPr="006F26F5">
        <w:rPr>
          <w:rFonts w:ascii="David" w:hAnsi="David" w:cs="David"/>
          <w:sz w:val="24"/>
          <w:szCs w:val="24"/>
          <w:rtl/>
        </w:rPr>
        <w:t xml:space="preserve">כלכלית </w:t>
      </w:r>
      <w:r w:rsidRPr="006F26F5">
        <w:rPr>
          <w:rFonts w:ascii="David" w:hAnsi="David" w:cs="David" w:hint="eastAsia"/>
          <w:sz w:val="24"/>
          <w:szCs w:val="24"/>
          <w:rtl/>
        </w:rPr>
        <w:t>בישראל</w:t>
      </w:r>
      <w:r w:rsidR="00C73819" w:rsidRPr="006F26F5">
        <w:rPr>
          <w:rFonts w:ascii="David" w:hAnsi="David" w:cs="David"/>
          <w:sz w:val="24"/>
          <w:szCs w:val="24"/>
          <w:rtl/>
        </w:rPr>
        <w:t xml:space="preserve"> </w:t>
      </w:r>
      <w:r w:rsidR="00C36FC3" w:rsidRPr="006F26F5">
        <w:rPr>
          <w:rFonts w:ascii="David" w:hAnsi="David" w:cs="David" w:hint="cs"/>
          <w:sz w:val="24"/>
          <w:szCs w:val="24"/>
          <w:rtl/>
        </w:rPr>
        <w:t xml:space="preserve">מוסיפה </w:t>
      </w:r>
      <w:r w:rsidR="00CE0693">
        <w:rPr>
          <w:rFonts w:ascii="David" w:hAnsi="David" w:cs="David" w:hint="cs"/>
          <w:sz w:val="24"/>
          <w:szCs w:val="24"/>
          <w:rtl/>
        </w:rPr>
        <w:t>לשהות</w:t>
      </w:r>
      <w:r w:rsidR="00CE0693" w:rsidRPr="006F26F5">
        <w:rPr>
          <w:rFonts w:ascii="David" w:hAnsi="David" w:cs="David"/>
          <w:sz w:val="24"/>
          <w:szCs w:val="24"/>
          <w:rtl/>
        </w:rPr>
        <w:t xml:space="preserve"> </w:t>
      </w:r>
      <w:r w:rsidR="00C73819" w:rsidRPr="006F26F5">
        <w:rPr>
          <w:rFonts w:ascii="David" w:hAnsi="David" w:cs="David"/>
          <w:sz w:val="24"/>
          <w:szCs w:val="24"/>
          <w:rtl/>
        </w:rPr>
        <w:t>ברמה גבוהה</w:t>
      </w:r>
      <w:r w:rsidR="00D21033" w:rsidRPr="006F26F5">
        <w:rPr>
          <w:rFonts w:ascii="David" w:hAnsi="David" w:cs="David" w:hint="cs"/>
          <w:sz w:val="24"/>
          <w:szCs w:val="24"/>
          <w:rtl/>
        </w:rPr>
        <w:t>,</w:t>
      </w:r>
      <w:r w:rsidR="00C73819" w:rsidRPr="006F26F5">
        <w:rPr>
          <w:rFonts w:ascii="David" w:hAnsi="David" w:cs="David"/>
          <w:sz w:val="24"/>
          <w:szCs w:val="24"/>
          <w:rtl/>
        </w:rPr>
        <w:t xml:space="preserve"> אם כי </w:t>
      </w:r>
      <w:r w:rsidR="00C36FC3" w:rsidRPr="006F26F5">
        <w:rPr>
          <w:rFonts w:ascii="David" w:hAnsi="David" w:cs="David" w:hint="cs"/>
          <w:sz w:val="24"/>
          <w:szCs w:val="24"/>
          <w:rtl/>
        </w:rPr>
        <w:t>נמשכת</w:t>
      </w:r>
      <w:r w:rsidR="00C36FC3" w:rsidRPr="006F26F5">
        <w:rPr>
          <w:rFonts w:ascii="David" w:hAnsi="David" w:cs="David"/>
          <w:sz w:val="24"/>
          <w:szCs w:val="24"/>
          <w:rtl/>
        </w:rPr>
        <w:t xml:space="preserve"> </w:t>
      </w:r>
      <w:r w:rsidR="00C73819" w:rsidRPr="006F26F5">
        <w:rPr>
          <w:rFonts w:ascii="David" w:hAnsi="David" w:cs="David"/>
          <w:sz w:val="24"/>
          <w:szCs w:val="24"/>
          <w:rtl/>
        </w:rPr>
        <w:t xml:space="preserve">התמתנות במספר אינדיקטורים. </w:t>
      </w:r>
      <w:r w:rsidR="006A654C" w:rsidRPr="006F26F5">
        <w:rPr>
          <w:rFonts w:ascii="David" w:hAnsi="David" w:cs="David"/>
          <w:sz w:val="24"/>
          <w:szCs w:val="24"/>
          <w:rtl/>
        </w:rPr>
        <w:t xml:space="preserve">שוק העבודה </w:t>
      </w:r>
      <w:r w:rsidR="00B12E23" w:rsidRPr="006F26F5">
        <w:rPr>
          <w:rFonts w:ascii="David" w:hAnsi="David" w:cs="David"/>
          <w:sz w:val="24"/>
          <w:szCs w:val="24"/>
          <w:rtl/>
        </w:rPr>
        <w:t xml:space="preserve">מוסיף </w:t>
      </w:r>
      <w:r w:rsidR="006A654C" w:rsidRPr="006F26F5">
        <w:rPr>
          <w:rFonts w:ascii="David" w:hAnsi="David" w:cs="David"/>
          <w:sz w:val="24"/>
          <w:szCs w:val="24"/>
          <w:rtl/>
        </w:rPr>
        <w:t xml:space="preserve">להיות הדוק </w:t>
      </w:r>
      <w:r w:rsidR="00222F2A" w:rsidRPr="006F26F5">
        <w:rPr>
          <w:rFonts w:ascii="David" w:hAnsi="David" w:cs="David"/>
          <w:sz w:val="24"/>
          <w:szCs w:val="24"/>
          <w:rtl/>
        </w:rPr>
        <w:t xml:space="preserve">ומצוי בסביבת </w:t>
      </w:r>
      <w:r w:rsidR="006A654C" w:rsidRPr="006F26F5">
        <w:rPr>
          <w:rFonts w:ascii="David" w:hAnsi="David" w:cs="David"/>
          <w:sz w:val="24"/>
          <w:szCs w:val="24"/>
          <w:rtl/>
        </w:rPr>
        <w:t xml:space="preserve">תעסוקה מלאה. </w:t>
      </w:r>
      <w:r w:rsidR="0069415D" w:rsidRPr="006F26F5">
        <w:rPr>
          <w:rFonts w:ascii="David" w:hAnsi="David" w:cs="David"/>
          <w:sz w:val="24"/>
          <w:szCs w:val="24"/>
          <w:rtl/>
        </w:rPr>
        <w:t xml:space="preserve">האינפלציה </w:t>
      </w:r>
      <w:r w:rsidR="00C36FC3" w:rsidRPr="006F26F5">
        <w:rPr>
          <w:rFonts w:ascii="David" w:hAnsi="David" w:cs="David" w:hint="cs"/>
          <w:sz w:val="24"/>
          <w:szCs w:val="24"/>
          <w:rtl/>
        </w:rPr>
        <w:t xml:space="preserve">מתמתנת אך </w:t>
      </w:r>
      <w:r w:rsidR="0069415D" w:rsidRPr="006F26F5">
        <w:rPr>
          <w:rFonts w:ascii="David" w:hAnsi="David" w:cs="David"/>
          <w:sz w:val="24"/>
          <w:szCs w:val="24"/>
          <w:rtl/>
        </w:rPr>
        <w:t xml:space="preserve">נמצאת מעל היעד </w:t>
      </w:r>
      <w:r w:rsidR="00EB440A" w:rsidRPr="006F26F5">
        <w:rPr>
          <w:rFonts w:ascii="David" w:hAnsi="David" w:cs="David"/>
          <w:sz w:val="24"/>
          <w:szCs w:val="24"/>
          <w:rtl/>
        </w:rPr>
        <w:t xml:space="preserve">ומקיפה </w:t>
      </w:r>
      <w:r w:rsidR="0069415D" w:rsidRPr="006F26F5">
        <w:rPr>
          <w:rFonts w:ascii="David" w:hAnsi="David" w:cs="David"/>
          <w:sz w:val="24"/>
          <w:szCs w:val="24"/>
          <w:rtl/>
        </w:rPr>
        <w:t>מנעד רחב של סעיפי</w:t>
      </w:r>
      <w:r w:rsidR="00C03DA9" w:rsidRPr="006F26F5">
        <w:rPr>
          <w:rFonts w:ascii="David" w:hAnsi="David" w:cs="David" w:hint="eastAsia"/>
          <w:sz w:val="24"/>
          <w:szCs w:val="24"/>
          <w:rtl/>
        </w:rPr>
        <w:t>ם</w:t>
      </w:r>
      <w:r w:rsidR="00C73819" w:rsidRPr="006F26F5">
        <w:rPr>
          <w:rFonts w:ascii="David" w:hAnsi="David" w:cs="David"/>
          <w:sz w:val="24"/>
          <w:szCs w:val="24"/>
          <w:rtl/>
        </w:rPr>
        <w:t xml:space="preserve">. </w:t>
      </w:r>
      <w:r w:rsidR="00C23A8C" w:rsidRPr="006F26F5">
        <w:rPr>
          <w:rFonts w:ascii="David" w:hAnsi="David" w:cs="David"/>
          <w:sz w:val="24"/>
          <w:szCs w:val="24"/>
          <w:rtl/>
        </w:rPr>
        <w:t>המשך</w:t>
      </w:r>
      <w:r w:rsidR="008A4870" w:rsidRPr="006F26F5">
        <w:rPr>
          <w:rFonts w:ascii="David" w:hAnsi="David" w:cs="David"/>
          <w:sz w:val="24"/>
          <w:szCs w:val="24"/>
          <w:rtl/>
        </w:rPr>
        <w:t xml:space="preserve"> </w:t>
      </w:r>
      <w:r w:rsidR="008A1E37" w:rsidRPr="006F26F5">
        <w:rPr>
          <w:rFonts w:ascii="David" w:hAnsi="David" w:cs="David"/>
          <w:sz w:val="24"/>
          <w:szCs w:val="24"/>
          <w:rtl/>
        </w:rPr>
        <w:t>המדיניות המוניטרית המצמצמת וההתמתנות בפעילות בעולם צפוי</w:t>
      </w:r>
      <w:r w:rsidR="00873128" w:rsidRPr="006F26F5">
        <w:rPr>
          <w:rFonts w:ascii="David" w:hAnsi="David" w:cs="David"/>
          <w:sz w:val="24"/>
          <w:szCs w:val="24"/>
          <w:rtl/>
        </w:rPr>
        <w:t>ים</w:t>
      </w:r>
      <w:r w:rsidR="008A1E37" w:rsidRPr="006F26F5">
        <w:rPr>
          <w:rFonts w:ascii="David" w:hAnsi="David" w:cs="David"/>
          <w:sz w:val="24"/>
          <w:szCs w:val="24"/>
          <w:rtl/>
        </w:rPr>
        <w:t xml:space="preserve"> להביא </w:t>
      </w:r>
      <w:r w:rsidR="009B003A" w:rsidRPr="006F26F5">
        <w:rPr>
          <w:rFonts w:ascii="David" w:hAnsi="David" w:cs="David" w:hint="cs"/>
          <w:sz w:val="24"/>
          <w:szCs w:val="24"/>
          <w:rtl/>
        </w:rPr>
        <w:t>ל</w:t>
      </w:r>
      <w:r w:rsidR="009B003A" w:rsidRPr="006F26F5">
        <w:rPr>
          <w:rFonts w:ascii="David" w:hAnsi="David" w:cs="David"/>
          <w:sz w:val="24"/>
          <w:szCs w:val="24"/>
          <w:rtl/>
        </w:rPr>
        <w:t xml:space="preserve">האטה בקצב האינפלציה </w:t>
      </w:r>
      <w:r w:rsidR="008A1E37" w:rsidRPr="006F26F5">
        <w:rPr>
          <w:rFonts w:ascii="David" w:hAnsi="David" w:cs="David"/>
          <w:sz w:val="24"/>
          <w:szCs w:val="24"/>
          <w:rtl/>
        </w:rPr>
        <w:t>ל</w:t>
      </w:r>
      <w:r w:rsidR="009B003A" w:rsidRPr="006F26F5">
        <w:rPr>
          <w:rFonts w:ascii="David" w:hAnsi="David" w:cs="David" w:hint="cs"/>
          <w:sz w:val="24"/>
          <w:szCs w:val="24"/>
          <w:rtl/>
        </w:rPr>
        <w:t xml:space="preserve">צד </w:t>
      </w:r>
      <w:r w:rsidR="008A1E37" w:rsidRPr="006F26F5">
        <w:rPr>
          <w:rFonts w:ascii="David" w:hAnsi="David" w:cs="David"/>
          <w:sz w:val="24"/>
          <w:szCs w:val="24"/>
          <w:rtl/>
        </w:rPr>
        <w:t xml:space="preserve">האטה </w:t>
      </w:r>
      <w:proofErr w:type="spellStart"/>
      <w:r w:rsidR="008A1E37" w:rsidRPr="006F26F5">
        <w:rPr>
          <w:rFonts w:ascii="David" w:hAnsi="David" w:cs="David"/>
          <w:sz w:val="24"/>
          <w:szCs w:val="24"/>
          <w:rtl/>
        </w:rPr>
        <w:t>מסויימת</w:t>
      </w:r>
      <w:proofErr w:type="spellEnd"/>
      <w:r w:rsidR="008A1E37" w:rsidRPr="006F26F5">
        <w:rPr>
          <w:rFonts w:ascii="David" w:hAnsi="David" w:cs="David"/>
          <w:sz w:val="24"/>
          <w:szCs w:val="24"/>
          <w:rtl/>
        </w:rPr>
        <w:t xml:space="preserve"> בפעילות הכלכלית בישראל</w:t>
      </w:r>
      <w:r w:rsidR="00A001F9" w:rsidRPr="006F26F5">
        <w:rPr>
          <w:rFonts w:ascii="David" w:hAnsi="David" w:cs="David"/>
          <w:sz w:val="24"/>
          <w:szCs w:val="24"/>
          <w:rtl/>
        </w:rPr>
        <w:t>.</w:t>
      </w:r>
      <w:r w:rsidR="002E4B9F" w:rsidRPr="006F26F5">
        <w:rPr>
          <w:rFonts w:ascii="David" w:hAnsi="David" w:cs="David"/>
          <w:sz w:val="24"/>
          <w:szCs w:val="24"/>
          <w:rtl/>
        </w:rPr>
        <w:t xml:space="preserve"> </w:t>
      </w:r>
    </w:p>
    <w:p w:rsidR="006B172D" w:rsidRPr="008E0AAD" w:rsidRDefault="006A0D58" w:rsidP="00202C9A">
      <w:pPr>
        <w:spacing w:line="360" w:lineRule="auto"/>
        <w:jc w:val="both"/>
        <w:rPr>
          <w:rFonts w:ascii="David" w:hAnsi="David" w:cs="David"/>
          <w:sz w:val="24"/>
          <w:szCs w:val="24"/>
          <w:rtl/>
        </w:rPr>
      </w:pPr>
      <w:r w:rsidRPr="006F26F5">
        <w:rPr>
          <w:rFonts w:ascii="David" w:hAnsi="David" w:cs="David"/>
          <w:sz w:val="24"/>
          <w:szCs w:val="24"/>
          <w:rtl/>
        </w:rPr>
        <w:t xml:space="preserve">מאז החלטת </w:t>
      </w:r>
      <w:r w:rsidR="005554D3" w:rsidRPr="006F26F5">
        <w:rPr>
          <w:rFonts w:ascii="David" w:hAnsi="David" w:cs="David"/>
          <w:sz w:val="24"/>
          <w:szCs w:val="24"/>
          <w:rtl/>
        </w:rPr>
        <w:t xml:space="preserve">המדיניות </w:t>
      </w:r>
      <w:r w:rsidRPr="006F26F5">
        <w:rPr>
          <w:rFonts w:ascii="David" w:hAnsi="David" w:cs="David"/>
          <w:sz w:val="24"/>
          <w:szCs w:val="24"/>
          <w:rtl/>
        </w:rPr>
        <w:t>הקודמת</w:t>
      </w:r>
      <w:r w:rsidR="00AB32E1" w:rsidRPr="006F26F5">
        <w:rPr>
          <w:rFonts w:ascii="David" w:hAnsi="David" w:cs="David"/>
          <w:sz w:val="24"/>
          <w:szCs w:val="24"/>
          <w:rtl/>
        </w:rPr>
        <w:t xml:space="preserve">, </w:t>
      </w:r>
      <w:r w:rsidR="00256CA9" w:rsidRPr="006F26F5">
        <w:rPr>
          <w:rFonts w:ascii="David" w:hAnsi="David" w:cs="David"/>
          <w:sz w:val="24"/>
          <w:szCs w:val="24"/>
          <w:rtl/>
        </w:rPr>
        <w:t>על</w:t>
      </w:r>
      <w:r w:rsidR="00C36FC3" w:rsidRPr="006F26F5">
        <w:rPr>
          <w:rFonts w:ascii="David" w:hAnsi="David" w:cs="David" w:hint="cs"/>
          <w:sz w:val="24"/>
          <w:szCs w:val="24"/>
          <w:rtl/>
        </w:rPr>
        <w:t>ה</w:t>
      </w:r>
      <w:r w:rsidR="008712E7" w:rsidRPr="006F26F5">
        <w:rPr>
          <w:rFonts w:ascii="David" w:hAnsi="David" w:cs="David"/>
          <w:sz w:val="24"/>
          <w:szCs w:val="24"/>
          <w:rtl/>
        </w:rPr>
        <w:t xml:space="preserve"> מדד המחירים</w:t>
      </w:r>
      <w:r w:rsidR="00E1056D" w:rsidRPr="006F26F5">
        <w:rPr>
          <w:rFonts w:ascii="David" w:hAnsi="David" w:cs="David"/>
          <w:sz w:val="24"/>
          <w:szCs w:val="24"/>
          <w:rtl/>
        </w:rPr>
        <w:t xml:space="preserve"> לצרכן</w:t>
      </w:r>
      <w:r w:rsidR="007C26CD" w:rsidRPr="006F26F5">
        <w:rPr>
          <w:rFonts w:ascii="David" w:hAnsi="David" w:cs="David"/>
          <w:sz w:val="24"/>
          <w:szCs w:val="24"/>
          <w:rtl/>
        </w:rPr>
        <w:t xml:space="preserve"> </w:t>
      </w:r>
      <w:r w:rsidR="00256CA9" w:rsidRPr="006F26F5">
        <w:rPr>
          <w:rFonts w:ascii="David" w:hAnsi="David" w:cs="David" w:hint="cs"/>
          <w:sz w:val="24"/>
          <w:szCs w:val="24"/>
          <w:rtl/>
        </w:rPr>
        <w:t>של חודש מ</w:t>
      </w:r>
      <w:r w:rsidR="00C36FC3" w:rsidRPr="006F26F5">
        <w:rPr>
          <w:rFonts w:ascii="David" w:hAnsi="David" w:cs="David" w:hint="cs"/>
          <w:sz w:val="24"/>
          <w:szCs w:val="24"/>
          <w:rtl/>
        </w:rPr>
        <w:t>אי</w:t>
      </w:r>
      <w:r w:rsidR="00256CA9" w:rsidRPr="006F26F5">
        <w:rPr>
          <w:rFonts w:ascii="David" w:hAnsi="David" w:cs="David" w:hint="cs"/>
          <w:sz w:val="24"/>
          <w:szCs w:val="24"/>
          <w:rtl/>
        </w:rPr>
        <w:t xml:space="preserve"> 2023 </w:t>
      </w:r>
      <w:r w:rsidR="007C26CD" w:rsidRPr="006F26F5">
        <w:rPr>
          <w:rFonts w:ascii="David" w:hAnsi="David" w:cs="David"/>
          <w:sz w:val="24"/>
          <w:szCs w:val="24"/>
          <w:rtl/>
        </w:rPr>
        <w:t>ב-</w:t>
      </w:r>
      <w:r w:rsidR="00C36FC3" w:rsidRPr="006F26F5">
        <w:rPr>
          <w:rFonts w:ascii="David" w:hAnsi="David" w:cs="David" w:hint="cs"/>
          <w:sz w:val="24"/>
          <w:szCs w:val="24"/>
          <w:rtl/>
        </w:rPr>
        <w:t>0.2</w:t>
      </w:r>
      <w:r w:rsidR="007C26CD" w:rsidRPr="006F26F5">
        <w:rPr>
          <w:rFonts w:ascii="David" w:hAnsi="David" w:cs="David"/>
          <w:sz w:val="24"/>
          <w:szCs w:val="24"/>
          <w:rtl/>
        </w:rPr>
        <w:t>%</w:t>
      </w:r>
      <w:r w:rsidR="00C36FC3" w:rsidRPr="006F26F5">
        <w:rPr>
          <w:rFonts w:ascii="David" w:hAnsi="David" w:cs="David" w:hint="cs"/>
          <w:sz w:val="24"/>
          <w:szCs w:val="24"/>
          <w:rtl/>
        </w:rPr>
        <w:t xml:space="preserve">, </w:t>
      </w:r>
      <w:r w:rsidR="00EF1CA9" w:rsidRPr="006F26F5">
        <w:rPr>
          <w:rFonts w:ascii="David" w:hAnsi="David" w:cs="David" w:hint="cs"/>
          <w:sz w:val="24"/>
          <w:szCs w:val="24"/>
          <w:rtl/>
        </w:rPr>
        <w:t xml:space="preserve">שיעור </w:t>
      </w:r>
      <w:r w:rsidR="00C36FC3" w:rsidRPr="006F26F5">
        <w:rPr>
          <w:rFonts w:ascii="David" w:hAnsi="David" w:cs="David" w:hint="cs"/>
          <w:sz w:val="24"/>
          <w:szCs w:val="24"/>
          <w:rtl/>
        </w:rPr>
        <w:t>נמוך</w:t>
      </w:r>
      <w:r w:rsidR="00EF1CA9" w:rsidRPr="006F26F5">
        <w:rPr>
          <w:rFonts w:ascii="David" w:hAnsi="David" w:cs="David" w:hint="cs"/>
          <w:sz w:val="24"/>
          <w:szCs w:val="24"/>
          <w:rtl/>
        </w:rPr>
        <w:t xml:space="preserve"> </w:t>
      </w:r>
      <w:r w:rsidR="00052AED" w:rsidRPr="006F26F5">
        <w:rPr>
          <w:rFonts w:ascii="David" w:hAnsi="David" w:cs="David" w:hint="cs"/>
          <w:sz w:val="24"/>
          <w:szCs w:val="24"/>
          <w:rtl/>
        </w:rPr>
        <w:t>מהתחזיות המוקדמות בשוק</w:t>
      </w:r>
      <w:r w:rsidR="00C2207E" w:rsidRPr="006F26F5">
        <w:rPr>
          <w:rFonts w:ascii="David" w:hAnsi="David" w:cs="David"/>
          <w:sz w:val="24"/>
          <w:szCs w:val="24"/>
          <w:rtl/>
        </w:rPr>
        <w:t xml:space="preserve">. </w:t>
      </w:r>
      <w:r w:rsidR="00A42E2F" w:rsidRPr="006F26F5">
        <w:rPr>
          <w:rFonts w:ascii="David" w:hAnsi="David" w:cs="David"/>
          <w:sz w:val="24"/>
          <w:szCs w:val="24"/>
          <w:rtl/>
        </w:rPr>
        <w:t>האינפלציה בשנים-עשר החודשים האחרונים</w:t>
      </w:r>
      <w:r w:rsidR="005D70CA" w:rsidRPr="006F26F5">
        <w:rPr>
          <w:rFonts w:ascii="David" w:hAnsi="David" w:cs="David"/>
          <w:sz w:val="24"/>
          <w:szCs w:val="24"/>
          <w:rtl/>
        </w:rPr>
        <w:t xml:space="preserve"> </w:t>
      </w:r>
      <w:r w:rsidR="00C36FC3" w:rsidRPr="006F26F5">
        <w:rPr>
          <w:rFonts w:ascii="David" w:hAnsi="David" w:cs="David" w:hint="cs"/>
          <w:sz w:val="24"/>
          <w:szCs w:val="24"/>
          <w:rtl/>
        </w:rPr>
        <w:t>ירדה, אך נותרה</w:t>
      </w:r>
      <w:r w:rsidR="008E1796" w:rsidRPr="006F26F5">
        <w:rPr>
          <w:rFonts w:ascii="David" w:hAnsi="David" w:cs="David"/>
          <w:sz w:val="24"/>
          <w:szCs w:val="24"/>
          <w:rtl/>
        </w:rPr>
        <w:t xml:space="preserve"> מעל הגבול העליון של היעד</w:t>
      </w:r>
      <w:r w:rsidR="007176B6" w:rsidRPr="006F26F5">
        <w:rPr>
          <w:rFonts w:ascii="David" w:hAnsi="David" w:cs="David"/>
          <w:sz w:val="24"/>
          <w:szCs w:val="24"/>
          <w:rtl/>
        </w:rPr>
        <w:t xml:space="preserve"> </w:t>
      </w:r>
      <w:r w:rsidR="007176B6" w:rsidRPr="006F26F5">
        <w:rPr>
          <w:rFonts w:ascii="David" w:hAnsi="David" w:cs="David" w:hint="eastAsia"/>
          <w:sz w:val="24"/>
          <w:szCs w:val="24"/>
          <w:rtl/>
        </w:rPr>
        <w:t>ועומדת</w:t>
      </w:r>
      <w:r w:rsidR="007176B6" w:rsidRPr="006F26F5">
        <w:rPr>
          <w:rFonts w:ascii="David" w:hAnsi="David" w:cs="David"/>
          <w:sz w:val="24"/>
          <w:szCs w:val="24"/>
          <w:rtl/>
        </w:rPr>
        <w:t xml:space="preserve"> </w:t>
      </w:r>
      <w:r w:rsidR="007176B6" w:rsidRPr="006F26F5">
        <w:rPr>
          <w:rFonts w:ascii="David" w:hAnsi="David" w:cs="David" w:hint="eastAsia"/>
          <w:sz w:val="24"/>
          <w:szCs w:val="24"/>
          <w:rtl/>
        </w:rPr>
        <w:t>על</w:t>
      </w:r>
      <w:r w:rsidR="00A42E2F" w:rsidRPr="006F26F5">
        <w:rPr>
          <w:rFonts w:ascii="David" w:hAnsi="David" w:cs="David"/>
          <w:sz w:val="24"/>
          <w:szCs w:val="24"/>
          <w:rtl/>
        </w:rPr>
        <w:t xml:space="preserve"> </w:t>
      </w:r>
      <w:r w:rsidR="00C36FC3" w:rsidRPr="006F26F5">
        <w:rPr>
          <w:rFonts w:ascii="David" w:hAnsi="David" w:cs="David" w:hint="cs"/>
          <w:sz w:val="24"/>
          <w:szCs w:val="24"/>
          <w:rtl/>
        </w:rPr>
        <w:t>4.6</w:t>
      </w:r>
      <w:r w:rsidR="00256CA9" w:rsidRPr="006F26F5">
        <w:rPr>
          <w:rFonts w:ascii="David" w:hAnsi="David" w:cs="David" w:hint="cs"/>
          <w:sz w:val="24"/>
          <w:szCs w:val="24"/>
          <w:rtl/>
        </w:rPr>
        <w:t xml:space="preserve">% </w:t>
      </w:r>
      <w:r w:rsidR="00860423" w:rsidRPr="006F26F5">
        <w:rPr>
          <w:rFonts w:ascii="David" w:hAnsi="David" w:cs="David"/>
          <w:sz w:val="24"/>
          <w:szCs w:val="24"/>
          <w:rtl/>
        </w:rPr>
        <w:t>(</w:t>
      </w:r>
      <w:r w:rsidR="009D49C8" w:rsidRPr="006F26F5">
        <w:rPr>
          <w:rFonts w:ascii="David" w:hAnsi="David" w:cs="David"/>
          <w:b/>
          <w:bCs/>
          <w:sz w:val="24"/>
          <w:szCs w:val="24"/>
          <w:rtl/>
        </w:rPr>
        <w:t>איור</w:t>
      </w:r>
      <w:r w:rsidR="009D49C8" w:rsidRPr="006F26F5">
        <w:rPr>
          <w:rFonts w:ascii="David" w:hAnsi="David" w:cs="David"/>
          <w:sz w:val="24"/>
          <w:szCs w:val="24"/>
          <w:rtl/>
        </w:rPr>
        <w:t xml:space="preserve"> </w:t>
      </w:r>
      <w:r w:rsidR="00364305" w:rsidRPr="006F26F5">
        <w:rPr>
          <w:rFonts w:ascii="David" w:hAnsi="David" w:cs="David"/>
          <w:b/>
          <w:bCs/>
          <w:sz w:val="24"/>
          <w:szCs w:val="24"/>
        </w:rPr>
        <w:t>1</w:t>
      </w:r>
      <w:r w:rsidR="00964555" w:rsidRPr="006F26F5">
        <w:rPr>
          <w:rFonts w:ascii="David" w:hAnsi="David" w:cs="David"/>
          <w:sz w:val="24"/>
          <w:szCs w:val="24"/>
          <w:rtl/>
        </w:rPr>
        <w:t>).</w:t>
      </w:r>
      <w:r w:rsidR="00964555" w:rsidRPr="006F26F5">
        <w:rPr>
          <w:rFonts w:ascii="David" w:hAnsi="David" w:cs="David"/>
          <w:color w:val="FF0000"/>
          <w:sz w:val="24"/>
          <w:szCs w:val="24"/>
          <w:rtl/>
        </w:rPr>
        <w:t xml:space="preserve"> </w:t>
      </w:r>
      <w:r w:rsidR="008E1796" w:rsidRPr="006F26F5">
        <w:rPr>
          <w:rFonts w:ascii="David" w:hAnsi="David" w:cs="David"/>
          <w:sz w:val="24"/>
          <w:szCs w:val="24"/>
          <w:rtl/>
        </w:rPr>
        <w:t>האינפלציה בישראל</w:t>
      </w:r>
      <w:r w:rsidR="00D953B9" w:rsidRPr="006F26F5">
        <w:rPr>
          <w:rFonts w:ascii="David" w:hAnsi="David" w:cs="David"/>
          <w:sz w:val="24"/>
          <w:szCs w:val="24"/>
          <w:rtl/>
        </w:rPr>
        <w:t xml:space="preserve"> </w:t>
      </w:r>
      <w:r w:rsidR="00A42E2F" w:rsidRPr="006F26F5">
        <w:rPr>
          <w:rFonts w:ascii="David" w:hAnsi="David" w:cs="David"/>
          <w:sz w:val="24"/>
          <w:szCs w:val="24"/>
          <w:rtl/>
        </w:rPr>
        <w:t xml:space="preserve">נמוכה מהאינפלציה במרבית </w:t>
      </w:r>
      <w:r w:rsidR="001C5B86" w:rsidRPr="006F26F5">
        <w:rPr>
          <w:rFonts w:ascii="David" w:hAnsi="David" w:cs="David"/>
          <w:sz w:val="24"/>
          <w:szCs w:val="24"/>
          <w:rtl/>
        </w:rPr>
        <w:t>המדינות המפותחות</w:t>
      </w:r>
      <w:r w:rsidR="00EF1CA9" w:rsidRPr="006F26F5">
        <w:rPr>
          <w:rFonts w:ascii="David" w:hAnsi="David" w:cs="David" w:hint="cs"/>
          <w:sz w:val="24"/>
          <w:szCs w:val="24"/>
          <w:rtl/>
        </w:rPr>
        <w:t xml:space="preserve">, </w:t>
      </w:r>
      <w:r w:rsidR="00432D7B" w:rsidRPr="006F26F5">
        <w:rPr>
          <w:rFonts w:ascii="David" w:hAnsi="David" w:cs="David" w:hint="cs"/>
          <w:sz w:val="24"/>
          <w:szCs w:val="24"/>
          <w:rtl/>
        </w:rPr>
        <w:t xml:space="preserve">אך </w:t>
      </w:r>
      <w:r w:rsidR="00EF1CA9" w:rsidRPr="006F26F5">
        <w:rPr>
          <w:rFonts w:ascii="David" w:hAnsi="David" w:cs="David" w:hint="cs"/>
          <w:sz w:val="24"/>
          <w:szCs w:val="24"/>
          <w:rtl/>
        </w:rPr>
        <w:t>הפער הצטמצם בשנה האחרונה</w:t>
      </w:r>
      <w:r w:rsidR="00A42E2F" w:rsidRPr="006F26F5">
        <w:rPr>
          <w:rFonts w:ascii="David" w:hAnsi="David" w:cs="David"/>
          <w:sz w:val="24"/>
          <w:szCs w:val="24"/>
          <w:rtl/>
        </w:rPr>
        <w:t xml:space="preserve">. </w:t>
      </w:r>
      <w:r w:rsidRPr="006F26F5">
        <w:rPr>
          <w:rFonts w:ascii="David" w:hAnsi="David" w:cs="David"/>
          <w:sz w:val="24"/>
          <w:szCs w:val="24"/>
          <w:rtl/>
        </w:rPr>
        <w:t xml:space="preserve">בניכוי אנרגיה </w:t>
      </w:r>
      <w:proofErr w:type="spellStart"/>
      <w:r w:rsidRPr="006F26F5">
        <w:rPr>
          <w:rFonts w:ascii="David" w:hAnsi="David" w:cs="David"/>
          <w:sz w:val="24"/>
          <w:szCs w:val="24"/>
          <w:rtl/>
        </w:rPr>
        <w:t>ופו"י</w:t>
      </w:r>
      <w:proofErr w:type="spellEnd"/>
      <w:r w:rsidR="000C3CDB" w:rsidRPr="006F26F5">
        <w:rPr>
          <w:rFonts w:ascii="David" w:hAnsi="David" w:cs="David"/>
          <w:sz w:val="24"/>
          <w:szCs w:val="24"/>
          <w:rtl/>
        </w:rPr>
        <w:t xml:space="preserve"> </w:t>
      </w:r>
      <w:r w:rsidR="00E755BA" w:rsidRPr="006F26F5">
        <w:rPr>
          <w:rFonts w:ascii="David" w:hAnsi="David" w:cs="David" w:hint="cs"/>
          <w:sz w:val="24"/>
          <w:szCs w:val="24"/>
          <w:rtl/>
        </w:rPr>
        <w:t>עמדה</w:t>
      </w:r>
      <w:r w:rsidR="00E755BA" w:rsidRPr="006F26F5">
        <w:rPr>
          <w:rFonts w:ascii="David" w:hAnsi="David" w:cs="David"/>
          <w:sz w:val="24"/>
          <w:szCs w:val="24"/>
          <w:rtl/>
        </w:rPr>
        <w:t xml:space="preserve"> </w:t>
      </w:r>
      <w:r w:rsidR="00964555" w:rsidRPr="006F26F5">
        <w:rPr>
          <w:rFonts w:ascii="David" w:hAnsi="David" w:cs="David"/>
          <w:sz w:val="24"/>
          <w:szCs w:val="24"/>
          <w:rtl/>
        </w:rPr>
        <w:t>האינפלציה</w:t>
      </w:r>
      <w:r w:rsidR="00E03AE6" w:rsidRPr="006F26F5">
        <w:rPr>
          <w:rFonts w:ascii="David" w:hAnsi="David" w:cs="David"/>
          <w:sz w:val="24"/>
          <w:szCs w:val="24"/>
          <w:rtl/>
        </w:rPr>
        <w:t xml:space="preserve"> </w:t>
      </w:r>
      <w:r w:rsidR="003C7C67">
        <w:rPr>
          <w:rFonts w:ascii="David" w:hAnsi="David" w:cs="David" w:hint="cs"/>
          <w:sz w:val="24"/>
          <w:szCs w:val="24"/>
          <w:rtl/>
        </w:rPr>
        <w:t xml:space="preserve">בשנה </w:t>
      </w:r>
      <w:r w:rsidR="003C7C67" w:rsidRPr="00B45105">
        <w:rPr>
          <w:rFonts w:ascii="David" w:hAnsi="David" w:cs="David" w:hint="cs"/>
          <w:sz w:val="24"/>
          <w:szCs w:val="24"/>
          <w:rtl/>
        </w:rPr>
        <w:t xml:space="preserve">האחרונה </w:t>
      </w:r>
      <w:r w:rsidR="00E755BA" w:rsidRPr="00B45105">
        <w:rPr>
          <w:rFonts w:ascii="David" w:hAnsi="David" w:cs="David" w:hint="cs"/>
          <w:sz w:val="24"/>
          <w:szCs w:val="24"/>
          <w:rtl/>
        </w:rPr>
        <w:t xml:space="preserve">על </w:t>
      </w:r>
      <w:r w:rsidR="00C36FC3" w:rsidRPr="00B45105">
        <w:rPr>
          <w:rFonts w:ascii="David" w:hAnsi="David" w:cs="David"/>
          <w:sz w:val="24"/>
          <w:szCs w:val="24"/>
          <w:rtl/>
        </w:rPr>
        <w:t>4.9</w:t>
      </w:r>
      <w:r w:rsidR="00D953B9" w:rsidRPr="00B45105">
        <w:rPr>
          <w:rFonts w:ascii="David" w:hAnsi="David" w:cs="David"/>
          <w:sz w:val="24"/>
          <w:szCs w:val="24"/>
          <w:rtl/>
        </w:rPr>
        <w:t>%</w:t>
      </w:r>
      <w:r w:rsidR="00737E91" w:rsidRPr="00B45105">
        <w:rPr>
          <w:rFonts w:ascii="David" w:hAnsi="David" w:cs="David"/>
          <w:sz w:val="24"/>
          <w:szCs w:val="24"/>
          <w:rtl/>
        </w:rPr>
        <w:t xml:space="preserve">, </w:t>
      </w:r>
      <w:r w:rsidR="00256CA9" w:rsidRPr="00B45105">
        <w:rPr>
          <w:rFonts w:ascii="David" w:hAnsi="David" w:cs="David" w:hint="cs"/>
          <w:sz w:val="24"/>
          <w:szCs w:val="24"/>
          <w:rtl/>
        </w:rPr>
        <w:t>ו</w:t>
      </w:r>
      <w:r w:rsidR="00286236" w:rsidRPr="00B45105">
        <w:rPr>
          <w:rFonts w:ascii="David" w:hAnsi="David" w:cs="David"/>
          <w:sz w:val="24"/>
          <w:szCs w:val="24"/>
          <w:rtl/>
        </w:rPr>
        <w:t xml:space="preserve">בניכוי </w:t>
      </w:r>
      <w:r w:rsidR="005F53CF" w:rsidRPr="00B45105">
        <w:rPr>
          <w:rFonts w:ascii="David" w:hAnsi="David" w:cs="David"/>
          <w:sz w:val="24"/>
          <w:szCs w:val="24"/>
          <w:rtl/>
        </w:rPr>
        <w:t xml:space="preserve">נוסף של </w:t>
      </w:r>
      <w:r w:rsidR="00286236" w:rsidRPr="00B45105">
        <w:rPr>
          <w:rFonts w:ascii="David" w:hAnsi="David" w:cs="David"/>
          <w:sz w:val="24"/>
          <w:szCs w:val="24"/>
          <w:rtl/>
        </w:rPr>
        <w:t>השפעות מיסוי ורגולציה</w:t>
      </w:r>
      <w:r w:rsidR="00C70134" w:rsidRPr="00B45105">
        <w:rPr>
          <w:rFonts w:ascii="David" w:hAnsi="David" w:cs="David"/>
          <w:sz w:val="24"/>
          <w:szCs w:val="24"/>
          <w:rtl/>
        </w:rPr>
        <w:t xml:space="preserve"> </w:t>
      </w:r>
      <w:r w:rsidR="00DD062A" w:rsidRPr="00B45105">
        <w:rPr>
          <w:rFonts w:ascii="David" w:hAnsi="David" w:cs="David" w:hint="cs"/>
          <w:sz w:val="24"/>
          <w:szCs w:val="24"/>
          <w:rtl/>
        </w:rPr>
        <w:t xml:space="preserve">עמדה האינפלציה </w:t>
      </w:r>
      <w:r w:rsidR="00E755BA" w:rsidRPr="00B45105">
        <w:rPr>
          <w:rFonts w:ascii="David" w:hAnsi="David" w:cs="David" w:hint="cs"/>
          <w:sz w:val="24"/>
          <w:szCs w:val="24"/>
          <w:rtl/>
        </w:rPr>
        <w:t>על</w:t>
      </w:r>
      <w:r w:rsidR="00BE4194" w:rsidRPr="00B45105">
        <w:rPr>
          <w:rFonts w:ascii="David" w:hAnsi="David" w:cs="David" w:hint="cs"/>
          <w:sz w:val="24"/>
          <w:szCs w:val="24"/>
          <w:rtl/>
        </w:rPr>
        <w:t xml:space="preserve"> </w:t>
      </w:r>
      <w:r w:rsidR="00256CA9" w:rsidRPr="00B45105">
        <w:rPr>
          <w:rFonts w:ascii="David" w:hAnsi="David" w:cs="David"/>
          <w:sz w:val="24"/>
          <w:szCs w:val="24"/>
          <w:rtl/>
        </w:rPr>
        <w:t>5.</w:t>
      </w:r>
      <w:r w:rsidR="00C36FC3" w:rsidRPr="00B45105">
        <w:rPr>
          <w:rFonts w:ascii="David" w:hAnsi="David" w:cs="David"/>
          <w:sz w:val="24"/>
          <w:szCs w:val="24"/>
          <w:rtl/>
        </w:rPr>
        <w:t>1</w:t>
      </w:r>
      <w:r w:rsidR="00256CA9" w:rsidRPr="00B45105">
        <w:rPr>
          <w:rFonts w:ascii="David" w:hAnsi="David" w:cs="David" w:hint="cs"/>
          <w:sz w:val="24"/>
          <w:szCs w:val="24"/>
          <w:rtl/>
        </w:rPr>
        <w:t>%</w:t>
      </w:r>
      <w:r w:rsidR="00256CA9" w:rsidRPr="00B45105">
        <w:rPr>
          <w:rFonts w:ascii="David" w:hAnsi="David" w:cs="David"/>
          <w:sz w:val="24"/>
          <w:szCs w:val="24"/>
          <w:rtl/>
        </w:rPr>
        <w:t xml:space="preserve"> </w:t>
      </w:r>
      <w:r w:rsidR="000C3CDB" w:rsidRPr="00B45105">
        <w:rPr>
          <w:rFonts w:ascii="David" w:hAnsi="David" w:cs="David"/>
          <w:sz w:val="24"/>
          <w:szCs w:val="24"/>
          <w:rtl/>
        </w:rPr>
        <w:t>(</w:t>
      </w:r>
      <w:r w:rsidRPr="00B45105">
        <w:rPr>
          <w:rFonts w:ascii="David" w:hAnsi="David" w:cs="David"/>
          <w:b/>
          <w:bCs/>
          <w:sz w:val="24"/>
          <w:szCs w:val="24"/>
          <w:rtl/>
        </w:rPr>
        <w:t>איור</w:t>
      </w:r>
      <w:r w:rsidRPr="00B45105">
        <w:rPr>
          <w:rFonts w:ascii="David" w:hAnsi="David" w:cs="David"/>
          <w:sz w:val="24"/>
          <w:szCs w:val="24"/>
          <w:rtl/>
        </w:rPr>
        <w:t xml:space="preserve"> </w:t>
      </w:r>
      <w:r w:rsidR="005379B9">
        <w:rPr>
          <w:rFonts w:ascii="David" w:hAnsi="David" w:cs="David" w:hint="cs"/>
          <w:b/>
          <w:bCs/>
          <w:sz w:val="24"/>
          <w:szCs w:val="24"/>
          <w:rtl/>
        </w:rPr>
        <w:t>3</w:t>
      </w:r>
      <w:r w:rsidR="00304BF9" w:rsidRPr="00B45105">
        <w:rPr>
          <w:rFonts w:ascii="David" w:hAnsi="David" w:cs="David"/>
          <w:sz w:val="24"/>
          <w:szCs w:val="24"/>
          <w:rtl/>
        </w:rPr>
        <w:t>)</w:t>
      </w:r>
      <w:r w:rsidR="000B7709" w:rsidRPr="00B45105">
        <w:rPr>
          <w:rFonts w:ascii="David" w:hAnsi="David" w:cs="David"/>
          <w:sz w:val="24"/>
          <w:szCs w:val="24"/>
          <w:rtl/>
        </w:rPr>
        <w:t>.</w:t>
      </w:r>
      <w:r w:rsidR="003D40A5" w:rsidRPr="00B45105">
        <w:rPr>
          <w:rFonts w:ascii="David" w:hAnsi="David" w:cs="David"/>
          <w:sz w:val="24"/>
          <w:szCs w:val="24"/>
          <w:rtl/>
        </w:rPr>
        <w:t xml:space="preserve"> </w:t>
      </w:r>
      <w:r w:rsidR="00F563B4" w:rsidRPr="00B45105">
        <w:rPr>
          <w:rFonts w:ascii="David" w:hAnsi="David" w:cs="David"/>
          <w:sz w:val="24"/>
          <w:szCs w:val="24"/>
          <w:rtl/>
        </w:rPr>
        <w:t xml:space="preserve">קצב העלייה </w:t>
      </w:r>
      <w:r w:rsidR="00DB7557" w:rsidRPr="00B45105">
        <w:rPr>
          <w:rFonts w:ascii="David" w:hAnsi="David" w:cs="David" w:hint="eastAsia"/>
          <w:sz w:val="24"/>
          <w:szCs w:val="24"/>
          <w:rtl/>
        </w:rPr>
        <w:t>השנתי</w:t>
      </w:r>
      <w:r w:rsidR="00DB7557" w:rsidRPr="00B45105">
        <w:rPr>
          <w:rFonts w:ascii="David" w:hAnsi="David" w:cs="David"/>
          <w:sz w:val="24"/>
          <w:szCs w:val="24"/>
          <w:rtl/>
        </w:rPr>
        <w:t xml:space="preserve"> </w:t>
      </w:r>
      <w:r w:rsidR="00F563B4" w:rsidRPr="00B45105">
        <w:rPr>
          <w:rFonts w:ascii="David" w:hAnsi="David" w:cs="David"/>
          <w:sz w:val="24"/>
          <w:szCs w:val="24"/>
          <w:rtl/>
        </w:rPr>
        <w:t xml:space="preserve">של הרכיבים </w:t>
      </w:r>
      <w:r w:rsidR="00F563B4" w:rsidRPr="006F26F5">
        <w:rPr>
          <w:rFonts w:ascii="David" w:hAnsi="David" w:cs="David"/>
          <w:sz w:val="24"/>
          <w:szCs w:val="24"/>
          <w:rtl/>
        </w:rPr>
        <w:t xml:space="preserve">הלא-סחירים </w:t>
      </w:r>
      <w:r w:rsidR="0084136A" w:rsidRPr="006F26F5">
        <w:rPr>
          <w:rFonts w:ascii="David" w:hAnsi="David" w:cs="David"/>
          <w:sz w:val="24"/>
          <w:szCs w:val="24"/>
          <w:rtl/>
        </w:rPr>
        <w:t>במדד</w:t>
      </w:r>
      <w:r w:rsidR="005D70CA" w:rsidRPr="006F26F5">
        <w:rPr>
          <w:rFonts w:ascii="David" w:hAnsi="David" w:cs="David"/>
          <w:sz w:val="24"/>
          <w:szCs w:val="24"/>
          <w:rtl/>
        </w:rPr>
        <w:t>, המשק</w:t>
      </w:r>
      <w:r w:rsidR="005D70CA" w:rsidRPr="006F26F5">
        <w:rPr>
          <w:rFonts w:ascii="David" w:hAnsi="David" w:cs="David" w:hint="eastAsia"/>
          <w:sz w:val="24"/>
          <w:szCs w:val="24"/>
          <w:rtl/>
        </w:rPr>
        <w:t>פים</w:t>
      </w:r>
      <w:r w:rsidR="00C94C27" w:rsidRPr="006F26F5">
        <w:rPr>
          <w:rFonts w:ascii="David" w:hAnsi="David" w:cs="David" w:hint="cs"/>
          <w:sz w:val="24"/>
          <w:szCs w:val="24"/>
          <w:rtl/>
        </w:rPr>
        <w:t xml:space="preserve"> </w:t>
      </w:r>
      <w:r w:rsidR="005D70CA" w:rsidRPr="006F26F5">
        <w:rPr>
          <w:rFonts w:ascii="David" w:hAnsi="David" w:cs="David"/>
          <w:sz w:val="24"/>
          <w:szCs w:val="24"/>
          <w:rtl/>
        </w:rPr>
        <w:t>בעיקר</w:t>
      </w:r>
      <w:r w:rsidR="005D70CA" w:rsidRPr="006F26F5">
        <w:rPr>
          <w:rFonts w:ascii="David" w:hAnsi="David" w:cs="David"/>
          <w:sz w:val="24"/>
          <w:szCs w:val="24"/>
        </w:rPr>
        <w:t xml:space="preserve"> </w:t>
      </w:r>
      <w:r w:rsidR="005D70CA" w:rsidRPr="006F26F5">
        <w:rPr>
          <w:rFonts w:ascii="David" w:hAnsi="David" w:cs="David"/>
          <w:sz w:val="24"/>
          <w:szCs w:val="24"/>
          <w:rtl/>
        </w:rPr>
        <w:t>את</w:t>
      </w:r>
      <w:r w:rsidR="005D70CA" w:rsidRPr="006F26F5">
        <w:rPr>
          <w:rFonts w:ascii="David" w:hAnsi="David" w:cs="David"/>
          <w:sz w:val="24"/>
          <w:szCs w:val="24"/>
        </w:rPr>
        <w:t xml:space="preserve"> </w:t>
      </w:r>
      <w:r w:rsidR="009B003A" w:rsidRPr="006F26F5">
        <w:rPr>
          <w:rFonts w:ascii="David" w:hAnsi="David" w:cs="David" w:hint="cs"/>
          <w:sz w:val="24"/>
          <w:szCs w:val="24"/>
          <w:rtl/>
        </w:rPr>
        <w:t>שירותי</w:t>
      </w:r>
      <w:r w:rsidR="009B003A" w:rsidRPr="006F26F5">
        <w:rPr>
          <w:rFonts w:ascii="David" w:hAnsi="David" w:cs="David"/>
          <w:sz w:val="24"/>
          <w:szCs w:val="24"/>
        </w:rPr>
        <w:t xml:space="preserve"> </w:t>
      </w:r>
      <w:r w:rsidR="005D70CA" w:rsidRPr="006F26F5">
        <w:rPr>
          <w:rFonts w:ascii="David" w:hAnsi="David" w:cs="David"/>
          <w:sz w:val="24"/>
          <w:szCs w:val="24"/>
          <w:rtl/>
        </w:rPr>
        <w:t>הדיור וענפי</w:t>
      </w:r>
      <w:r w:rsidR="005D70CA" w:rsidRPr="006F26F5">
        <w:rPr>
          <w:rFonts w:ascii="David" w:hAnsi="David" w:cs="David"/>
          <w:sz w:val="24"/>
          <w:szCs w:val="24"/>
        </w:rPr>
        <w:t xml:space="preserve"> </w:t>
      </w:r>
      <w:r w:rsidR="005D70CA" w:rsidRPr="006F26F5">
        <w:rPr>
          <w:rFonts w:ascii="David" w:hAnsi="David" w:cs="David"/>
          <w:sz w:val="24"/>
          <w:szCs w:val="24"/>
          <w:rtl/>
        </w:rPr>
        <w:t>השירותי</w:t>
      </w:r>
      <w:r w:rsidR="007D3E8B">
        <w:rPr>
          <w:rFonts w:ascii="David" w:hAnsi="David" w:cs="David" w:hint="cs"/>
          <w:sz w:val="24"/>
          <w:szCs w:val="24"/>
          <w:rtl/>
        </w:rPr>
        <w:t>ם</w:t>
      </w:r>
      <w:r w:rsidR="00CE0693">
        <w:rPr>
          <w:rFonts w:ascii="David" w:hAnsi="David" w:cs="David" w:hint="cs"/>
          <w:sz w:val="24"/>
          <w:szCs w:val="24"/>
          <w:rtl/>
        </w:rPr>
        <w:t>,</w:t>
      </w:r>
      <w:r w:rsidR="005D70CA" w:rsidRPr="006F26F5">
        <w:rPr>
          <w:rFonts w:ascii="David" w:hAnsi="David" w:cs="David"/>
          <w:sz w:val="24"/>
          <w:szCs w:val="24"/>
        </w:rPr>
        <w:t xml:space="preserve"> </w:t>
      </w:r>
      <w:r w:rsidR="00C36FC3" w:rsidRPr="006F26F5">
        <w:rPr>
          <w:rFonts w:ascii="David" w:hAnsi="David" w:cs="David" w:hint="cs"/>
          <w:sz w:val="24"/>
          <w:szCs w:val="24"/>
          <w:rtl/>
        </w:rPr>
        <w:t>נותר גבוה ו</w:t>
      </w:r>
      <w:r w:rsidR="00F71404" w:rsidRPr="006F26F5">
        <w:rPr>
          <w:rFonts w:ascii="David" w:hAnsi="David" w:cs="David"/>
          <w:sz w:val="24"/>
          <w:szCs w:val="24"/>
          <w:rtl/>
        </w:rPr>
        <w:t>עומד על 5.</w:t>
      </w:r>
      <w:r w:rsidR="00C36FC3" w:rsidRPr="006F26F5">
        <w:rPr>
          <w:rFonts w:ascii="David" w:hAnsi="David" w:cs="David" w:hint="cs"/>
          <w:sz w:val="24"/>
          <w:szCs w:val="24"/>
          <w:rtl/>
        </w:rPr>
        <w:t>4</w:t>
      </w:r>
      <w:r w:rsidR="00DE336D" w:rsidRPr="006F26F5">
        <w:rPr>
          <w:rFonts w:ascii="David" w:hAnsi="David" w:cs="David"/>
          <w:sz w:val="24"/>
          <w:szCs w:val="24"/>
          <w:rtl/>
        </w:rPr>
        <w:t>%</w:t>
      </w:r>
      <w:r w:rsidR="00925841" w:rsidRPr="006F26F5">
        <w:rPr>
          <w:rFonts w:ascii="David" w:hAnsi="David" w:cs="David"/>
          <w:sz w:val="24"/>
          <w:szCs w:val="24"/>
          <w:rtl/>
        </w:rPr>
        <w:t>.</w:t>
      </w:r>
      <w:r w:rsidR="005D70CA" w:rsidRPr="006F26F5">
        <w:rPr>
          <w:rFonts w:ascii="David" w:hAnsi="David" w:cs="David"/>
          <w:sz w:val="24"/>
          <w:szCs w:val="24"/>
          <w:rtl/>
        </w:rPr>
        <w:t xml:space="preserve"> </w:t>
      </w:r>
      <w:r w:rsidR="00C2207E" w:rsidRPr="006F26F5">
        <w:rPr>
          <w:rFonts w:ascii="David" w:hAnsi="David" w:cs="David" w:hint="eastAsia"/>
          <w:sz w:val="24"/>
          <w:szCs w:val="24"/>
          <w:rtl/>
        </w:rPr>
        <w:t>קצב</w:t>
      </w:r>
      <w:r w:rsidR="00C2207E" w:rsidRPr="006F26F5">
        <w:rPr>
          <w:rFonts w:ascii="David" w:hAnsi="David" w:cs="David"/>
          <w:sz w:val="24"/>
          <w:szCs w:val="24"/>
          <w:rtl/>
        </w:rPr>
        <w:t xml:space="preserve"> העלייה של הרכיבים הסחירים במדד </w:t>
      </w:r>
      <w:r w:rsidR="00C36FC3" w:rsidRPr="006F26F5">
        <w:rPr>
          <w:rFonts w:ascii="David" w:hAnsi="David" w:cs="David" w:hint="cs"/>
          <w:sz w:val="24"/>
          <w:szCs w:val="24"/>
          <w:rtl/>
        </w:rPr>
        <w:t>ירד</w:t>
      </w:r>
      <w:r w:rsidR="00EF1CA9" w:rsidRPr="006F26F5">
        <w:rPr>
          <w:rFonts w:ascii="David" w:hAnsi="David" w:cs="David" w:hint="cs"/>
          <w:sz w:val="24"/>
          <w:szCs w:val="24"/>
          <w:rtl/>
        </w:rPr>
        <w:t>,</w:t>
      </w:r>
      <w:r w:rsidR="00C36FC3" w:rsidRPr="006F26F5">
        <w:rPr>
          <w:rFonts w:ascii="David" w:hAnsi="David" w:cs="David" w:hint="cs"/>
          <w:sz w:val="24"/>
          <w:szCs w:val="24"/>
          <w:rtl/>
        </w:rPr>
        <w:t xml:space="preserve"> ו</w:t>
      </w:r>
      <w:r w:rsidR="00C2207E" w:rsidRPr="006F26F5">
        <w:rPr>
          <w:rFonts w:ascii="David" w:hAnsi="David" w:cs="David" w:hint="eastAsia"/>
          <w:sz w:val="24"/>
          <w:szCs w:val="24"/>
          <w:rtl/>
        </w:rPr>
        <w:t>עומד</w:t>
      </w:r>
      <w:r w:rsidR="00C2207E" w:rsidRPr="006F26F5">
        <w:rPr>
          <w:rFonts w:ascii="David" w:hAnsi="David" w:cs="David"/>
          <w:sz w:val="24"/>
          <w:szCs w:val="24"/>
          <w:rtl/>
        </w:rPr>
        <w:t xml:space="preserve"> על </w:t>
      </w:r>
      <w:r w:rsidR="00C36FC3" w:rsidRPr="006F26F5">
        <w:rPr>
          <w:rFonts w:ascii="David" w:hAnsi="David" w:cs="David" w:hint="cs"/>
          <w:sz w:val="24"/>
          <w:szCs w:val="24"/>
          <w:rtl/>
        </w:rPr>
        <w:t>3.4</w:t>
      </w:r>
      <w:r w:rsidR="00925841" w:rsidRPr="006F26F5">
        <w:rPr>
          <w:rFonts w:ascii="David" w:hAnsi="David" w:cs="David"/>
          <w:sz w:val="24"/>
          <w:szCs w:val="24"/>
          <w:rtl/>
        </w:rPr>
        <w:t>%</w:t>
      </w:r>
      <w:r w:rsidR="00C2207E" w:rsidRPr="006F26F5">
        <w:rPr>
          <w:rFonts w:ascii="David" w:hAnsi="David" w:cs="David"/>
          <w:sz w:val="24"/>
          <w:szCs w:val="24"/>
          <w:rtl/>
        </w:rPr>
        <w:t xml:space="preserve"> </w:t>
      </w:r>
      <w:r w:rsidRPr="006F26F5">
        <w:rPr>
          <w:rFonts w:ascii="David" w:hAnsi="David" w:cs="David"/>
          <w:sz w:val="24"/>
          <w:szCs w:val="24"/>
          <w:rtl/>
        </w:rPr>
        <w:t>(</w:t>
      </w:r>
      <w:r w:rsidR="005379B9">
        <w:rPr>
          <w:rFonts w:ascii="David" w:hAnsi="David" w:cs="David"/>
          <w:b/>
          <w:bCs/>
          <w:sz w:val="24"/>
          <w:szCs w:val="24"/>
          <w:rtl/>
        </w:rPr>
        <w:t>איור</w:t>
      </w:r>
      <w:r w:rsidR="005379B9">
        <w:rPr>
          <w:rFonts w:ascii="David" w:hAnsi="David" w:cs="David" w:hint="cs"/>
          <w:b/>
          <w:bCs/>
          <w:sz w:val="24"/>
          <w:szCs w:val="24"/>
          <w:rtl/>
        </w:rPr>
        <w:t xml:space="preserve"> 4</w:t>
      </w:r>
      <w:r w:rsidRPr="006F26F5">
        <w:rPr>
          <w:rFonts w:ascii="David" w:hAnsi="David" w:cs="David"/>
          <w:sz w:val="24"/>
          <w:szCs w:val="24"/>
          <w:rtl/>
        </w:rPr>
        <w:t>).</w:t>
      </w:r>
      <w:r w:rsidR="00B11764" w:rsidRPr="006F26F5">
        <w:rPr>
          <w:rFonts w:ascii="David" w:hAnsi="David" w:cs="David"/>
          <w:sz w:val="24"/>
          <w:szCs w:val="24"/>
          <w:rtl/>
        </w:rPr>
        <w:t xml:space="preserve"> </w:t>
      </w:r>
      <w:r w:rsidR="009B003A" w:rsidRPr="006F26F5">
        <w:rPr>
          <w:rFonts w:ascii="David" w:hAnsi="David" w:cs="David" w:hint="cs"/>
          <w:sz w:val="24"/>
          <w:szCs w:val="24"/>
          <w:rtl/>
        </w:rPr>
        <w:t xml:space="preserve">בהסתכלות על 6 </w:t>
      </w:r>
      <w:r w:rsidR="007E630E" w:rsidRPr="006F26F5">
        <w:rPr>
          <w:rFonts w:ascii="David" w:hAnsi="David" w:cs="David" w:hint="cs"/>
          <w:sz w:val="24"/>
          <w:szCs w:val="24"/>
          <w:rtl/>
        </w:rPr>
        <w:t>ה</w:t>
      </w:r>
      <w:r w:rsidR="009B003A" w:rsidRPr="006F26F5">
        <w:rPr>
          <w:rFonts w:ascii="David" w:hAnsi="David" w:cs="David" w:hint="cs"/>
          <w:sz w:val="24"/>
          <w:szCs w:val="24"/>
          <w:rtl/>
        </w:rPr>
        <w:t xml:space="preserve">חודשים </w:t>
      </w:r>
      <w:r w:rsidR="007E630E" w:rsidRPr="006F26F5">
        <w:rPr>
          <w:rFonts w:ascii="David" w:hAnsi="David" w:cs="David" w:hint="cs"/>
          <w:sz w:val="24"/>
          <w:szCs w:val="24"/>
          <w:rtl/>
        </w:rPr>
        <w:t>ה</w:t>
      </w:r>
      <w:r w:rsidR="009B003A" w:rsidRPr="006F26F5">
        <w:rPr>
          <w:rFonts w:ascii="David" w:hAnsi="David" w:cs="David" w:hint="cs"/>
          <w:sz w:val="24"/>
          <w:szCs w:val="24"/>
          <w:rtl/>
        </w:rPr>
        <w:t>אחרונים</w:t>
      </w:r>
      <w:r w:rsidR="00E755BA" w:rsidRPr="006F26F5">
        <w:rPr>
          <w:rFonts w:ascii="David" w:hAnsi="David" w:cs="David" w:hint="cs"/>
          <w:sz w:val="24"/>
          <w:szCs w:val="24"/>
          <w:rtl/>
        </w:rPr>
        <w:t xml:space="preserve">, וביתר שאת על 3 החודשים האחרונים </w:t>
      </w:r>
      <w:r w:rsidR="0097334D" w:rsidRPr="006F26F5">
        <w:rPr>
          <w:rFonts w:ascii="David" w:hAnsi="David" w:cs="David" w:hint="cs"/>
          <w:sz w:val="24"/>
          <w:szCs w:val="24"/>
          <w:rtl/>
        </w:rPr>
        <w:t>(במונחים שנתיים</w:t>
      </w:r>
      <w:r w:rsidR="00CA685A" w:rsidRPr="006F26F5">
        <w:rPr>
          <w:rFonts w:ascii="David" w:hAnsi="David" w:cs="David" w:hint="cs"/>
          <w:sz w:val="24"/>
          <w:szCs w:val="24"/>
          <w:rtl/>
        </w:rPr>
        <w:t>, מנוכה עונתיות</w:t>
      </w:r>
      <w:r w:rsidR="0097334D" w:rsidRPr="006F26F5">
        <w:rPr>
          <w:rFonts w:ascii="David" w:hAnsi="David" w:cs="David" w:hint="cs"/>
          <w:sz w:val="24"/>
          <w:szCs w:val="24"/>
          <w:rtl/>
        </w:rPr>
        <w:t>)</w:t>
      </w:r>
      <w:r w:rsidR="00052AED" w:rsidRPr="006F26F5">
        <w:rPr>
          <w:rFonts w:ascii="David" w:hAnsi="David" w:cs="David" w:hint="cs"/>
          <w:sz w:val="24"/>
          <w:szCs w:val="24"/>
          <w:rtl/>
        </w:rPr>
        <w:t xml:space="preserve">, </w:t>
      </w:r>
      <w:r w:rsidR="007E630E" w:rsidRPr="006F26F5">
        <w:rPr>
          <w:rFonts w:ascii="David" w:hAnsi="David" w:cs="David" w:hint="cs"/>
          <w:sz w:val="24"/>
          <w:szCs w:val="24"/>
          <w:rtl/>
        </w:rPr>
        <w:t xml:space="preserve">ניתן לראות כי קצב האינפלציה </w:t>
      </w:r>
      <w:r w:rsidR="003C7C67">
        <w:rPr>
          <w:rFonts w:ascii="David" w:hAnsi="David" w:cs="David" w:hint="cs"/>
          <w:sz w:val="24"/>
          <w:szCs w:val="24"/>
          <w:rtl/>
        </w:rPr>
        <w:t>מתמתן ו</w:t>
      </w:r>
      <w:r w:rsidR="007E630E" w:rsidRPr="006F26F5">
        <w:rPr>
          <w:rFonts w:ascii="David" w:hAnsi="David" w:cs="David" w:hint="cs"/>
          <w:sz w:val="24"/>
          <w:szCs w:val="24"/>
          <w:rtl/>
        </w:rPr>
        <w:t xml:space="preserve">נמוך יותר מזה של האינפלציה השנתית, </w:t>
      </w:r>
      <w:r w:rsidR="000539DE" w:rsidRPr="006F26F5">
        <w:rPr>
          <w:rFonts w:ascii="David" w:hAnsi="David" w:cs="David" w:hint="cs"/>
          <w:sz w:val="24"/>
          <w:szCs w:val="24"/>
          <w:rtl/>
        </w:rPr>
        <w:t xml:space="preserve">גם במחירי המוצרים הסחירים וגם </w:t>
      </w:r>
      <w:r w:rsidR="007E630E" w:rsidRPr="006F26F5">
        <w:rPr>
          <w:rFonts w:ascii="David" w:hAnsi="David" w:cs="David" w:hint="cs"/>
          <w:sz w:val="24"/>
          <w:szCs w:val="24"/>
          <w:rtl/>
        </w:rPr>
        <w:t xml:space="preserve">בבלתי </w:t>
      </w:r>
      <w:r w:rsidR="000539DE" w:rsidRPr="006F26F5">
        <w:rPr>
          <w:rFonts w:ascii="David" w:hAnsi="David" w:cs="David" w:hint="cs"/>
          <w:sz w:val="24"/>
          <w:szCs w:val="24"/>
          <w:rtl/>
        </w:rPr>
        <w:t>סחירים</w:t>
      </w:r>
      <w:r w:rsidR="00FA4ED7" w:rsidRPr="006F26F5">
        <w:rPr>
          <w:rFonts w:ascii="David" w:hAnsi="David" w:cs="David" w:hint="cs"/>
          <w:sz w:val="24"/>
          <w:szCs w:val="24"/>
          <w:rtl/>
        </w:rPr>
        <w:t xml:space="preserve"> (</w:t>
      </w:r>
      <w:r w:rsidR="00FA4ED7" w:rsidRPr="00B45105">
        <w:rPr>
          <w:rFonts w:ascii="David" w:hAnsi="David" w:cs="David" w:hint="eastAsia"/>
          <w:b/>
          <w:bCs/>
          <w:sz w:val="24"/>
          <w:szCs w:val="24"/>
          <w:rtl/>
        </w:rPr>
        <w:t>איור</w:t>
      </w:r>
      <w:r w:rsidR="00FA4ED7" w:rsidRPr="00B45105">
        <w:rPr>
          <w:rFonts w:ascii="David" w:hAnsi="David" w:cs="David"/>
          <w:b/>
          <w:bCs/>
          <w:sz w:val="24"/>
          <w:szCs w:val="24"/>
          <w:rtl/>
        </w:rPr>
        <w:t xml:space="preserve"> </w:t>
      </w:r>
      <w:r w:rsidR="00202C9A">
        <w:rPr>
          <w:rFonts w:ascii="David" w:hAnsi="David" w:cs="David" w:hint="cs"/>
          <w:b/>
          <w:bCs/>
          <w:sz w:val="24"/>
          <w:szCs w:val="24"/>
          <w:rtl/>
        </w:rPr>
        <w:t>2</w:t>
      </w:r>
      <w:r w:rsidR="00FA4ED7" w:rsidRPr="006F26F5">
        <w:rPr>
          <w:rFonts w:ascii="David" w:hAnsi="David" w:cs="David" w:hint="cs"/>
          <w:sz w:val="24"/>
          <w:szCs w:val="24"/>
          <w:rtl/>
        </w:rPr>
        <w:t>)</w:t>
      </w:r>
      <w:r w:rsidR="000539DE" w:rsidRPr="006F26F5">
        <w:rPr>
          <w:rFonts w:ascii="David" w:hAnsi="David" w:cs="David" w:hint="cs"/>
          <w:sz w:val="24"/>
          <w:szCs w:val="24"/>
          <w:rtl/>
        </w:rPr>
        <w:t>.</w:t>
      </w:r>
      <w:r w:rsidR="00DE531F" w:rsidRPr="00DD062A">
        <w:rPr>
          <w:rFonts w:ascii="David" w:hAnsi="David" w:cs="David"/>
          <w:sz w:val="24"/>
          <w:szCs w:val="24"/>
          <w:rtl/>
        </w:rPr>
        <w:t xml:space="preserve"> </w:t>
      </w:r>
      <w:r w:rsidR="00DE531F" w:rsidRPr="00DD062A">
        <w:rPr>
          <w:rFonts w:ascii="David" w:hAnsi="David" w:cs="David" w:hint="eastAsia"/>
          <w:sz w:val="24"/>
          <w:szCs w:val="24"/>
          <w:rtl/>
        </w:rPr>
        <w:t>לנתונים</w:t>
      </w:r>
      <w:r w:rsidR="00DE531F" w:rsidRPr="00DD062A">
        <w:rPr>
          <w:rFonts w:ascii="David" w:hAnsi="David" w:cs="David"/>
          <w:sz w:val="24"/>
          <w:szCs w:val="24"/>
          <w:rtl/>
        </w:rPr>
        <w:t xml:space="preserve"> שיפורסמו בחודשים הבאים תהיה תרומה משמעותית להתבהרות התמונה בנוגע </w:t>
      </w:r>
      <w:proofErr w:type="spellStart"/>
      <w:r w:rsidR="00DE531F" w:rsidRPr="00DD062A">
        <w:rPr>
          <w:rFonts w:ascii="David" w:hAnsi="David" w:cs="David" w:hint="eastAsia"/>
          <w:sz w:val="24"/>
          <w:szCs w:val="24"/>
          <w:rtl/>
        </w:rPr>
        <w:t>לדינמיקת</w:t>
      </w:r>
      <w:proofErr w:type="spellEnd"/>
      <w:r w:rsidR="00DE531F" w:rsidRPr="00DD062A">
        <w:rPr>
          <w:rFonts w:ascii="David" w:hAnsi="David" w:cs="David"/>
          <w:sz w:val="24"/>
          <w:szCs w:val="24"/>
          <w:rtl/>
        </w:rPr>
        <w:t xml:space="preserve"> </w:t>
      </w:r>
      <w:r w:rsidR="00DE531F" w:rsidRPr="00DD062A">
        <w:rPr>
          <w:rFonts w:ascii="David" w:hAnsi="David" w:cs="David" w:hint="eastAsia"/>
          <w:sz w:val="24"/>
          <w:szCs w:val="24"/>
          <w:rtl/>
        </w:rPr>
        <w:t>האינפלציה</w:t>
      </w:r>
      <w:r w:rsidR="00DE531F" w:rsidRPr="00DD062A">
        <w:rPr>
          <w:rFonts w:ascii="David" w:hAnsi="David" w:cs="David"/>
          <w:sz w:val="24"/>
          <w:szCs w:val="24"/>
          <w:rtl/>
        </w:rPr>
        <w:t>.</w:t>
      </w:r>
      <w:r w:rsidR="007D3E8B">
        <w:rPr>
          <w:rFonts w:ascii="David" w:hAnsi="David" w:cs="David" w:hint="cs"/>
          <w:sz w:val="24"/>
          <w:szCs w:val="24"/>
          <w:rtl/>
        </w:rPr>
        <w:t xml:space="preserve"> </w:t>
      </w:r>
      <w:r w:rsidR="006422E2" w:rsidRPr="00DD062A">
        <w:rPr>
          <w:rFonts w:ascii="David" w:hAnsi="David" w:cs="David"/>
          <w:sz w:val="24"/>
          <w:szCs w:val="24"/>
          <w:rtl/>
        </w:rPr>
        <w:t>ה</w:t>
      </w:r>
      <w:r w:rsidRPr="00DD062A">
        <w:rPr>
          <w:rFonts w:ascii="David" w:hAnsi="David" w:cs="David"/>
          <w:sz w:val="24"/>
          <w:szCs w:val="24"/>
          <w:rtl/>
        </w:rPr>
        <w:t xml:space="preserve">ציפיות </w:t>
      </w:r>
      <w:r w:rsidR="009B003A" w:rsidRPr="00DD062A">
        <w:rPr>
          <w:rFonts w:ascii="David" w:hAnsi="David" w:cs="David" w:hint="eastAsia"/>
          <w:sz w:val="24"/>
          <w:szCs w:val="24"/>
          <w:rtl/>
        </w:rPr>
        <w:t>והתחזיות</w:t>
      </w:r>
      <w:r w:rsidR="009B003A" w:rsidRPr="00DD062A">
        <w:rPr>
          <w:rFonts w:ascii="David" w:hAnsi="David" w:cs="David"/>
          <w:sz w:val="24"/>
          <w:szCs w:val="24"/>
          <w:rtl/>
        </w:rPr>
        <w:t xml:space="preserve"> </w:t>
      </w:r>
      <w:r w:rsidR="00541320" w:rsidRPr="00DD062A">
        <w:rPr>
          <w:rFonts w:ascii="David" w:hAnsi="David" w:cs="David"/>
          <w:sz w:val="24"/>
          <w:szCs w:val="24"/>
          <w:rtl/>
        </w:rPr>
        <w:t xml:space="preserve">לאינפלציה </w:t>
      </w:r>
      <w:r w:rsidRPr="00DD062A">
        <w:rPr>
          <w:rFonts w:ascii="David" w:hAnsi="David" w:cs="David"/>
          <w:sz w:val="24"/>
          <w:szCs w:val="24"/>
          <w:rtl/>
        </w:rPr>
        <w:t xml:space="preserve">לשנה </w:t>
      </w:r>
      <w:r w:rsidR="004A72AC" w:rsidRPr="00DD062A">
        <w:rPr>
          <w:rFonts w:ascii="David" w:hAnsi="David" w:cs="David"/>
          <w:sz w:val="24"/>
          <w:szCs w:val="24"/>
          <w:rtl/>
        </w:rPr>
        <w:t>הראשונה</w:t>
      </w:r>
      <w:r w:rsidR="00827EE7" w:rsidRPr="00DD062A">
        <w:rPr>
          <w:rFonts w:ascii="David" w:hAnsi="David" w:cs="David"/>
          <w:sz w:val="24"/>
          <w:szCs w:val="24"/>
          <w:rtl/>
        </w:rPr>
        <w:t xml:space="preserve"> </w:t>
      </w:r>
      <w:r w:rsidR="0052629C" w:rsidRPr="00DD062A">
        <w:rPr>
          <w:rFonts w:ascii="David" w:hAnsi="David" w:cs="David" w:hint="eastAsia"/>
          <w:sz w:val="24"/>
          <w:szCs w:val="24"/>
          <w:rtl/>
        </w:rPr>
        <w:t>מצויות</w:t>
      </w:r>
      <w:r w:rsidR="0052629C" w:rsidRPr="00DD062A">
        <w:rPr>
          <w:rFonts w:ascii="David" w:hAnsi="David" w:cs="David"/>
          <w:sz w:val="24"/>
          <w:szCs w:val="24"/>
          <w:rtl/>
        </w:rPr>
        <w:t xml:space="preserve"> </w:t>
      </w:r>
      <w:r w:rsidR="0079565A" w:rsidRPr="00DD062A">
        <w:rPr>
          <w:rFonts w:ascii="David" w:hAnsi="David" w:cs="David" w:hint="eastAsia"/>
          <w:sz w:val="24"/>
          <w:szCs w:val="24"/>
          <w:rtl/>
        </w:rPr>
        <w:t>בתוך</w:t>
      </w:r>
      <w:r w:rsidR="0079565A" w:rsidRPr="00DD062A">
        <w:rPr>
          <w:rFonts w:ascii="David" w:hAnsi="David" w:cs="David"/>
          <w:sz w:val="24"/>
          <w:szCs w:val="24"/>
          <w:rtl/>
        </w:rPr>
        <w:t xml:space="preserve"> היעד, </w:t>
      </w:r>
      <w:r w:rsidR="0052629C" w:rsidRPr="00DD062A">
        <w:rPr>
          <w:rFonts w:ascii="David" w:hAnsi="David" w:cs="David" w:hint="eastAsia"/>
          <w:sz w:val="24"/>
          <w:szCs w:val="24"/>
          <w:rtl/>
        </w:rPr>
        <w:t>בסביבת</w:t>
      </w:r>
      <w:r w:rsidR="0052629C" w:rsidRPr="00DD062A">
        <w:rPr>
          <w:rFonts w:ascii="David" w:hAnsi="David" w:cs="David"/>
          <w:sz w:val="24"/>
          <w:szCs w:val="24"/>
          <w:rtl/>
        </w:rPr>
        <w:t xml:space="preserve"> </w:t>
      </w:r>
      <w:r w:rsidR="0052629C" w:rsidRPr="00DD062A">
        <w:rPr>
          <w:rFonts w:ascii="David" w:hAnsi="David" w:cs="David" w:hint="eastAsia"/>
          <w:sz w:val="24"/>
          <w:szCs w:val="24"/>
          <w:rtl/>
        </w:rPr>
        <w:t>הגבול</w:t>
      </w:r>
      <w:r w:rsidR="0052629C" w:rsidRPr="00DD062A">
        <w:rPr>
          <w:rFonts w:ascii="David" w:hAnsi="David" w:cs="David"/>
          <w:sz w:val="24"/>
          <w:szCs w:val="24"/>
          <w:rtl/>
        </w:rPr>
        <w:t xml:space="preserve"> </w:t>
      </w:r>
      <w:r w:rsidR="0052629C" w:rsidRPr="00DD062A">
        <w:rPr>
          <w:rFonts w:ascii="David" w:hAnsi="David" w:cs="David" w:hint="eastAsia"/>
          <w:sz w:val="24"/>
          <w:szCs w:val="24"/>
          <w:rtl/>
        </w:rPr>
        <w:t>העליון</w:t>
      </w:r>
      <w:r w:rsidR="007D3E8B" w:rsidRPr="00DD062A">
        <w:rPr>
          <w:rFonts w:ascii="David" w:hAnsi="David" w:cs="David"/>
          <w:sz w:val="24"/>
          <w:szCs w:val="24"/>
          <w:rtl/>
        </w:rPr>
        <w:t xml:space="preserve"> שלו</w:t>
      </w:r>
      <w:r w:rsidR="0052629C" w:rsidRPr="00DD062A">
        <w:rPr>
          <w:rFonts w:ascii="David" w:hAnsi="David" w:cs="David"/>
          <w:sz w:val="24"/>
          <w:szCs w:val="24"/>
          <w:rtl/>
        </w:rPr>
        <w:t xml:space="preserve"> </w:t>
      </w:r>
      <w:r w:rsidR="00F71404" w:rsidRPr="00DD062A">
        <w:rPr>
          <w:rFonts w:ascii="David" w:hAnsi="David" w:cs="David"/>
          <w:sz w:val="24"/>
          <w:szCs w:val="24"/>
          <w:rtl/>
        </w:rPr>
        <w:t>(</w:t>
      </w:r>
      <w:r w:rsidR="001E2632" w:rsidRPr="00B45105">
        <w:rPr>
          <w:rFonts w:ascii="David" w:hAnsi="David" w:cs="David"/>
          <w:b/>
          <w:bCs/>
          <w:sz w:val="24"/>
          <w:szCs w:val="24"/>
          <w:rtl/>
        </w:rPr>
        <w:t xml:space="preserve">איור </w:t>
      </w:r>
      <w:r w:rsidR="00C31F9E" w:rsidRPr="00B45105">
        <w:rPr>
          <w:rFonts w:ascii="David" w:hAnsi="David" w:cs="David"/>
          <w:b/>
          <w:bCs/>
          <w:sz w:val="24"/>
          <w:szCs w:val="24"/>
          <w:rtl/>
        </w:rPr>
        <w:t>6</w:t>
      </w:r>
      <w:r w:rsidR="008E1796" w:rsidRPr="00DD062A">
        <w:rPr>
          <w:rFonts w:ascii="David" w:hAnsi="David" w:cs="David"/>
          <w:sz w:val="24"/>
          <w:szCs w:val="24"/>
          <w:rtl/>
        </w:rPr>
        <w:t>)</w:t>
      </w:r>
      <w:r w:rsidR="00CD59C5" w:rsidRPr="00DD062A">
        <w:rPr>
          <w:rFonts w:ascii="David" w:hAnsi="David" w:cs="David"/>
          <w:sz w:val="24"/>
          <w:szCs w:val="24"/>
          <w:rtl/>
        </w:rPr>
        <w:t>.</w:t>
      </w:r>
      <w:r w:rsidR="008E1796" w:rsidRPr="00DD062A">
        <w:rPr>
          <w:rFonts w:ascii="David" w:hAnsi="David" w:cs="David"/>
          <w:sz w:val="24"/>
          <w:szCs w:val="24"/>
          <w:rtl/>
        </w:rPr>
        <w:t xml:space="preserve"> </w:t>
      </w:r>
      <w:r w:rsidR="00536EEA" w:rsidRPr="00DD062A">
        <w:rPr>
          <w:rFonts w:ascii="David" w:hAnsi="David" w:cs="David"/>
          <w:sz w:val="24"/>
          <w:szCs w:val="24"/>
          <w:rtl/>
        </w:rPr>
        <w:t xml:space="preserve">הציפיות משוק ההון </w:t>
      </w:r>
      <w:r w:rsidR="003C2C78" w:rsidRPr="00DD062A">
        <w:rPr>
          <w:rFonts w:ascii="David" w:hAnsi="David" w:cs="David"/>
          <w:sz w:val="24"/>
          <w:szCs w:val="24"/>
          <w:rtl/>
        </w:rPr>
        <w:t>ל</w:t>
      </w:r>
      <w:r w:rsidR="00536EEA" w:rsidRPr="00DD062A">
        <w:rPr>
          <w:rFonts w:ascii="David" w:hAnsi="David" w:cs="David"/>
          <w:sz w:val="24"/>
          <w:szCs w:val="24"/>
          <w:rtl/>
        </w:rPr>
        <w:t>שנה השנייה</w:t>
      </w:r>
      <w:r w:rsidR="003C2C78" w:rsidRPr="00DD062A">
        <w:rPr>
          <w:rFonts w:ascii="David" w:hAnsi="David" w:cs="David"/>
          <w:sz w:val="24"/>
          <w:szCs w:val="24"/>
          <w:rtl/>
        </w:rPr>
        <w:t xml:space="preserve"> </w:t>
      </w:r>
      <w:r w:rsidR="007C2F98" w:rsidRPr="00DD062A">
        <w:rPr>
          <w:rFonts w:ascii="David" w:hAnsi="David" w:cs="David"/>
          <w:sz w:val="24"/>
          <w:szCs w:val="24"/>
          <w:rtl/>
        </w:rPr>
        <w:t xml:space="preserve">ואילך </w:t>
      </w:r>
      <w:r w:rsidR="001633A1" w:rsidRPr="00DD062A">
        <w:rPr>
          <w:rFonts w:ascii="David" w:hAnsi="David" w:cs="David"/>
          <w:sz w:val="24"/>
          <w:szCs w:val="24"/>
          <w:rtl/>
        </w:rPr>
        <w:t xml:space="preserve">מצויות </w:t>
      </w:r>
      <w:r w:rsidR="00CD59C5" w:rsidRPr="00DD062A">
        <w:rPr>
          <w:rFonts w:ascii="David" w:hAnsi="David" w:cs="David"/>
          <w:sz w:val="24"/>
          <w:szCs w:val="24"/>
          <w:rtl/>
        </w:rPr>
        <w:t>בתוך</w:t>
      </w:r>
      <w:r w:rsidR="001137AC" w:rsidRPr="00DD062A">
        <w:rPr>
          <w:rFonts w:ascii="David" w:hAnsi="David" w:cs="David"/>
          <w:sz w:val="24"/>
          <w:szCs w:val="24"/>
          <w:rtl/>
        </w:rPr>
        <w:t xml:space="preserve"> תחום היעד</w:t>
      </w:r>
      <w:r w:rsidR="00CD59C5" w:rsidRPr="006F26F5">
        <w:rPr>
          <w:rFonts w:ascii="David" w:hAnsi="David" w:cs="David"/>
          <w:color w:val="FF0000"/>
          <w:sz w:val="24"/>
          <w:szCs w:val="24"/>
          <w:rtl/>
        </w:rPr>
        <w:t xml:space="preserve"> </w:t>
      </w:r>
      <w:r w:rsidRPr="006F26F5">
        <w:rPr>
          <w:rFonts w:ascii="David" w:hAnsi="David" w:cs="David"/>
          <w:sz w:val="24"/>
          <w:szCs w:val="24"/>
          <w:rtl/>
        </w:rPr>
        <w:t>(</w:t>
      </w:r>
      <w:r w:rsidRPr="006F26F5">
        <w:rPr>
          <w:rFonts w:ascii="David" w:hAnsi="David" w:cs="David"/>
          <w:b/>
          <w:bCs/>
          <w:sz w:val="24"/>
          <w:szCs w:val="24"/>
          <w:rtl/>
        </w:rPr>
        <w:t xml:space="preserve">איור </w:t>
      </w:r>
      <w:r w:rsidR="000A0201" w:rsidRPr="006F26F5">
        <w:rPr>
          <w:rFonts w:ascii="David" w:hAnsi="David" w:cs="David"/>
          <w:b/>
          <w:bCs/>
          <w:sz w:val="24"/>
          <w:szCs w:val="24"/>
          <w:rtl/>
        </w:rPr>
        <w:t>7</w:t>
      </w:r>
      <w:r w:rsidRPr="006F26F5">
        <w:rPr>
          <w:rFonts w:ascii="David" w:hAnsi="David" w:cs="David"/>
          <w:sz w:val="24"/>
          <w:szCs w:val="24"/>
          <w:rtl/>
        </w:rPr>
        <w:t xml:space="preserve">). </w:t>
      </w:r>
      <w:r w:rsidR="00582C9D" w:rsidRPr="006F26F5">
        <w:rPr>
          <w:rFonts w:ascii="David" w:hAnsi="David" w:cs="David"/>
          <w:sz w:val="24"/>
          <w:szCs w:val="24"/>
          <w:rtl/>
        </w:rPr>
        <w:t xml:space="preserve">הוועדה מעריכה כי תהליכי ההידוק המוניטרי בישראל ובעולם והתמתנות הביקושים </w:t>
      </w:r>
      <w:r w:rsidR="00421654" w:rsidRPr="006F26F5">
        <w:rPr>
          <w:rFonts w:ascii="David" w:hAnsi="David" w:cs="David" w:hint="eastAsia"/>
          <w:sz w:val="24"/>
          <w:szCs w:val="24"/>
          <w:rtl/>
        </w:rPr>
        <w:t>פועלים</w:t>
      </w:r>
      <w:r w:rsidR="00421654" w:rsidRPr="006F26F5">
        <w:rPr>
          <w:rFonts w:ascii="David" w:hAnsi="David" w:cs="David"/>
          <w:sz w:val="24"/>
          <w:szCs w:val="24"/>
          <w:rtl/>
        </w:rPr>
        <w:t xml:space="preserve"> </w:t>
      </w:r>
      <w:r w:rsidR="00582C9D" w:rsidRPr="006F26F5">
        <w:rPr>
          <w:rFonts w:ascii="David" w:hAnsi="David" w:cs="David"/>
          <w:sz w:val="24"/>
          <w:szCs w:val="24"/>
          <w:rtl/>
        </w:rPr>
        <w:t xml:space="preserve">למיתון האינפלציה. </w:t>
      </w:r>
    </w:p>
    <w:p w:rsidR="00FA4ED7" w:rsidRPr="006F26F5" w:rsidRDefault="00256CA9" w:rsidP="005379B9">
      <w:pPr>
        <w:spacing w:line="360" w:lineRule="auto"/>
        <w:jc w:val="both"/>
        <w:rPr>
          <w:rFonts w:ascii="David" w:hAnsi="David" w:cs="David"/>
          <w:sz w:val="24"/>
          <w:szCs w:val="24"/>
          <w:rtl/>
        </w:rPr>
      </w:pPr>
      <w:r w:rsidRPr="006F26F5">
        <w:rPr>
          <w:rFonts w:ascii="David" w:hAnsi="David" w:cs="David"/>
          <w:sz w:val="24"/>
          <w:szCs w:val="24"/>
          <w:rtl/>
        </w:rPr>
        <w:t xml:space="preserve">הפעילות הכלכלית במשק </w:t>
      </w:r>
      <w:r w:rsidR="006A13F0" w:rsidRPr="006F26F5">
        <w:rPr>
          <w:rFonts w:ascii="David" w:hAnsi="David" w:cs="David" w:hint="cs"/>
          <w:sz w:val="24"/>
          <w:szCs w:val="24"/>
          <w:rtl/>
        </w:rPr>
        <w:t xml:space="preserve">מוסיפה להיות </w:t>
      </w:r>
      <w:r w:rsidRPr="006F26F5">
        <w:rPr>
          <w:rFonts w:ascii="David" w:hAnsi="David" w:cs="David"/>
          <w:sz w:val="24"/>
          <w:szCs w:val="24"/>
          <w:rtl/>
        </w:rPr>
        <w:t>איתנה</w:t>
      </w:r>
      <w:r w:rsidR="00DE453D" w:rsidRPr="006F26F5">
        <w:rPr>
          <w:rFonts w:ascii="David" w:hAnsi="David" w:cs="David" w:hint="cs"/>
          <w:sz w:val="24"/>
          <w:szCs w:val="24"/>
          <w:rtl/>
        </w:rPr>
        <w:t xml:space="preserve">, אך </w:t>
      </w:r>
      <w:r w:rsidR="00595E33" w:rsidRPr="006F26F5">
        <w:rPr>
          <w:rFonts w:ascii="David" w:hAnsi="David" w:cs="David" w:hint="cs"/>
          <w:sz w:val="24"/>
          <w:szCs w:val="24"/>
          <w:rtl/>
        </w:rPr>
        <w:t xml:space="preserve">חלק מהאינדיקטורים מצביעים על התמתנות </w:t>
      </w:r>
      <w:proofErr w:type="spellStart"/>
      <w:r w:rsidR="00595E33" w:rsidRPr="006F26F5">
        <w:rPr>
          <w:rFonts w:ascii="David" w:hAnsi="David" w:cs="David" w:hint="cs"/>
          <w:sz w:val="24"/>
          <w:szCs w:val="24"/>
          <w:rtl/>
        </w:rPr>
        <w:t>מסויימת</w:t>
      </w:r>
      <w:proofErr w:type="spellEnd"/>
      <w:r w:rsidR="00595E33" w:rsidRPr="006F26F5">
        <w:rPr>
          <w:rFonts w:ascii="David" w:hAnsi="David" w:cs="David" w:hint="cs"/>
          <w:sz w:val="24"/>
          <w:szCs w:val="24"/>
          <w:rtl/>
        </w:rPr>
        <w:t xml:space="preserve"> בפעילות. </w:t>
      </w:r>
      <w:r w:rsidR="00D06C60" w:rsidRPr="006F26F5">
        <w:rPr>
          <w:rFonts w:ascii="David" w:hAnsi="David" w:cs="David"/>
          <w:sz w:val="24"/>
          <w:szCs w:val="24"/>
          <w:rtl/>
        </w:rPr>
        <w:t xml:space="preserve">המאזן המצרפי של סקר המגמות בעסקים של הלמ"ס לחודש </w:t>
      </w:r>
      <w:r w:rsidR="00DE453D" w:rsidRPr="006F26F5">
        <w:rPr>
          <w:rFonts w:ascii="David" w:hAnsi="David" w:cs="David" w:hint="cs"/>
          <w:sz w:val="24"/>
          <w:szCs w:val="24"/>
          <w:rtl/>
        </w:rPr>
        <w:t>יוני</w:t>
      </w:r>
      <w:r w:rsidR="00DE453D" w:rsidRPr="006F26F5">
        <w:rPr>
          <w:rFonts w:ascii="David" w:hAnsi="David" w:cs="David"/>
          <w:sz w:val="24"/>
          <w:szCs w:val="24"/>
          <w:rtl/>
        </w:rPr>
        <w:t xml:space="preserve"> </w:t>
      </w:r>
      <w:r w:rsidR="00FA4ED7" w:rsidRPr="006F26F5">
        <w:rPr>
          <w:rFonts w:ascii="David" w:hAnsi="David" w:cs="David" w:hint="cs"/>
          <w:sz w:val="24"/>
          <w:szCs w:val="24"/>
          <w:rtl/>
        </w:rPr>
        <w:t>עלה</w:t>
      </w:r>
      <w:r w:rsidR="00595E33" w:rsidRPr="006F26F5">
        <w:rPr>
          <w:rFonts w:ascii="David" w:hAnsi="David" w:cs="David" w:hint="cs"/>
          <w:sz w:val="24"/>
          <w:szCs w:val="24"/>
          <w:rtl/>
        </w:rPr>
        <w:t xml:space="preserve"> </w:t>
      </w:r>
      <w:r w:rsidR="00FA4ED7" w:rsidRPr="006F26F5">
        <w:rPr>
          <w:rFonts w:ascii="David" w:hAnsi="David" w:cs="David" w:hint="cs"/>
          <w:sz w:val="24"/>
          <w:szCs w:val="24"/>
          <w:rtl/>
        </w:rPr>
        <w:t>ו</w:t>
      </w:r>
      <w:r w:rsidR="00D06C60" w:rsidRPr="006F26F5">
        <w:rPr>
          <w:rFonts w:ascii="David" w:hAnsi="David" w:cs="David"/>
          <w:sz w:val="24"/>
          <w:szCs w:val="24"/>
          <w:rtl/>
        </w:rPr>
        <w:t>ממשיך להצביע על הערכות חיוביות של העסקים ביחס למצבם (</w:t>
      </w:r>
      <w:r w:rsidR="00D06C60" w:rsidRPr="006F26F5">
        <w:rPr>
          <w:rFonts w:ascii="David" w:hAnsi="David" w:cs="David"/>
          <w:b/>
          <w:bCs/>
          <w:sz w:val="24"/>
          <w:szCs w:val="24"/>
          <w:rtl/>
        </w:rPr>
        <w:t xml:space="preserve">איור </w:t>
      </w:r>
      <w:r w:rsidR="005379B9">
        <w:rPr>
          <w:rFonts w:ascii="David" w:hAnsi="David" w:cs="David" w:hint="cs"/>
          <w:b/>
          <w:bCs/>
          <w:sz w:val="24"/>
          <w:szCs w:val="24"/>
          <w:rtl/>
        </w:rPr>
        <w:t>19</w:t>
      </w:r>
      <w:r w:rsidR="00D06C60" w:rsidRPr="006F26F5">
        <w:rPr>
          <w:rFonts w:ascii="David" w:hAnsi="David" w:cs="David"/>
          <w:sz w:val="24"/>
          <w:szCs w:val="24"/>
          <w:rtl/>
        </w:rPr>
        <w:t>).</w:t>
      </w:r>
      <w:r w:rsidR="00FA4ED7" w:rsidRPr="006F26F5">
        <w:rPr>
          <w:rFonts w:ascii="David" w:hAnsi="David" w:cs="David" w:hint="cs"/>
          <w:sz w:val="24"/>
          <w:szCs w:val="24"/>
          <w:rtl/>
        </w:rPr>
        <w:t xml:space="preserve"> מנגד,</w:t>
      </w:r>
      <w:r w:rsidR="00595E33" w:rsidRPr="006F26F5">
        <w:rPr>
          <w:rFonts w:ascii="David" w:hAnsi="David" w:cs="David" w:hint="cs"/>
          <w:sz w:val="24"/>
          <w:szCs w:val="24"/>
          <w:rtl/>
        </w:rPr>
        <w:t xml:space="preserve"> </w:t>
      </w:r>
      <w:r w:rsidR="007B74DE" w:rsidRPr="006F26F5">
        <w:rPr>
          <w:rFonts w:ascii="David" w:hAnsi="David" w:cs="David" w:hint="cs"/>
          <w:sz w:val="24"/>
          <w:szCs w:val="24"/>
          <w:rtl/>
        </w:rPr>
        <w:t>הצריכה הפרטית נמצאת מתחת למגמת טרום הקורונה ו</w:t>
      </w:r>
      <w:r w:rsidR="00595E33" w:rsidRPr="006F26F5">
        <w:rPr>
          <w:rFonts w:ascii="David" w:hAnsi="David" w:cs="David" w:hint="cs"/>
          <w:sz w:val="24"/>
          <w:szCs w:val="24"/>
          <w:rtl/>
        </w:rPr>
        <w:t>נתוני ההוצאה בכרטיסי אשראי במונחים ריאל</w:t>
      </w:r>
      <w:r w:rsidR="00522E8B" w:rsidRPr="006F26F5">
        <w:rPr>
          <w:rFonts w:ascii="David" w:hAnsi="David" w:cs="David" w:hint="cs"/>
          <w:sz w:val="24"/>
          <w:szCs w:val="24"/>
          <w:rtl/>
        </w:rPr>
        <w:t>י</w:t>
      </w:r>
      <w:r w:rsidR="00595E33" w:rsidRPr="006F26F5">
        <w:rPr>
          <w:rFonts w:ascii="David" w:hAnsi="David" w:cs="David" w:hint="cs"/>
          <w:sz w:val="24"/>
          <w:szCs w:val="24"/>
          <w:rtl/>
        </w:rPr>
        <w:t xml:space="preserve">ים </w:t>
      </w:r>
      <w:r w:rsidR="00471802">
        <w:rPr>
          <w:rFonts w:ascii="David" w:hAnsi="David" w:cs="David" w:hint="cs"/>
          <w:sz w:val="24"/>
          <w:szCs w:val="24"/>
          <w:rtl/>
        </w:rPr>
        <w:t>מצויים</w:t>
      </w:r>
      <w:r w:rsidR="00471802" w:rsidRPr="000E7593">
        <w:rPr>
          <w:rFonts w:ascii="David" w:hAnsi="David" w:cs="David"/>
          <w:sz w:val="24"/>
          <w:szCs w:val="24"/>
          <w:rtl/>
        </w:rPr>
        <w:t xml:space="preserve"> גם הם מתחת למגמה</w:t>
      </w:r>
      <w:r w:rsidR="00595E33" w:rsidRPr="0083076F">
        <w:rPr>
          <w:rFonts w:ascii="David" w:hAnsi="David" w:cs="David" w:hint="cs"/>
          <w:color w:val="FF0000"/>
          <w:sz w:val="24"/>
          <w:szCs w:val="24"/>
          <w:rtl/>
        </w:rPr>
        <w:t xml:space="preserve"> </w:t>
      </w:r>
      <w:r w:rsidR="00595E33" w:rsidRPr="006F26F5">
        <w:rPr>
          <w:rFonts w:ascii="David" w:hAnsi="David" w:cs="David" w:hint="cs"/>
          <w:sz w:val="24"/>
          <w:szCs w:val="24"/>
          <w:rtl/>
        </w:rPr>
        <w:t>(</w:t>
      </w:r>
      <w:r w:rsidR="00595E33" w:rsidRPr="006F26F5">
        <w:rPr>
          <w:rFonts w:ascii="David" w:hAnsi="David" w:cs="David" w:hint="cs"/>
          <w:b/>
          <w:bCs/>
          <w:sz w:val="24"/>
          <w:szCs w:val="24"/>
          <w:rtl/>
        </w:rPr>
        <w:t xml:space="preserve">איור </w:t>
      </w:r>
      <w:r w:rsidR="005379B9">
        <w:rPr>
          <w:rFonts w:ascii="David" w:hAnsi="David" w:cs="David" w:hint="cs"/>
          <w:b/>
          <w:bCs/>
          <w:sz w:val="24"/>
          <w:szCs w:val="24"/>
          <w:rtl/>
        </w:rPr>
        <w:t>20</w:t>
      </w:r>
      <w:r w:rsidR="00595E33" w:rsidRPr="006F26F5">
        <w:rPr>
          <w:rFonts w:ascii="David" w:hAnsi="David" w:cs="David" w:hint="cs"/>
          <w:sz w:val="24"/>
          <w:szCs w:val="24"/>
          <w:rtl/>
        </w:rPr>
        <w:t>).</w:t>
      </w:r>
      <w:r w:rsidR="00D06C60" w:rsidRPr="006F26F5">
        <w:rPr>
          <w:rFonts w:ascii="David" w:hAnsi="David" w:cs="David"/>
          <w:sz w:val="24"/>
          <w:szCs w:val="24"/>
          <w:rtl/>
        </w:rPr>
        <w:t xml:space="preserve"> </w:t>
      </w:r>
      <w:r w:rsidR="00246470" w:rsidRPr="006F26F5">
        <w:rPr>
          <w:rFonts w:ascii="David" w:hAnsi="David" w:cs="David"/>
          <w:sz w:val="24"/>
          <w:szCs w:val="24"/>
          <w:rtl/>
        </w:rPr>
        <w:t xml:space="preserve">יצוא </w:t>
      </w:r>
      <w:r w:rsidR="0097334D" w:rsidRPr="006F26F5">
        <w:rPr>
          <w:rFonts w:ascii="David" w:hAnsi="David" w:cs="David"/>
          <w:sz w:val="24"/>
          <w:szCs w:val="24"/>
          <w:rtl/>
        </w:rPr>
        <w:t>השירותים ממשיך לעמוד על רמה גבוהה</w:t>
      </w:r>
      <w:r w:rsidR="00471802">
        <w:rPr>
          <w:rFonts w:ascii="David" w:hAnsi="David" w:cs="David" w:hint="cs"/>
          <w:sz w:val="24"/>
          <w:szCs w:val="24"/>
          <w:rtl/>
        </w:rPr>
        <w:t>.</w:t>
      </w:r>
      <w:r w:rsidR="00471802" w:rsidRPr="006F26F5">
        <w:rPr>
          <w:rFonts w:ascii="David" w:hAnsi="David" w:cs="David" w:hint="cs"/>
          <w:sz w:val="24"/>
          <w:szCs w:val="24"/>
          <w:rtl/>
        </w:rPr>
        <w:t xml:space="preserve"> </w:t>
      </w:r>
      <w:r w:rsidR="0097334D" w:rsidRPr="006F26F5">
        <w:rPr>
          <w:rFonts w:ascii="David" w:hAnsi="David" w:cs="David" w:hint="cs"/>
          <w:sz w:val="24"/>
          <w:szCs w:val="24"/>
          <w:rtl/>
        </w:rPr>
        <w:t>יצוא</w:t>
      </w:r>
      <w:r w:rsidR="0097334D" w:rsidRPr="006F26F5">
        <w:rPr>
          <w:rFonts w:ascii="David" w:hAnsi="David" w:cs="David"/>
          <w:sz w:val="24"/>
          <w:szCs w:val="24"/>
          <w:rtl/>
        </w:rPr>
        <w:t xml:space="preserve"> </w:t>
      </w:r>
      <w:r w:rsidR="00246470" w:rsidRPr="006F26F5">
        <w:rPr>
          <w:rFonts w:ascii="David" w:hAnsi="David" w:cs="David"/>
          <w:sz w:val="24"/>
          <w:szCs w:val="24"/>
          <w:rtl/>
        </w:rPr>
        <w:t>הסחורות (</w:t>
      </w:r>
      <w:r w:rsidR="00D21033" w:rsidRPr="006F26F5">
        <w:rPr>
          <w:rFonts w:ascii="David" w:hAnsi="David" w:cs="David" w:hint="cs"/>
          <w:sz w:val="24"/>
          <w:szCs w:val="24"/>
          <w:rtl/>
        </w:rPr>
        <w:t xml:space="preserve">בדולרים שוטפים, </w:t>
      </w:r>
      <w:r w:rsidR="00246470" w:rsidRPr="006F26F5">
        <w:rPr>
          <w:rFonts w:ascii="David" w:hAnsi="David" w:cs="David"/>
          <w:sz w:val="24"/>
          <w:szCs w:val="24"/>
          <w:rtl/>
        </w:rPr>
        <w:t xml:space="preserve">ללא </w:t>
      </w:r>
      <w:proofErr w:type="spellStart"/>
      <w:r w:rsidR="00246470" w:rsidRPr="006F26F5">
        <w:rPr>
          <w:rFonts w:ascii="David" w:hAnsi="David" w:cs="David"/>
          <w:sz w:val="24"/>
          <w:szCs w:val="24"/>
          <w:rtl/>
        </w:rPr>
        <w:t>או"מ</w:t>
      </w:r>
      <w:proofErr w:type="spellEnd"/>
      <w:r w:rsidR="00246470" w:rsidRPr="006F26F5">
        <w:rPr>
          <w:rFonts w:ascii="David" w:hAnsi="David" w:cs="David"/>
          <w:sz w:val="24"/>
          <w:szCs w:val="24"/>
          <w:rtl/>
        </w:rPr>
        <w:t xml:space="preserve"> ויהלומים)</w:t>
      </w:r>
      <w:r w:rsidR="00B30AC3" w:rsidRPr="006F26F5">
        <w:rPr>
          <w:rFonts w:ascii="David" w:hAnsi="David" w:cs="David" w:hint="cs"/>
          <w:sz w:val="24"/>
          <w:szCs w:val="24"/>
          <w:rtl/>
        </w:rPr>
        <w:t xml:space="preserve"> עלה בחודש </w:t>
      </w:r>
      <w:r w:rsidR="00DE453D" w:rsidRPr="006F26F5">
        <w:rPr>
          <w:rFonts w:ascii="David" w:hAnsi="David" w:cs="David" w:hint="cs"/>
          <w:sz w:val="24"/>
          <w:szCs w:val="24"/>
          <w:rtl/>
        </w:rPr>
        <w:t>מאי</w:t>
      </w:r>
      <w:r w:rsidR="0097334D" w:rsidRPr="006F26F5">
        <w:rPr>
          <w:rFonts w:ascii="David" w:hAnsi="David" w:cs="David" w:hint="cs"/>
          <w:sz w:val="24"/>
          <w:szCs w:val="24"/>
          <w:rtl/>
        </w:rPr>
        <w:t>,</w:t>
      </w:r>
      <w:r w:rsidR="00B30AC3" w:rsidRPr="006F26F5">
        <w:rPr>
          <w:rFonts w:ascii="David" w:hAnsi="David" w:cs="David" w:hint="cs"/>
          <w:sz w:val="24"/>
          <w:szCs w:val="24"/>
          <w:rtl/>
        </w:rPr>
        <w:t xml:space="preserve"> אך נותר נמוך מהממוצע החודשי אשתקד </w:t>
      </w:r>
      <w:r w:rsidR="00246470" w:rsidRPr="006F26F5">
        <w:rPr>
          <w:rFonts w:ascii="David" w:hAnsi="David" w:cs="David"/>
          <w:sz w:val="24"/>
          <w:szCs w:val="24"/>
          <w:rtl/>
        </w:rPr>
        <w:t>(</w:t>
      </w:r>
      <w:r w:rsidR="00246470" w:rsidRPr="006F26F5">
        <w:rPr>
          <w:rFonts w:ascii="David" w:hAnsi="David" w:cs="David"/>
          <w:b/>
          <w:bCs/>
          <w:sz w:val="24"/>
          <w:szCs w:val="24"/>
          <w:rtl/>
        </w:rPr>
        <w:t xml:space="preserve">איור </w:t>
      </w:r>
      <w:r w:rsidR="00473069" w:rsidRPr="006F26F5">
        <w:rPr>
          <w:rFonts w:ascii="David" w:hAnsi="David" w:cs="David" w:hint="cs"/>
          <w:b/>
          <w:bCs/>
          <w:sz w:val="24"/>
          <w:szCs w:val="24"/>
          <w:rtl/>
        </w:rPr>
        <w:t>2</w:t>
      </w:r>
      <w:r w:rsidR="005379B9">
        <w:rPr>
          <w:rFonts w:ascii="David" w:hAnsi="David" w:cs="David" w:hint="cs"/>
          <w:b/>
          <w:bCs/>
          <w:sz w:val="24"/>
          <w:szCs w:val="24"/>
          <w:rtl/>
        </w:rPr>
        <w:t>1</w:t>
      </w:r>
      <w:r w:rsidR="00246470" w:rsidRPr="006F26F5">
        <w:rPr>
          <w:rFonts w:ascii="David" w:hAnsi="David" w:cs="David"/>
          <w:sz w:val="24"/>
          <w:szCs w:val="24"/>
          <w:rtl/>
        </w:rPr>
        <w:t>).</w:t>
      </w:r>
      <w:r w:rsidR="00C4334B" w:rsidRPr="006F26F5">
        <w:rPr>
          <w:rFonts w:ascii="David" w:hAnsi="David" w:cs="David"/>
          <w:sz w:val="24"/>
          <w:szCs w:val="24"/>
          <w:rtl/>
        </w:rPr>
        <w:t xml:space="preserve"> </w:t>
      </w:r>
      <w:r w:rsidR="00D06C60" w:rsidRPr="006F26F5">
        <w:rPr>
          <w:rFonts w:ascii="David" w:hAnsi="David" w:cs="David"/>
          <w:sz w:val="24"/>
          <w:szCs w:val="24"/>
          <w:rtl/>
        </w:rPr>
        <w:t>יבוא</w:t>
      </w:r>
      <w:r w:rsidR="00B30AC3" w:rsidRPr="006F26F5">
        <w:rPr>
          <w:rFonts w:ascii="David" w:hAnsi="David" w:cs="David" w:hint="cs"/>
          <w:sz w:val="24"/>
          <w:szCs w:val="24"/>
          <w:rtl/>
        </w:rPr>
        <w:t xml:space="preserve"> הסחורות </w:t>
      </w:r>
      <w:r w:rsidR="00317FAA" w:rsidRPr="006F26F5">
        <w:rPr>
          <w:rFonts w:ascii="David" w:hAnsi="David" w:cs="David" w:hint="cs"/>
          <w:sz w:val="24"/>
          <w:szCs w:val="24"/>
          <w:rtl/>
        </w:rPr>
        <w:t xml:space="preserve">נותר ללא שינוי משמעותי </w:t>
      </w:r>
      <w:r w:rsidR="00B30AC3" w:rsidRPr="006F26F5">
        <w:rPr>
          <w:rFonts w:ascii="David" w:hAnsi="David" w:cs="David" w:hint="cs"/>
          <w:sz w:val="24"/>
          <w:szCs w:val="24"/>
          <w:rtl/>
        </w:rPr>
        <w:t xml:space="preserve">בחודש </w:t>
      </w:r>
      <w:r w:rsidR="00DE453D" w:rsidRPr="006F26F5">
        <w:rPr>
          <w:rFonts w:ascii="David" w:hAnsi="David" w:cs="David" w:hint="cs"/>
          <w:sz w:val="24"/>
          <w:szCs w:val="24"/>
          <w:rtl/>
        </w:rPr>
        <w:t>מאי ומוסיף לשהות ברמה גבוהה בכל רכיביו</w:t>
      </w:r>
      <w:r w:rsidR="004703F1" w:rsidRPr="006F26F5" w:rsidDel="004703F1">
        <w:rPr>
          <w:rFonts w:ascii="David" w:hAnsi="David" w:cs="David"/>
          <w:sz w:val="24"/>
          <w:szCs w:val="24"/>
          <w:rtl/>
        </w:rPr>
        <w:t xml:space="preserve"> </w:t>
      </w:r>
      <w:r w:rsidR="00D06C60" w:rsidRPr="006F26F5">
        <w:rPr>
          <w:rFonts w:ascii="David" w:hAnsi="David" w:cs="David"/>
          <w:sz w:val="24"/>
          <w:szCs w:val="24"/>
          <w:rtl/>
        </w:rPr>
        <w:t>(</w:t>
      </w:r>
      <w:r w:rsidR="00D06C60" w:rsidRPr="006F26F5">
        <w:rPr>
          <w:rFonts w:ascii="David" w:hAnsi="David" w:cs="David"/>
          <w:b/>
          <w:bCs/>
          <w:sz w:val="24"/>
          <w:szCs w:val="24"/>
          <w:rtl/>
        </w:rPr>
        <w:t>איור</w:t>
      </w:r>
      <w:r w:rsidR="00D06C60" w:rsidRPr="006F26F5">
        <w:rPr>
          <w:rFonts w:ascii="David" w:hAnsi="David" w:cs="David"/>
          <w:sz w:val="24"/>
          <w:szCs w:val="24"/>
          <w:rtl/>
        </w:rPr>
        <w:t xml:space="preserve"> </w:t>
      </w:r>
      <w:r w:rsidR="00473069" w:rsidRPr="006F26F5">
        <w:rPr>
          <w:rFonts w:ascii="David" w:hAnsi="David" w:cs="David" w:hint="cs"/>
          <w:b/>
          <w:bCs/>
          <w:sz w:val="24"/>
          <w:szCs w:val="24"/>
          <w:rtl/>
        </w:rPr>
        <w:t>2</w:t>
      </w:r>
      <w:r w:rsidR="005379B9">
        <w:rPr>
          <w:rFonts w:ascii="David" w:hAnsi="David" w:cs="David" w:hint="cs"/>
          <w:b/>
          <w:bCs/>
          <w:sz w:val="24"/>
          <w:szCs w:val="24"/>
          <w:rtl/>
        </w:rPr>
        <w:t>2</w:t>
      </w:r>
      <w:r w:rsidR="00D06C60" w:rsidRPr="006F26F5">
        <w:rPr>
          <w:rFonts w:ascii="David" w:hAnsi="David" w:cs="David"/>
          <w:sz w:val="24"/>
          <w:szCs w:val="24"/>
          <w:rtl/>
        </w:rPr>
        <w:t>).</w:t>
      </w:r>
      <w:r w:rsidR="003D2567" w:rsidRPr="006F26F5">
        <w:rPr>
          <w:rFonts w:ascii="David" w:hAnsi="David" w:cs="David"/>
          <w:sz w:val="24"/>
          <w:szCs w:val="24"/>
          <w:rtl/>
        </w:rPr>
        <w:t xml:space="preserve"> </w:t>
      </w:r>
      <w:r w:rsidR="00317FAA" w:rsidRPr="006F26F5">
        <w:rPr>
          <w:rFonts w:ascii="David" w:hAnsi="David" w:cs="David" w:hint="cs"/>
          <w:sz w:val="24"/>
          <w:szCs w:val="24"/>
          <w:rtl/>
        </w:rPr>
        <w:t>בחודשים</w:t>
      </w:r>
      <w:r w:rsidR="00317FAA" w:rsidRPr="006F26F5">
        <w:rPr>
          <w:rFonts w:ascii="David" w:hAnsi="David" w:cs="David"/>
          <w:sz w:val="24"/>
          <w:szCs w:val="24"/>
          <w:rtl/>
        </w:rPr>
        <w:t xml:space="preserve"> </w:t>
      </w:r>
      <w:r w:rsidR="00317FAA" w:rsidRPr="006F26F5">
        <w:rPr>
          <w:rFonts w:ascii="David" w:hAnsi="David" w:cs="David" w:hint="cs"/>
          <w:sz w:val="24"/>
          <w:szCs w:val="24"/>
          <w:rtl/>
        </w:rPr>
        <w:t>האחרונים</w:t>
      </w:r>
      <w:r w:rsidR="00317FAA" w:rsidRPr="006F26F5">
        <w:rPr>
          <w:rFonts w:ascii="David" w:hAnsi="David" w:cs="David"/>
          <w:sz w:val="24"/>
          <w:szCs w:val="24"/>
          <w:rtl/>
        </w:rPr>
        <w:t xml:space="preserve">, </w:t>
      </w:r>
      <w:r w:rsidR="00317FAA" w:rsidRPr="006F26F5">
        <w:rPr>
          <w:rFonts w:ascii="David" w:hAnsi="David" w:cs="David" w:hint="cs"/>
          <w:sz w:val="24"/>
          <w:szCs w:val="24"/>
          <w:rtl/>
        </w:rPr>
        <w:t>ניכרת</w:t>
      </w:r>
      <w:r w:rsidR="00317FAA" w:rsidRPr="006F26F5">
        <w:rPr>
          <w:rFonts w:ascii="David" w:hAnsi="David" w:cs="David"/>
          <w:sz w:val="24"/>
          <w:szCs w:val="24"/>
          <w:rtl/>
        </w:rPr>
        <w:t xml:space="preserve"> </w:t>
      </w:r>
      <w:r w:rsidR="00317FAA" w:rsidRPr="006F26F5">
        <w:rPr>
          <w:rFonts w:ascii="David" w:hAnsi="David" w:cs="David" w:hint="cs"/>
          <w:sz w:val="24"/>
          <w:szCs w:val="24"/>
          <w:rtl/>
        </w:rPr>
        <w:t>מגמת</w:t>
      </w:r>
      <w:r w:rsidR="00317FAA" w:rsidRPr="006F26F5">
        <w:rPr>
          <w:rFonts w:ascii="David" w:hAnsi="David" w:cs="David"/>
          <w:sz w:val="24"/>
          <w:szCs w:val="24"/>
          <w:rtl/>
        </w:rPr>
        <w:t xml:space="preserve"> </w:t>
      </w:r>
      <w:r w:rsidR="00317FAA" w:rsidRPr="006F26F5">
        <w:rPr>
          <w:rFonts w:ascii="David" w:hAnsi="David" w:cs="David" w:hint="cs"/>
          <w:sz w:val="24"/>
          <w:szCs w:val="24"/>
          <w:rtl/>
        </w:rPr>
        <w:t>ירידה</w:t>
      </w:r>
      <w:r w:rsidR="00317FAA" w:rsidRPr="006F26F5">
        <w:rPr>
          <w:rFonts w:ascii="David" w:hAnsi="David" w:cs="David"/>
          <w:sz w:val="24"/>
          <w:szCs w:val="24"/>
          <w:rtl/>
        </w:rPr>
        <w:t xml:space="preserve"> </w:t>
      </w:r>
      <w:r w:rsidR="00317FAA" w:rsidRPr="006F26F5">
        <w:rPr>
          <w:rFonts w:ascii="David" w:hAnsi="David" w:cs="David" w:hint="cs"/>
          <w:sz w:val="24"/>
          <w:szCs w:val="24"/>
          <w:rtl/>
        </w:rPr>
        <w:t>בשיעור</w:t>
      </w:r>
      <w:r w:rsidR="00317FAA" w:rsidRPr="006F26F5">
        <w:rPr>
          <w:rFonts w:ascii="David" w:hAnsi="David" w:cs="David"/>
          <w:sz w:val="24"/>
          <w:szCs w:val="24"/>
          <w:rtl/>
        </w:rPr>
        <w:t xml:space="preserve"> </w:t>
      </w:r>
      <w:r w:rsidR="00317FAA" w:rsidRPr="006F26F5">
        <w:rPr>
          <w:rFonts w:ascii="David" w:hAnsi="David" w:cs="David" w:hint="cs"/>
          <w:sz w:val="24"/>
          <w:szCs w:val="24"/>
          <w:rtl/>
        </w:rPr>
        <w:t>החברות</w:t>
      </w:r>
      <w:r w:rsidR="00317FAA" w:rsidRPr="006F26F5">
        <w:rPr>
          <w:rFonts w:ascii="David" w:hAnsi="David" w:cs="David"/>
          <w:sz w:val="24"/>
          <w:szCs w:val="24"/>
          <w:rtl/>
        </w:rPr>
        <w:t xml:space="preserve"> </w:t>
      </w:r>
      <w:r w:rsidR="00317FAA" w:rsidRPr="006F26F5">
        <w:rPr>
          <w:rFonts w:ascii="David" w:hAnsi="David" w:cs="David" w:hint="cs"/>
          <w:sz w:val="24"/>
          <w:szCs w:val="24"/>
          <w:rtl/>
        </w:rPr>
        <w:t>מתחום</w:t>
      </w:r>
      <w:r w:rsidR="00317FAA" w:rsidRPr="006F26F5">
        <w:rPr>
          <w:rFonts w:ascii="David" w:hAnsi="David" w:cs="David"/>
          <w:sz w:val="24"/>
          <w:szCs w:val="24"/>
          <w:rtl/>
        </w:rPr>
        <w:t xml:space="preserve"> </w:t>
      </w:r>
      <w:r w:rsidR="00317FAA" w:rsidRPr="006F26F5">
        <w:rPr>
          <w:rFonts w:ascii="David" w:hAnsi="David" w:cs="David" w:hint="cs"/>
          <w:sz w:val="24"/>
          <w:szCs w:val="24"/>
          <w:rtl/>
        </w:rPr>
        <w:t>התעשייה</w:t>
      </w:r>
      <w:r w:rsidR="00317FAA" w:rsidRPr="006F26F5">
        <w:rPr>
          <w:rFonts w:ascii="David" w:hAnsi="David" w:cs="David"/>
          <w:sz w:val="24"/>
          <w:szCs w:val="24"/>
          <w:rtl/>
        </w:rPr>
        <w:t xml:space="preserve"> </w:t>
      </w:r>
      <w:r w:rsidR="00317FAA" w:rsidRPr="006F26F5">
        <w:rPr>
          <w:rFonts w:ascii="David" w:hAnsi="David" w:cs="David" w:hint="cs"/>
          <w:sz w:val="24"/>
          <w:szCs w:val="24"/>
          <w:rtl/>
        </w:rPr>
        <w:t>המדווחות</w:t>
      </w:r>
      <w:r w:rsidR="00317FAA" w:rsidRPr="006F26F5">
        <w:rPr>
          <w:rFonts w:ascii="David" w:hAnsi="David" w:cs="David"/>
          <w:sz w:val="24"/>
          <w:szCs w:val="24"/>
          <w:rtl/>
        </w:rPr>
        <w:t xml:space="preserve"> </w:t>
      </w:r>
      <w:r w:rsidR="00317FAA" w:rsidRPr="006F26F5">
        <w:rPr>
          <w:rFonts w:ascii="David" w:hAnsi="David" w:cs="David" w:hint="cs"/>
          <w:sz w:val="24"/>
          <w:szCs w:val="24"/>
          <w:rtl/>
        </w:rPr>
        <w:t>על</w:t>
      </w:r>
      <w:r w:rsidR="00317FAA" w:rsidRPr="006F26F5">
        <w:rPr>
          <w:rFonts w:ascii="David" w:hAnsi="David" w:cs="David"/>
          <w:sz w:val="24"/>
          <w:szCs w:val="24"/>
          <w:rtl/>
        </w:rPr>
        <w:t xml:space="preserve"> </w:t>
      </w:r>
      <w:r w:rsidR="00317FAA" w:rsidRPr="006F26F5">
        <w:rPr>
          <w:rFonts w:ascii="David" w:hAnsi="David" w:cs="David" w:hint="cs"/>
          <w:sz w:val="24"/>
          <w:szCs w:val="24"/>
          <w:rtl/>
        </w:rPr>
        <w:t>מגבלת</w:t>
      </w:r>
      <w:r w:rsidR="00317FAA" w:rsidRPr="006F26F5">
        <w:rPr>
          <w:rFonts w:ascii="David" w:hAnsi="David" w:cs="David"/>
          <w:sz w:val="24"/>
          <w:szCs w:val="24"/>
          <w:rtl/>
        </w:rPr>
        <w:t xml:space="preserve"> </w:t>
      </w:r>
      <w:r w:rsidR="00317FAA" w:rsidRPr="006F26F5">
        <w:rPr>
          <w:rFonts w:ascii="David" w:hAnsi="David" w:cs="David" w:hint="cs"/>
          <w:sz w:val="24"/>
          <w:szCs w:val="24"/>
          <w:rtl/>
        </w:rPr>
        <w:t>שחיקת</w:t>
      </w:r>
      <w:r w:rsidR="00317FAA" w:rsidRPr="006F26F5">
        <w:rPr>
          <w:rFonts w:ascii="David" w:hAnsi="David" w:cs="David"/>
          <w:sz w:val="24"/>
          <w:szCs w:val="24"/>
          <w:rtl/>
        </w:rPr>
        <w:t xml:space="preserve"> </w:t>
      </w:r>
      <w:r w:rsidR="00317FAA" w:rsidRPr="006F26F5">
        <w:rPr>
          <w:rFonts w:ascii="David" w:hAnsi="David" w:cs="David" w:hint="cs"/>
          <w:sz w:val="24"/>
          <w:szCs w:val="24"/>
          <w:rtl/>
        </w:rPr>
        <w:t>רווחיות</w:t>
      </w:r>
      <w:r w:rsidR="00317FAA" w:rsidRPr="006F26F5">
        <w:rPr>
          <w:rFonts w:ascii="David" w:hAnsi="David" w:cs="David"/>
          <w:sz w:val="24"/>
          <w:szCs w:val="24"/>
          <w:rtl/>
        </w:rPr>
        <w:t xml:space="preserve"> </w:t>
      </w:r>
      <w:r w:rsidR="00317FAA" w:rsidRPr="006F26F5">
        <w:rPr>
          <w:rFonts w:ascii="David" w:hAnsi="David" w:cs="David" w:hint="cs"/>
          <w:sz w:val="24"/>
          <w:szCs w:val="24"/>
          <w:rtl/>
        </w:rPr>
        <w:t>הייצוא</w:t>
      </w:r>
      <w:r w:rsidR="00317FAA" w:rsidRPr="006F26F5">
        <w:rPr>
          <w:rFonts w:ascii="David" w:hAnsi="David" w:cs="David"/>
          <w:sz w:val="24"/>
          <w:szCs w:val="24"/>
          <w:rtl/>
        </w:rPr>
        <w:t xml:space="preserve"> </w:t>
      </w:r>
      <w:r w:rsidR="00317FAA" w:rsidRPr="006F26F5">
        <w:rPr>
          <w:rFonts w:ascii="David" w:hAnsi="David" w:cs="David" w:hint="cs"/>
          <w:sz w:val="24"/>
          <w:szCs w:val="24"/>
          <w:rtl/>
        </w:rPr>
        <w:t>בסקר</w:t>
      </w:r>
      <w:r w:rsidR="00317FAA" w:rsidRPr="006F26F5">
        <w:rPr>
          <w:rFonts w:ascii="David" w:hAnsi="David" w:cs="David"/>
          <w:sz w:val="24"/>
          <w:szCs w:val="24"/>
          <w:rtl/>
        </w:rPr>
        <w:t xml:space="preserve"> </w:t>
      </w:r>
      <w:r w:rsidR="00471802">
        <w:rPr>
          <w:rFonts w:ascii="David" w:hAnsi="David" w:cs="David" w:hint="cs"/>
          <w:sz w:val="24"/>
          <w:szCs w:val="24"/>
          <w:rtl/>
        </w:rPr>
        <w:t>ה</w:t>
      </w:r>
      <w:r w:rsidR="00317FAA" w:rsidRPr="006F26F5">
        <w:rPr>
          <w:rFonts w:ascii="David" w:hAnsi="David" w:cs="David" w:hint="cs"/>
          <w:sz w:val="24"/>
          <w:szCs w:val="24"/>
          <w:rtl/>
        </w:rPr>
        <w:t>מגמות</w:t>
      </w:r>
      <w:r w:rsidR="00471802">
        <w:rPr>
          <w:rFonts w:ascii="David" w:hAnsi="David" w:cs="David" w:hint="cs"/>
          <w:sz w:val="24"/>
          <w:szCs w:val="24"/>
          <w:rtl/>
        </w:rPr>
        <w:t xml:space="preserve"> של הלמ"ס</w:t>
      </w:r>
      <w:r w:rsidR="00317FAA" w:rsidRPr="006F26F5">
        <w:rPr>
          <w:rFonts w:ascii="David" w:hAnsi="David" w:cs="David" w:hint="cs"/>
          <w:sz w:val="24"/>
          <w:szCs w:val="24"/>
          <w:rtl/>
        </w:rPr>
        <w:t xml:space="preserve">. </w:t>
      </w:r>
      <w:r w:rsidR="00070DFA" w:rsidRPr="006F26F5">
        <w:rPr>
          <w:rFonts w:ascii="David" w:hAnsi="David" w:cs="David" w:hint="cs"/>
          <w:sz w:val="24"/>
          <w:szCs w:val="24"/>
          <w:rtl/>
        </w:rPr>
        <w:t xml:space="preserve">גביית המיסים </w:t>
      </w:r>
      <w:r w:rsidR="00471802">
        <w:rPr>
          <w:rFonts w:ascii="David" w:hAnsi="David" w:cs="David" w:hint="cs"/>
          <w:sz w:val="24"/>
          <w:szCs w:val="24"/>
          <w:rtl/>
        </w:rPr>
        <w:t>במחצית הראשונה של</w:t>
      </w:r>
      <w:r w:rsidR="00FA4ED7" w:rsidRPr="00471802">
        <w:rPr>
          <w:rFonts w:ascii="David" w:hAnsi="David" w:cs="David"/>
          <w:sz w:val="24"/>
          <w:szCs w:val="24"/>
          <w:rtl/>
        </w:rPr>
        <w:t xml:space="preserve"> </w:t>
      </w:r>
      <w:r w:rsidR="00FA4ED7" w:rsidRPr="006F26F5">
        <w:rPr>
          <w:rFonts w:ascii="David" w:hAnsi="David" w:cs="David" w:hint="cs"/>
          <w:sz w:val="24"/>
          <w:szCs w:val="24"/>
          <w:rtl/>
        </w:rPr>
        <w:t>2023</w:t>
      </w:r>
      <w:r w:rsidR="00070DFA" w:rsidRPr="006F26F5">
        <w:rPr>
          <w:rFonts w:ascii="David" w:hAnsi="David" w:cs="David" w:hint="cs"/>
          <w:sz w:val="24"/>
          <w:szCs w:val="24"/>
          <w:rtl/>
        </w:rPr>
        <w:t xml:space="preserve"> </w:t>
      </w:r>
      <w:r w:rsidR="00FA4ED7" w:rsidRPr="00DD062A">
        <w:rPr>
          <w:rFonts w:ascii="David" w:hAnsi="David" w:cs="David" w:hint="eastAsia"/>
          <w:sz w:val="24"/>
          <w:szCs w:val="24"/>
          <w:rtl/>
        </w:rPr>
        <w:t>הייתה</w:t>
      </w:r>
      <w:r w:rsidR="00FA4ED7" w:rsidRPr="00DD062A">
        <w:rPr>
          <w:rFonts w:ascii="David" w:hAnsi="David" w:cs="David"/>
          <w:sz w:val="24"/>
          <w:szCs w:val="24"/>
          <w:rtl/>
        </w:rPr>
        <w:t xml:space="preserve"> </w:t>
      </w:r>
      <w:r w:rsidR="00FA4ED7" w:rsidRPr="00DD062A">
        <w:rPr>
          <w:rFonts w:ascii="David" w:hAnsi="David" w:cs="David" w:hint="eastAsia"/>
          <w:sz w:val="24"/>
          <w:szCs w:val="24"/>
          <w:rtl/>
        </w:rPr>
        <w:t>נמוכה</w:t>
      </w:r>
      <w:r w:rsidR="0006380C">
        <w:rPr>
          <w:rFonts w:ascii="David" w:hAnsi="David" w:cs="David" w:hint="cs"/>
          <w:sz w:val="24"/>
          <w:szCs w:val="24"/>
          <w:rtl/>
        </w:rPr>
        <w:t xml:space="preserve"> במקצת מאומדני התקציב מהערכות קודמות של חטיבת המחקר, וירדה</w:t>
      </w:r>
      <w:r w:rsidR="00FA4ED7" w:rsidRPr="00DD062A">
        <w:rPr>
          <w:rFonts w:ascii="David" w:hAnsi="David" w:cs="David"/>
          <w:sz w:val="24"/>
          <w:szCs w:val="24"/>
          <w:rtl/>
        </w:rPr>
        <w:t xml:space="preserve"> </w:t>
      </w:r>
      <w:r w:rsidR="00FA4ED7" w:rsidRPr="00DD062A">
        <w:rPr>
          <w:rFonts w:ascii="David" w:hAnsi="David" w:cs="David" w:hint="eastAsia"/>
          <w:sz w:val="24"/>
          <w:szCs w:val="24"/>
          <w:rtl/>
        </w:rPr>
        <w:t>ב</w:t>
      </w:r>
      <w:r w:rsidR="00FA4ED7" w:rsidRPr="00DD062A">
        <w:rPr>
          <w:rFonts w:ascii="David" w:hAnsi="David" w:cs="David"/>
          <w:sz w:val="24"/>
          <w:szCs w:val="24"/>
          <w:rtl/>
        </w:rPr>
        <w:t>-</w:t>
      </w:r>
      <w:r w:rsidR="00DE531F" w:rsidRPr="00DD062A">
        <w:rPr>
          <w:rFonts w:ascii="David" w:hAnsi="David" w:cs="David"/>
          <w:sz w:val="24"/>
          <w:szCs w:val="24"/>
          <w:rtl/>
        </w:rPr>
        <w:t>9.4%</w:t>
      </w:r>
      <w:r w:rsidR="00FA4ED7" w:rsidRPr="00DD062A">
        <w:rPr>
          <w:rFonts w:ascii="David" w:hAnsi="David" w:cs="David"/>
          <w:sz w:val="24"/>
          <w:szCs w:val="24"/>
          <w:rtl/>
        </w:rPr>
        <w:t xml:space="preserve"> </w:t>
      </w:r>
      <w:r w:rsidR="00471802" w:rsidRPr="00DD062A">
        <w:rPr>
          <w:rFonts w:ascii="David" w:hAnsi="David" w:cs="David" w:hint="eastAsia"/>
          <w:sz w:val="24"/>
          <w:szCs w:val="24"/>
          <w:rtl/>
        </w:rPr>
        <w:t>במונחים</w:t>
      </w:r>
      <w:r w:rsidR="00471802" w:rsidRPr="00DD062A">
        <w:rPr>
          <w:rFonts w:ascii="David" w:hAnsi="David" w:cs="David"/>
          <w:sz w:val="24"/>
          <w:szCs w:val="24"/>
          <w:rtl/>
        </w:rPr>
        <w:t xml:space="preserve"> </w:t>
      </w:r>
      <w:r w:rsidR="00471802" w:rsidRPr="00DD062A">
        <w:rPr>
          <w:rFonts w:ascii="David" w:hAnsi="David" w:cs="David" w:hint="eastAsia"/>
          <w:sz w:val="24"/>
          <w:szCs w:val="24"/>
          <w:rtl/>
        </w:rPr>
        <w:t>ריאליים</w:t>
      </w:r>
      <w:r w:rsidR="00471802" w:rsidRPr="00DD062A">
        <w:rPr>
          <w:rFonts w:ascii="David" w:hAnsi="David" w:cs="David"/>
          <w:sz w:val="24"/>
          <w:szCs w:val="24"/>
          <w:rtl/>
        </w:rPr>
        <w:t xml:space="preserve"> </w:t>
      </w:r>
      <w:r w:rsidR="00FA4ED7" w:rsidRPr="006F26F5">
        <w:rPr>
          <w:rFonts w:ascii="David" w:hAnsi="David" w:cs="David" w:hint="cs"/>
          <w:sz w:val="24"/>
          <w:szCs w:val="24"/>
          <w:rtl/>
        </w:rPr>
        <w:t>ביחס</w:t>
      </w:r>
      <w:r w:rsidR="00FA4ED7" w:rsidRPr="006F26F5">
        <w:rPr>
          <w:rFonts w:ascii="David" w:hAnsi="David" w:cs="David"/>
          <w:sz w:val="24"/>
          <w:szCs w:val="24"/>
          <w:rtl/>
        </w:rPr>
        <w:t xml:space="preserve"> </w:t>
      </w:r>
      <w:r w:rsidR="0006380C">
        <w:rPr>
          <w:rFonts w:ascii="David" w:hAnsi="David" w:cs="David" w:hint="cs"/>
          <w:sz w:val="24"/>
          <w:szCs w:val="24"/>
          <w:rtl/>
        </w:rPr>
        <w:t xml:space="preserve">למחצית הראשונה של </w:t>
      </w:r>
      <w:r w:rsidR="00FA4ED7" w:rsidRPr="006F26F5">
        <w:rPr>
          <w:rFonts w:ascii="David" w:hAnsi="David" w:cs="David"/>
          <w:sz w:val="24"/>
          <w:szCs w:val="24"/>
          <w:rtl/>
        </w:rPr>
        <w:t>2022</w:t>
      </w:r>
      <w:r w:rsidR="00FA4ED7" w:rsidRPr="006F26F5">
        <w:rPr>
          <w:rFonts w:ascii="David" w:hAnsi="David" w:cs="David" w:hint="cs"/>
          <w:sz w:val="24"/>
          <w:szCs w:val="24"/>
          <w:rtl/>
        </w:rPr>
        <w:t>.</w:t>
      </w:r>
    </w:p>
    <w:p w:rsidR="004D200E" w:rsidRPr="006F26F5" w:rsidRDefault="009B1AD8" w:rsidP="00202C9A">
      <w:pPr>
        <w:spacing w:line="360" w:lineRule="auto"/>
        <w:jc w:val="both"/>
        <w:rPr>
          <w:rFonts w:ascii="David" w:hAnsi="David" w:cs="David"/>
          <w:sz w:val="24"/>
          <w:szCs w:val="24"/>
          <w:rtl/>
        </w:rPr>
      </w:pPr>
      <w:r w:rsidRPr="006F26F5">
        <w:rPr>
          <w:rFonts w:ascii="David" w:hAnsi="David" w:cs="David"/>
          <w:sz w:val="24"/>
          <w:szCs w:val="24"/>
          <w:rtl/>
        </w:rPr>
        <w:t xml:space="preserve">שוק העבודה </w:t>
      </w:r>
      <w:r w:rsidRPr="006F26F5">
        <w:rPr>
          <w:rFonts w:ascii="David" w:hAnsi="David" w:cs="David" w:hint="eastAsia"/>
          <w:sz w:val="24"/>
          <w:szCs w:val="24"/>
          <w:rtl/>
        </w:rPr>
        <w:t>מוסיף</w:t>
      </w:r>
      <w:r w:rsidRPr="006F26F5">
        <w:rPr>
          <w:rFonts w:ascii="David" w:hAnsi="David" w:cs="David"/>
          <w:sz w:val="24"/>
          <w:szCs w:val="24"/>
          <w:rtl/>
        </w:rPr>
        <w:t xml:space="preserve"> להיות </w:t>
      </w:r>
      <w:r w:rsidRPr="006F26F5">
        <w:rPr>
          <w:rFonts w:ascii="David" w:hAnsi="David" w:cs="David" w:hint="eastAsia"/>
          <w:sz w:val="24"/>
          <w:szCs w:val="24"/>
          <w:rtl/>
        </w:rPr>
        <w:t>הדוק</w:t>
      </w:r>
      <w:r w:rsidRPr="006F26F5">
        <w:rPr>
          <w:rFonts w:ascii="David" w:hAnsi="David" w:cs="David"/>
          <w:sz w:val="24"/>
          <w:szCs w:val="24"/>
          <w:rtl/>
        </w:rPr>
        <w:t xml:space="preserve"> </w:t>
      </w:r>
      <w:r w:rsidRPr="006F26F5">
        <w:rPr>
          <w:rFonts w:ascii="David" w:hAnsi="David" w:cs="David" w:hint="eastAsia"/>
          <w:sz w:val="24"/>
          <w:szCs w:val="24"/>
          <w:rtl/>
        </w:rPr>
        <w:t>ובסביבת</w:t>
      </w:r>
      <w:r w:rsidRPr="006F26F5">
        <w:rPr>
          <w:rFonts w:ascii="David" w:hAnsi="David" w:cs="David"/>
          <w:sz w:val="24"/>
          <w:szCs w:val="24"/>
          <w:rtl/>
        </w:rPr>
        <w:t xml:space="preserve"> </w:t>
      </w:r>
      <w:r w:rsidRPr="006F26F5">
        <w:rPr>
          <w:rFonts w:ascii="David" w:hAnsi="David" w:cs="David" w:hint="eastAsia"/>
          <w:sz w:val="24"/>
          <w:szCs w:val="24"/>
          <w:rtl/>
        </w:rPr>
        <w:t>תעסוקה</w:t>
      </w:r>
      <w:r w:rsidRPr="006F26F5">
        <w:rPr>
          <w:rFonts w:ascii="David" w:hAnsi="David" w:cs="David"/>
          <w:sz w:val="24"/>
          <w:szCs w:val="24"/>
          <w:rtl/>
        </w:rPr>
        <w:t xml:space="preserve"> </w:t>
      </w:r>
      <w:r w:rsidRPr="006F26F5">
        <w:rPr>
          <w:rFonts w:ascii="David" w:hAnsi="David" w:cs="David" w:hint="eastAsia"/>
          <w:sz w:val="24"/>
          <w:szCs w:val="24"/>
          <w:rtl/>
        </w:rPr>
        <w:t>מלאה</w:t>
      </w:r>
      <w:r w:rsidRPr="006F26F5">
        <w:rPr>
          <w:rFonts w:ascii="David" w:hAnsi="David" w:cs="David"/>
          <w:sz w:val="24"/>
          <w:szCs w:val="24"/>
          <w:rtl/>
        </w:rPr>
        <w:t xml:space="preserve">. שיעור </w:t>
      </w:r>
      <w:r w:rsidRPr="006F26F5">
        <w:rPr>
          <w:rFonts w:ascii="David" w:hAnsi="David" w:cs="David" w:hint="eastAsia"/>
          <w:sz w:val="24"/>
          <w:szCs w:val="24"/>
          <w:rtl/>
        </w:rPr>
        <w:t>ה</w:t>
      </w:r>
      <w:r w:rsidRPr="006F26F5">
        <w:rPr>
          <w:rFonts w:ascii="David" w:hAnsi="David" w:cs="David"/>
          <w:sz w:val="24"/>
          <w:szCs w:val="24"/>
          <w:rtl/>
        </w:rPr>
        <w:t>תעסוקה של גילאי 15+ (</w:t>
      </w:r>
      <w:r w:rsidR="00317FAA" w:rsidRPr="006F26F5">
        <w:rPr>
          <w:rFonts w:ascii="David" w:hAnsi="David" w:cs="David" w:hint="cs"/>
          <w:sz w:val="24"/>
          <w:szCs w:val="24"/>
          <w:rtl/>
        </w:rPr>
        <w:t>61.8%</w:t>
      </w:r>
      <w:r w:rsidR="00317FAA" w:rsidRPr="006F26F5">
        <w:rPr>
          <w:rFonts w:ascii="David" w:hAnsi="David" w:cs="David"/>
          <w:sz w:val="24"/>
          <w:szCs w:val="24"/>
          <w:rtl/>
        </w:rPr>
        <w:t xml:space="preserve">, </w:t>
      </w:r>
      <w:r w:rsidRPr="006F26F5">
        <w:rPr>
          <w:rFonts w:ascii="David" w:hAnsi="David" w:cs="David" w:hint="eastAsia"/>
          <w:sz w:val="24"/>
          <w:szCs w:val="24"/>
          <w:rtl/>
        </w:rPr>
        <w:t>בניכוי</w:t>
      </w:r>
      <w:r w:rsidRPr="006F26F5">
        <w:rPr>
          <w:rFonts w:ascii="David" w:hAnsi="David" w:cs="David"/>
          <w:sz w:val="24"/>
          <w:szCs w:val="24"/>
          <w:rtl/>
        </w:rPr>
        <w:t xml:space="preserve"> </w:t>
      </w:r>
      <w:r w:rsidRPr="006F26F5">
        <w:rPr>
          <w:rFonts w:ascii="David" w:hAnsi="David" w:cs="David" w:hint="eastAsia"/>
          <w:sz w:val="24"/>
          <w:szCs w:val="24"/>
          <w:rtl/>
        </w:rPr>
        <w:t>עונתיות</w:t>
      </w:r>
      <w:r w:rsidRPr="006F26F5">
        <w:rPr>
          <w:rFonts w:ascii="David" w:hAnsi="David" w:cs="David"/>
          <w:sz w:val="24"/>
          <w:szCs w:val="24"/>
          <w:rtl/>
        </w:rPr>
        <w:t xml:space="preserve">) </w:t>
      </w:r>
      <w:r w:rsidRPr="006F26F5">
        <w:rPr>
          <w:rFonts w:ascii="David" w:hAnsi="David" w:cs="David" w:hint="eastAsia"/>
          <w:sz w:val="24"/>
          <w:szCs w:val="24"/>
          <w:rtl/>
        </w:rPr>
        <w:t>נותר</w:t>
      </w:r>
      <w:r w:rsidRPr="006F26F5">
        <w:rPr>
          <w:rFonts w:ascii="David" w:hAnsi="David" w:cs="David"/>
          <w:sz w:val="24"/>
          <w:szCs w:val="24"/>
          <w:rtl/>
        </w:rPr>
        <w:t xml:space="preserve"> </w:t>
      </w:r>
      <w:r w:rsidRPr="006F26F5">
        <w:rPr>
          <w:rFonts w:ascii="David" w:hAnsi="David" w:cs="David" w:hint="eastAsia"/>
          <w:sz w:val="24"/>
          <w:szCs w:val="24"/>
          <w:rtl/>
        </w:rPr>
        <w:t>ברמתו</w:t>
      </w:r>
      <w:r w:rsidRPr="006F26F5">
        <w:rPr>
          <w:rFonts w:ascii="David" w:hAnsi="David" w:cs="David"/>
          <w:sz w:val="24"/>
          <w:szCs w:val="24"/>
          <w:rtl/>
        </w:rPr>
        <w:t xml:space="preserve"> </w:t>
      </w:r>
      <w:r w:rsidRPr="006F26F5">
        <w:rPr>
          <w:rFonts w:ascii="David" w:hAnsi="David" w:cs="David" w:hint="eastAsia"/>
          <w:sz w:val="24"/>
          <w:szCs w:val="24"/>
          <w:rtl/>
        </w:rPr>
        <w:t>בחודש</w:t>
      </w:r>
      <w:r w:rsidRPr="006F26F5">
        <w:rPr>
          <w:rFonts w:ascii="David" w:hAnsi="David" w:cs="David"/>
          <w:sz w:val="24"/>
          <w:szCs w:val="24"/>
          <w:rtl/>
        </w:rPr>
        <w:t xml:space="preserve"> </w:t>
      </w:r>
      <w:r w:rsidR="00CA4C06" w:rsidRPr="006F26F5">
        <w:rPr>
          <w:rFonts w:ascii="David" w:hAnsi="David" w:cs="David" w:hint="cs"/>
          <w:sz w:val="24"/>
          <w:szCs w:val="24"/>
          <w:rtl/>
        </w:rPr>
        <w:t>מאי</w:t>
      </w:r>
      <w:r w:rsidRPr="006F26F5">
        <w:rPr>
          <w:rFonts w:ascii="David" w:hAnsi="David" w:cs="David"/>
          <w:sz w:val="24"/>
          <w:szCs w:val="24"/>
          <w:rtl/>
        </w:rPr>
        <w:t xml:space="preserve">, </w:t>
      </w:r>
      <w:r w:rsidRPr="006F26F5">
        <w:rPr>
          <w:rFonts w:ascii="David" w:hAnsi="David" w:cs="David" w:hint="eastAsia"/>
          <w:sz w:val="24"/>
          <w:szCs w:val="24"/>
          <w:rtl/>
        </w:rPr>
        <w:t>והוא</w:t>
      </w:r>
      <w:r w:rsidRPr="006F26F5">
        <w:rPr>
          <w:rFonts w:ascii="David" w:hAnsi="David" w:cs="David"/>
          <w:sz w:val="24"/>
          <w:szCs w:val="24"/>
          <w:rtl/>
        </w:rPr>
        <w:t xml:space="preserve">, </w:t>
      </w:r>
      <w:r w:rsidRPr="006F26F5">
        <w:rPr>
          <w:rFonts w:ascii="David" w:hAnsi="David" w:cs="David" w:hint="eastAsia"/>
          <w:sz w:val="24"/>
          <w:szCs w:val="24"/>
          <w:rtl/>
        </w:rPr>
        <w:t>יחד</w:t>
      </w:r>
      <w:r w:rsidRPr="006F26F5">
        <w:rPr>
          <w:rFonts w:ascii="David" w:hAnsi="David" w:cs="David"/>
          <w:sz w:val="24"/>
          <w:szCs w:val="24"/>
          <w:rtl/>
        </w:rPr>
        <w:t xml:space="preserve"> </w:t>
      </w:r>
      <w:r w:rsidRPr="006F26F5">
        <w:rPr>
          <w:rFonts w:ascii="David" w:hAnsi="David" w:cs="David" w:hint="eastAsia"/>
          <w:sz w:val="24"/>
          <w:szCs w:val="24"/>
          <w:rtl/>
        </w:rPr>
        <w:t>עם</w:t>
      </w:r>
      <w:r w:rsidRPr="006F26F5">
        <w:rPr>
          <w:rFonts w:ascii="David" w:hAnsi="David" w:cs="David"/>
          <w:sz w:val="24"/>
          <w:szCs w:val="24"/>
          <w:rtl/>
        </w:rPr>
        <w:t xml:space="preserve"> שיעור התעסוקה </w:t>
      </w:r>
      <w:r w:rsidRPr="006F26F5">
        <w:rPr>
          <w:rFonts w:ascii="David" w:hAnsi="David" w:cs="David" w:hint="eastAsia"/>
          <w:sz w:val="24"/>
          <w:szCs w:val="24"/>
          <w:rtl/>
        </w:rPr>
        <w:t>בגילי</w:t>
      </w:r>
      <w:r w:rsidRPr="006F26F5">
        <w:rPr>
          <w:rFonts w:ascii="David" w:hAnsi="David" w:cs="David"/>
          <w:sz w:val="24"/>
          <w:szCs w:val="24"/>
          <w:rtl/>
        </w:rPr>
        <w:t xml:space="preserve"> העבודה העיקריים (25-64, 7</w:t>
      </w:r>
      <w:r w:rsidR="00426F6D" w:rsidRPr="006F26F5">
        <w:rPr>
          <w:rFonts w:ascii="David" w:hAnsi="David" w:cs="David" w:hint="cs"/>
          <w:sz w:val="24"/>
          <w:szCs w:val="24"/>
          <w:rtl/>
        </w:rPr>
        <w:t>9.2</w:t>
      </w:r>
      <w:r w:rsidRPr="006F26F5">
        <w:rPr>
          <w:rFonts w:ascii="David" w:hAnsi="David" w:cs="David"/>
          <w:sz w:val="24"/>
          <w:szCs w:val="24"/>
          <w:rtl/>
        </w:rPr>
        <w:t xml:space="preserve">% בניכוי עונתיות), </w:t>
      </w:r>
      <w:r w:rsidRPr="006F26F5">
        <w:rPr>
          <w:rFonts w:ascii="David" w:hAnsi="David" w:cs="David" w:hint="eastAsia"/>
          <w:sz w:val="24"/>
          <w:szCs w:val="24"/>
          <w:rtl/>
        </w:rPr>
        <w:t>גבוה</w:t>
      </w:r>
      <w:r w:rsidRPr="006F26F5">
        <w:rPr>
          <w:rFonts w:ascii="David" w:hAnsi="David" w:cs="David"/>
          <w:sz w:val="24"/>
          <w:szCs w:val="24"/>
          <w:rtl/>
        </w:rPr>
        <w:t xml:space="preserve"> ביחס ל</w:t>
      </w:r>
      <w:r w:rsidR="00D21033" w:rsidRPr="006F26F5">
        <w:rPr>
          <w:rFonts w:ascii="David" w:hAnsi="David" w:cs="David" w:hint="cs"/>
          <w:sz w:val="24"/>
          <w:szCs w:val="24"/>
          <w:rtl/>
        </w:rPr>
        <w:t xml:space="preserve">תקופה </w:t>
      </w:r>
      <w:r w:rsidRPr="006F26F5">
        <w:rPr>
          <w:rFonts w:ascii="David" w:hAnsi="David" w:cs="David"/>
          <w:sz w:val="24"/>
          <w:szCs w:val="24"/>
          <w:rtl/>
        </w:rPr>
        <w:t>טרם משבר הקורונה (</w:t>
      </w:r>
      <w:r w:rsidRPr="006F26F5">
        <w:rPr>
          <w:rFonts w:ascii="David" w:hAnsi="David" w:cs="David"/>
          <w:b/>
          <w:bCs/>
          <w:sz w:val="24"/>
          <w:szCs w:val="24"/>
          <w:rtl/>
        </w:rPr>
        <w:t>איור</w:t>
      </w:r>
      <w:r w:rsidRPr="006F26F5">
        <w:rPr>
          <w:rFonts w:ascii="David" w:hAnsi="David" w:cs="David"/>
          <w:sz w:val="24"/>
          <w:szCs w:val="24"/>
          <w:rtl/>
        </w:rPr>
        <w:t xml:space="preserve"> </w:t>
      </w:r>
      <w:r w:rsidR="00473069" w:rsidRPr="006F26F5">
        <w:rPr>
          <w:rFonts w:ascii="David" w:hAnsi="David" w:cs="David" w:hint="cs"/>
          <w:b/>
          <w:bCs/>
          <w:sz w:val="24"/>
          <w:szCs w:val="24"/>
          <w:rtl/>
        </w:rPr>
        <w:t>2</w:t>
      </w:r>
      <w:r w:rsidR="005379B9">
        <w:rPr>
          <w:rFonts w:ascii="David" w:hAnsi="David" w:cs="David" w:hint="cs"/>
          <w:b/>
          <w:bCs/>
          <w:sz w:val="24"/>
          <w:szCs w:val="24"/>
          <w:rtl/>
        </w:rPr>
        <w:t>3</w:t>
      </w:r>
      <w:r w:rsidRPr="006F26F5">
        <w:rPr>
          <w:rFonts w:ascii="David" w:hAnsi="David" w:cs="David"/>
          <w:sz w:val="24"/>
          <w:szCs w:val="24"/>
          <w:rtl/>
        </w:rPr>
        <w:t xml:space="preserve">). שיעור האבטלה בקרב גילאי 15+ </w:t>
      </w:r>
      <w:r w:rsidR="00CA4C06" w:rsidRPr="006F26F5">
        <w:rPr>
          <w:rFonts w:ascii="David" w:hAnsi="David" w:cs="David" w:hint="cs"/>
          <w:sz w:val="24"/>
          <w:szCs w:val="24"/>
          <w:rtl/>
        </w:rPr>
        <w:t>נותר ללא שינוי</w:t>
      </w:r>
      <w:r w:rsidR="00CA4C06" w:rsidRPr="006F26F5">
        <w:rPr>
          <w:rFonts w:ascii="David" w:hAnsi="David" w:cs="David"/>
          <w:sz w:val="24"/>
          <w:szCs w:val="24"/>
          <w:rtl/>
        </w:rPr>
        <w:t xml:space="preserve"> </w:t>
      </w:r>
      <w:r w:rsidRPr="006F26F5">
        <w:rPr>
          <w:rFonts w:ascii="David" w:hAnsi="David" w:cs="David" w:hint="eastAsia"/>
          <w:sz w:val="24"/>
          <w:szCs w:val="24"/>
          <w:rtl/>
        </w:rPr>
        <w:t>בהשוואה</w:t>
      </w:r>
      <w:r w:rsidRPr="006F26F5">
        <w:rPr>
          <w:rFonts w:ascii="David" w:hAnsi="David" w:cs="David"/>
          <w:sz w:val="24"/>
          <w:szCs w:val="24"/>
          <w:rtl/>
        </w:rPr>
        <w:t xml:space="preserve"> </w:t>
      </w:r>
      <w:r w:rsidRPr="006F26F5">
        <w:rPr>
          <w:rFonts w:ascii="David" w:hAnsi="David" w:cs="David" w:hint="eastAsia"/>
          <w:sz w:val="24"/>
          <w:szCs w:val="24"/>
          <w:rtl/>
        </w:rPr>
        <w:t>לחודש</w:t>
      </w:r>
      <w:r w:rsidRPr="006F26F5">
        <w:rPr>
          <w:rFonts w:ascii="David" w:hAnsi="David" w:cs="David"/>
          <w:sz w:val="24"/>
          <w:szCs w:val="24"/>
          <w:rtl/>
        </w:rPr>
        <w:t xml:space="preserve"> </w:t>
      </w:r>
      <w:r w:rsidRPr="006F26F5">
        <w:rPr>
          <w:rFonts w:ascii="David" w:hAnsi="David" w:cs="David" w:hint="eastAsia"/>
          <w:sz w:val="24"/>
          <w:szCs w:val="24"/>
          <w:rtl/>
        </w:rPr>
        <w:t>קודם</w:t>
      </w:r>
      <w:r w:rsidRPr="006F26F5">
        <w:rPr>
          <w:rFonts w:ascii="David" w:hAnsi="David" w:cs="David"/>
          <w:sz w:val="24"/>
          <w:szCs w:val="24"/>
          <w:rtl/>
        </w:rPr>
        <w:t xml:space="preserve"> ועומד על 3.6% </w:t>
      </w:r>
      <w:r w:rsidRPr="006F26F5">
        <w:rPr>
          <w:rFonts w:ascii="David" w:hAnsi="David" w:cs="David" w:hint="eastAsia"/>
          <w:sz w:val="24"/>
          <w:szCs w:val="24"/>
          <w:rtl/>
        </w:rPr>
        <w:t>בניכוי</w:t>
      </w:r>
      <w:r w:rsidRPr="006F26F5">
        <w:rPr>
          <w:rFonts w:ascii="David" w:hAnsi="David" w:cs="David"/>
          <w:sz w:val="24"/>
          <w:szCs w:val="24"/>
          <w:rtl/>
        </w:rPr>
        <w:t xml:space="preserve"> עונתיות</w:t>
      </w:r>
      <w:r w:rsidR="009147AB">
        <w:rPr>
          <w:rFonts w:ascii="David" w:hAnsi="David" w:cs="David" w:hint="cs"/>
          <w:sz w:val="24"/>
          <w:szCs w:val="24"/>
          <w:rtl/>
        </w:rPr>
        <w:t xml:space="preserve">. </w:t>
      </w:r>
      <w:r w:rsidRPr="006F26F5">
        <w:rPr>
          <w:rFonts w:ascii="David" w:hAnsi="David" w:cs="David" w:hint="eastAsia"/>
          <w:sz w:val="24"/>
          <w:szCs w:val="24"/>
          <w:rtl/>
        </w:rPr>
        <w:t>שיעור</w:t>
      </w:r>
      <w:r w:rsidRPr="006F26F5">
        <w:rPr>
          <w:rFonts w:ascii="David" w:hAnsi="David" w:cs="David"/>
          <w:sz w:val="24"/>
          <w:szCs w:val="24"/>
          <w:rtl/>
        </w:rPr>
        <w:t xml:space="preserve"> האבטלה בגיל</w:t>
      </w:r>
      <w:r w:rsidRPr="006F26F5">
        <w:rPr>
          <w:rFonts w:ascii="David" w:hAnsi="David" w:cs="David" w:hint="eastAsia"/>
          <w:sz w:val="24"/>
          <w:szCs w:val="24"/>
          <w:rtl/>
        </w:rPr>
        <w:t>י</w:t>
      </w:r>
      <w:r w:rsidRPr="006F26F5">
        <w:rPr>
          <w:rFonts w:ascii="David" w:hAnsi="David" w:cs="David"/>
          <w:sz w:val="24"/>
          <w:szCs w:val="24"/>
          <w:rtl/>
        </w:rPr>
        <w:t xml:space="preserve"> העבודה העיקריים </w:t>
      </w:r>
      <w:r w:rsidRPr="006F26F5">
        <w:rPr>
          <w:rFonts w:ascii="David" w:hAnsi="David" w:cs="David" w:hint="eastAsia"/>
          <w:sz w:val="24"/>
          <w:szCs w:val="24"/>
          <w:rtl/>
        </w:rPr>
        <w:t>לחודש</w:t>
      </w:r>
      <w:r w:rsidRPr="006F26F5">
        <w:rPr>
          <w:rFonts w:ascii="David" w:hAnsi="David" w:cs="David"/>
          <w:sz w:val="24"/>
          <w:szCs w:val="24"/>
          <w:rtl/>
        </w:rPr>
        <w:t xml:space="preserve"> </w:t>
      </w:r>
      <w:r w:rsidR="00CA4C06" w:rsidRPr="006F26F5">
        <w:rPr>
          <w:rFonts w:ascii="David" w:hAnsi="David" w:cs="David" w:hint="cs"/>
          <w:sz w:val="24"/>
          <w:szCs w:val="24"/>
          <w:rtl/>
        </w:rPr>
        <w:t>מאי</w:t>
      </w:r>
      <w:r w:rsidR="00CA4C06" w:rsidRPr="006F26F5">
        <w:rPr>
          <w:rFonts w:ascii="David" w:hAnsi="David" w:cs="David"/>
          <w:sz w:val="24"/>
          <w:szCs w:val="24"/>
          <w:rtl/>
        </w:rPr>
        <w:t xml:space="preserve"> </w:t>
      </w:r>
      <w:r w:rsidR="00426F6D" w:rsidRPr="006F26F5">
        <w:rPr>
          <w:rFonts w:ascii="David" w:hAnsi="David" w:cs="David" w:hint="cs"/>
          <w:sz w:val="24"/>
          <w:szCs w:val="24"/>
          <w:rtl/>
        </w:rPr>
        <w:t>עלה</w:t>
      </w:r>
      <w:r w:rsidR="00426F6D" w:rsidRPr="006F26F5">
        <w:rPr>
          <w:rFonts w:ascii="David" w:hAnsi="David" w:cs="David"/>
          <w:sz w:val="24"/>
          <w:szCs w:val="24"/>
          <w:rtl/>
        </w:rPr>
        <w:t xml:space="preserve"> </w:t>
      </w:r>
      <w:r w:rsidRPr="006F26F5">
        <w:rPr>
          <w:rFonts w:ascii="David" w:hAnsi="David" w:cs="David" w:hint="eastAsia"/>
          <w:sz w:val="24"/>
          <w:szCs w:val="24"/>
          <w:rtl/>
        </w:rPr>
        <w:t>ל</w:t>
      </w:r>
      <w:r w:rsidRPr="006F26F5">
        <w:rPr>
          <w:rFonts w:ascii="David" w:hAnsi="David" w:cs="David"/>
          <w:sz w:val="24"/>
          <w:szCs w:val="24"/>
          <w:rtl/>
        </w:rPr>
        <w:t>-3.</w:t>
      </w:r>
      <w:r w:rsidR="00426F6D" w:rsidRPr="006F26F5">
        <w:rPr>
          <w:rFonts w:ascii="David" w:hAnsi="David" w:cs="David" w:hint="cs"/>
          <w:sz w:val="24"/>
          <w:szCs w:val="24"/>
          <w:rtl/>
        </w:rPr>
        <w:t>3</w:t>
      </w:r>
      <w:r w:rsidRPr="006F26F5">
        <w:rPr>
          <w:rFonts w:ascii="David" w:hAnsi="David" w:cs="David"/>
          <w:sz w:val="24"/>
          <w:szCs w:val="24"/>
          <w:rtl/>
        </w:rPr>
        <w:t xml:space="preserve">% </w:t>
      </w:r>
      <w:r w:rsidRPr="006F26F5">
        <w:rPr>
          <w:rFonts w:ascii="David" w:hAnsi="David" w:cs="David" w:hint="eastAsia"/>
          <w:sz w:val="24"/>
          <w:szCs w:val="24"/>
          <w:rtl/>
        </w:rPr>
        <w:t>בניכוי</w:t>
      </w:r>
      <w:r w:rsidRPr="006F26F5">
        <w:rPr>
          <w:rFonts w:ascii="David" w:hAnsi="David" w:cs="David"/>
          <w:sz w:val="24"/>
          <w:szCs w:val="24"/>
          <w:rtl/>
        </w:rPr>
        <w:t xml:space="preserve"> עונתיות </w:t>
      </w:r>
      <w:r w:rsidR="003C7C67">
        <w:rPr>
          <w:rFonts w:ascii="David" w:hAnsi="David" w:cs="David" w:hint="cs"/>
          <w:sz w:val="24"/>
          <w:szCs w:val="24"/>
          <w:rtl/>
        </w:rPr>
        <w:t xml:space="preserve">אך עדיין </w:t>
      </w:r>
      <w:r w:rsidR="009147AB">
        <w:rPr>
          <w:rFonts w:ascii="David" w:hAnsi="David" w:cs="David" w:hint="cs"/>
          <w:sz w:val="24"/>
          <w:szCs w:val="24"/>
          <w:rtl/>
        </w:rPr>
        <w:t xml:space="preserve">מצוי </w:t>
      </w:r>
      <w:r w:rsidR="003C7C67">
        <w:rPr>
          <w:rFonts w:ascii="David" w:hAnsi="David" w:cs="David" w:hint="cs"/>
          <w:sz w:val="24"/>
          <w:szCs w:val="24"/>
          <w:rtl/>
        </w:rPr>
        <w:t xml:space="preserve">ברמה נמוכה </w:t>
      </w:r>
      <w:r w:rsidRPr="006F26F5">
        <w:rPr>
          <w:rFonts w:ascii="David" w:hAnsi="David" w:cs="David"/>
          <w:sz w:val="24"/>
          <w:szCs w:val="24"/>
          <w:rtl/>
        </w:rPr>
        <w:t>(</w:t>
      </w:r>
      <w:r w:rsidRPr="006F26F5">
        <w:rPr>
          <w:rFonts w:ascii="David" w:hAnsi="David" w:cs="David"/>
          <w:b/>
          <w:bCs/>
          <w:sz w:val="24"/>
          <w:szCs w:val="24"/>
          <w:rtl/>
        </w:rPr>
        <w:t>איור</w:t>
      </w:r>
      <w:r w:rsidRPr="006F26F5">
        <w:rPr>
          <w:rFonts w:ascii="David" w:hAnsi="David" w:cs="David"/>
          <w:sz w:val="24"/>
          <w:szCs w:val="24"/>
          <w:rtl/>
        </w:rPr>
        <w:t xml:space="preserve"> </w:t>
      </w:r>
      <w:r w:rsidR="00473069" w:rsidRPr="006F26F5">
        <w:rPr>
          <w:rFonts w:ascii="David" w:hAnsi="David" w:cs="David" w:hint="cs"/>
          <w:b/>
          <w:bCs/>
          <w:sz w:val="24"/>
          <w:szCs w:val="24"/>
          <w:rtl/>
        </w:rPr>
        <w:t>2</w:t>
      </w:r>
      <w:r w:rsidR="005379B9">
        <w:rPr>
          <w:rFonts w:ascii="David" w:hAnsi="David" w:cs="David" w:hint="cs"/>
          <w:b/>
          <w:bCs/>
          <w:sz w:val="24"/>
          <w:szCs w:val="24"/>
          <w:rtl/>
        </w:rPr>
        <w:t>4</w:t>
      </w:r>
      <w:r w:rsidRPr="006F26F5">
        <w:rPr>
          <w:rFonts w:ascii="David" w:hAnsi="David" w:cs="David"/>
          <w:sz w:val="24"/>
          <w:szCs w:val="24"/>
          <w:rtl/>
        </w:rPr>
        <w:t xml:space="preserve">). </w:t>
      </w:r>
      <w:r w:rsidR="003C7C67">
        <w:rPr>
          <w:rFonts w:ascii="David" w:hAnsi="David" w:cs="David" w:hint="cs"/>
          <w:sz w:val="24"/>
          <w:szCs w:val="24"/>
          <w:rtl/>
        </w:rPr>
        <w:t>לצד זאת, נמשכת מגמת הירידה ב</w:t>
      </w:r>
      <w:r w:rsidR="00315AB2" w:rsidRPr="006F26F5">
        <w:rPr>
          <w:rFonts w:ascii="David" w:hAnsi="David" w:cs="David" w:hint="eastAsia"/>
          <w:sz w:val="24"/>
          <w:szCs w:val="24"/>
          <w:rtl/>
        </w:rPr>
        <w:t>שיעור</w:t>
      </w:r>
      <w:r w:rsidR="00315AB2" w:rsidRPr="006F26F5">
        <w:rPr>
          <w:rFonts w:ascii="David" w:hAnsi="David" w:cs="David"/>
          <w:sz w:val="24"/>
          <w:szCs w:val="24"/>
          <w:rtl/>
        </w:rPr>
        <w:t xml:space="preserve"> המשרות הפנויות</w:t>
      </w:r>
      <w:r w:rsidR="00202C9A">
        <w:rPr>
          <w:rFonts w:ascii="David" w:hAnsi="David" w:cs="David" w:hint="cs"/>
          <w:sz w:val="24"/>
          <w:szCs w:val="24"/>
          <w:rtl/>
        </w:rPr>
        <w:t xml:space="preserve"> (</w:t>
      </w:r>
      <w:r w:rsidR="00202C9A" w:rsidRPr="00202C9A">
        <w:rPr>
          <w:rFonts w:ascii="David" w:hAnsi="David" w:cs="David" w:hint="cs"/>
          <w:b/>
          <w:bCs/>
          <w:sz w:val="24"/>
          <w:szCs w:val="24"/>
          <w:rtl/>
        </w:rPr>
        <w:t>איור 26</w:t>
      </w:r>
      <w:r w:rsidR="00202C9A">
        <w:rPr>
          <w:rFonts w:ascii="David" w:hAnsi="David" w:cs="David" w:hint="cs"/>
          <w:sz w:val="24"/>
          <w:szCs w:val="24"/>
          <w:rtl/>
        </w:rPr>
        <w:t>)</w:t>
      </w:r>
      <w:r w:rsidR="00FD637E" w:rsidRPr="006F26F5">
        <w:rPr>
          <w:rFonts w:ascii="David" w:hAnsi="David" w:cs="David" w:hint="cs"/>
          <w:sz w:val="24"/>
          <w:szCs w:val="24"/>
          <w:rtl/>
        </w:rPr>
        <w:t xml:space="preserve">. </w:t>
      </w:r>
      <w:r w:rsidR="00595E33" w:rsidRPr="006F26F5">
        <w:rPr>
          <w:rFonts w:ascii="David" w:hAnsi="David" w:cs="David" w:hint="cs"/>
          <w:sz w:val="24"/>
          <w:szCs w:val="24"/>
          <w:rtl/>
        </w:rPr>
        <w:t xml:space="preserve">במגזר שירותי ההיי-טק </w:t>
      </w:r>
      <w:r w:rsidR="00FC1B60">
        <w:rPr>
          <w:rFonts w:ascii="David" w:hAnsi="David" w:cs="David" w:hint="cs"/>
          <w:sz w:val="24"/>
          <w:szCs w:val="24"/>
          <w:rtl/>
        </w:rPr>
        <w:t>שיעורי המשרות הפנויות</w:t>
      </w:r>
      <w:r w:rsidR="00FC1B60" w:rsidRPr="006F26F5">
        <w:rPr>
          <w:rFonts w:ascii="David" w:hAnsi="David" w:cs="David" w:hint="cs"/>
          <w:sz w:val="24"/>
          <w:szCs w:val="24"/>
          <w:rtl/>
        </w:rPr>
        <w:t xml:space="preserve"> </w:t>
      </w:r>
      <w:r w:rsidR="00FD637E" w:rsidRPr="006F26F5">
        <w:rPr>
          <w:rFonts w:ascii="David" w:hAnsi="David" w:cs="David" w:hint="cs"/>
          <w:sz w:val="24"/>
          <w:szCs w:val="24"/>
          <w:rtl/>
        </w:rPr>
        <w:t xml:space="preserve">אף </w:t>
      </w:r>
      <w:r w:rsidR="00595E33" w:rsidRPr="006F26F5">
        <w:rPr>
          <w:rFonts w:ascii="David" w:hAnsi="David" w:cs="David" w:hint="cs"/>
          <w:sz w:val="24"/>
          <w:szCs w:val="24"/>
          <w:rtl/>
        </w:rPr>
        <w:t>הגיעו לרמות נמוכות גם ביחס לנתוני טרום משבר הקורונה</w:t>
      </w:r>
      <w:r w:rsidR="00FC1B60">
        <w:rPr>
          <w:rFonts w:ascii="David" w:hAnsi="David" w:cs="David" w:hint="cs"/>
          <w:sz w:val="24"/>
          <w:szCs w:val="24"/>
          <w:rtl/>
        </w:rPr>
        <w:t>,</w:t>
      </w:r>
      <w:r w:rsidR="009147AB">
        <w:rPr>
          <w:rFonts w:ascii="David" w:hAnsi="David" w:cs="David" w:hint="cs"/>
          <w:sz w:val="24"/>
          <w:szCs w:val="24"/>
          <w:rtl/>
        </w:rPr>
        <w:t xml:space="preserve"> </w:t>
      </w:r>
      <w:r w:rsidR="00317FAA" w:rsidRPr="006F26F5">
        <w:rPr>
          <w:rFonts w:ascii="David" w:hAnsi="David" w:cs="David" w:hint="cs"/>
          <w:sz w:val="24"/>
          <w:szCs w:val="24"/>
          <w:rtl/>
        </w:rPr>
        <w:t xml:space="preserve">זאת במקביל </w:t>
      </w:r>
      <w:r w:rsidR="00FC1B60">
        <w:rPr>
          <w:rFonts w:ascii="David" w:hAnsi="David" w:cs="David" w:hint="cs"/>
          <w:sz w:val="24"/>
          <w:szCs w:val="24"/>
          <w:rtl/>
        </w:rPr>
        <w:t>ליציבות</w:t>
      </w:r>
      <w:r w:rsidR="00FC1B60" w:rsidRPr="006F26F5">
        <w:rPr>
          <w:rFonts w:ascii="David" w:hAnsi="David" w:cs="David" w:hint="cs"/>
          <w:sz w:val="24"/>
          <w:szCs w:val="24"/>
          <w:rtl/>
        </w:rPr>
        <w:t xml:space="preserve"> </w:t>
      </w:r>
      <w:r w:rsidR="009147AB">
        <w:rPr>
          <w:rFonts w:ascii="David" w:hAnsi="David" w:cs="David" w:hint="cs"/>
          <w:sz w:val="24"/>
          <w:szCs w:val="24"/>
          <w:rtl/>
        </w:rPr>
        <w:t>ב</w:t>
      </w:r>
      <w:r w:rsidR="00317FAA" w:rsidRPr="006F26F5">
        <w:rPr>
          <w:rFonts w:ascii="David" w:hAnsi="David" w:cs="David" w:hint="cs"/>
          <w:sz w:val="24"/>
          <w:szCs w:val="24"/>
          <w:rtl/>
        </w:rPr>
        <w:t xml:space="preserve">מספר </w:t>
      </w:r>
      <w:r w:rsidR="00FC1B60">
        <w:rPr>
          <w:rFonts w:ascii="David" w:hAnsi="David" w:cs="David" w:hint="cs"/>
          <w:sz w:val="24"/>
          <w:szCs w:val="24"/>
          <w:rtl/>
        </w:rPr>
        <w:t>המועסקים</w:t>
      </w:r>
      <w:r w:rsidR="00FC1B60" w:rsidRPr="006F26F5">
        <w:rPr>
          <w:rFonts w:ascii="David" w:hAnsi="David" w:cs="David" w:hint="cs"/>
          <w:sz w:val="24"/>
          <w:szCs w:val="24"/>
          <w:rtl/>
        </w:rPr>
        <w:t xml:space="preserve"> </w:t>
      </w:r>
      <w:r w:rsidR="00FC1B60">
        <w:rPr>
          <w:rFonts w:ascii="David" w:hAnsi="David" w:cs="David" w:hint="cs"/>
          <w:sz w:val="24"/>
          <w:szCs w:val="24"/>
          <w:rtl/>
        </w:rPr>
        <w:t>במגזר</w:t>
      </w:r>
      <w:r w:rsidR="00FC1B60" w:rsidRPr="006F26F5">
        <w:rPr>
          <w:rFonts w:ascii="David" w:hAnsi="David" w:cs="David"/>
          <w:sz w:val="24"/>
          <w:szCs w:val="24"/>
          <w:rtl/>
        </w:rPr>
        <w:t xml:space="preserve"> </w:t>
      </w:r>
      <w:r w:rsidR="00315AB2" w:rsidRPr="006F26F5">
        <w:rPr>
          <w:rFonts w:ascii="David" w:hAnsi="David" w:cs="David"/>
          <w:sz w:val="24"/>
          <w:szCs w:val="24"/>
          <w:rtl/>
        </w:rPr>
        <w:t>(</w:t>
      </w:r>
      <w:r w:rsidR="00315AB2" w:rsidRPr="006F26F5">
        <w:rPr>
          <w:rFonts w:ascii="David" w:hAnsi="David" w:cs="David"/>
          <w:b/>
          <w:bCs/>
          <w:sz w:val="24"/>
          <w:szCs w:val="24"/>
          <w:rtl/>
        </w:rPr>
        <w:t xml:space="preserve">איור </w:t>
      </w:r>
      <w:r w:rsidR="00473069" w:rsidRPr="006F26F5">
        <w:rPr>
          <w:rFonts w:ascii="David" w:hAnsi="David" w:cs="David" w:hint="cs"/>
          <w:b/>
          <w:bCs/>
          <w:sz w:val="24"/>
          <w:szCs w:val="24"/>
          <w:rtl/>
        </w:rPr>
        <w:t>2</w:t>
      </w:r>
      <w:r w:rsidR="005379B9">
        <w:rPr>
          <w:rFonts w:ascii="David" w:hAnsi="David" w:cs="David" w:hint="cs"/>
          <w:b/>
          <w:bCs/>
          <w:sz w:val="24"/>
          <w:szCs w:val="24"/>
          <w:rtl/>
        </w:rPr>
        <w:t>7</w:t>
      </w:r>
      <w:r w:rsidR="00315AB2" w:rsidRPr="006F26F5">
        <w:rPr>
          <w:rFonts w:ascii="David" w:hAnsi="David" w:cs="David"/>
          <w:b/>
          <w:bCs/>
          <w:sz w:val="24"/>
          <w:szCs w:val="24"/>
          <w:rtl/>
        </w:rPr>
        <w:t>)</w:t>
      </w:r>
      <w:r w:rsidR="00315AB2" w:rsidRPr="006F26F5">
        <w:rPr>
          <w:rFonts w:ascii="David" w:hAnsi="David" w:cs="David"/>
          <w:sz w:val="24"/>
          <w:szCs w:val="24"/>
          <w:rtl/>
        </w:rPr>
        <w:t>. </w:t>
      </w:r>
      <w:r w:rsidR="0083076F" w:rsidRPr="0083076F">
        <w:rPr>
          <w:rFonts w:ascii="David" w:hAnsi="David" w:cs="David"/>
          <w:sz w:val="24"/>
          <w:szCs w:val="24"/>
          <w:rtl/>
        </w:rPr>
        <w:t xml:space="preserve">השכר הממוצע למשרת שכיר בחודש אפריל 2023 ירד מעט ביחס למרץ אולם היה גבוה באופן ניכר ביחס לפברואר. על רקע נתונים </w:t>
      </w:r>
      <w:r w:rsidR="009147AB" w:rsidRPr="0083076F">
        <w:rPr>
          <w:rFonts w:ascii="David" w:hAnsi="David" w:cs="David"/>
          <w:sz w:val="24"/>
          <w:szCs w:val="24"/>
          <w:rtl/>
        </w:rPr>
        <w:t>אל</w:t>
      </w:r>
      <w:r w:rsidR="009147AB">
        <w:rPr>
          <w:rFonts w:ascii="David" w:hAnsi="David" w:cs="David" w:hint="cs"/>
          <w:sz w:val="24"/>
          <w:szCs w:val="24"/>
          <w:rtl/>
        </w:rPr>
        <w:t>ו</w:t>
      </w:r>
      <w:r w:rsidR="0083076F" w:rsidRPr="0083076F">
        <w:rPr>
          <w:rFonts w:ascii="David" w:hAnsi="David" w:cs="David"/>
          <w:sz w:val="24"/>
          <w:szCs w:val="24"/>
          <w:rtl/>
        </w:rPr>
        <w:t>, רמת השכר הריאלי עלתה ונמצאה</w:t>
      </w:r>
      <w:r w:rsidR="0083076F">
        <w:rPr>
          <w:rFonts w:ascii="David" w:hAnsi="David" w:cs="David"/>
          <w:sz w:val="24"/>
          <w:szCs w:val="24"/>
          <w:rtl/>
        </w:rPr>
        <w:t xml:space="preserve"> באפריל בקרבת המגמה ארוכת הטווח</w:t>
      </w:r>
      <w:r w:rsidR="00200354" w:rsidRPr="006F26F5">
        <w:rPr>
          <w:rFonts w:ascii="David" w:hAnsi="David" w:cs="David"/>
          <w:sz w:val="24"/>
          <w:szCs w:val="24"/>
          <w:rtl/>
        </w:rPr>
        <w:t>.</w:t>
      </w:r>
      <w:r w:rsidR="006E4963" w:rsidRPr="006F26F5">
        <w:rPr>
          <w:rFonts w:ascii="David" w:hAnsi="David" w:cs="David" w:hint="cs"/>
          <w:sz w:val="24"/>
          <w:szCs w:val="24"/>
          <w:rtl/>
        </w:rPr>
        <w:t xml:space="preserve"> </w:t>
      </w:r>
      <w:r w:rsidR="00315AB2" w:rsidRPr="006F26F5">
        <w:rPr>
          <w:rFonts w:ascii="David" w:hAnsi="David" w:cs="David"/>
          <w:sz w:val="24"/>
          <w:szCs w:val="24"/>
          <w:rtl/>
        </w:rPr>
        <w:t xml:space="preserve">על פי סקר המגמות של הלמ"ס בחודש </w:t>
      </w:r>
      <w:r w:rsidR="00AA3FDA">
        <w:rPr>
          <w:rFonts w:ascii="David" w:hAnsi="David" w:cs="David" w:hint="cs"/>
          <w:sz w:val="24"/>
          <w:szCs w:val="24"/>
          <w:rtl/>
        </w:rPr>
        <w:t>יוני</w:t>
      </w:r>
      <w:r w:rsidR="00AA3FDA" w:rsidRPr="006F26F5">
        <w:rPr>
          <w:rFonts w:ascii="David" w:hAnsi="David" w:cs="David"/>
          <w:sz w:val="24"/>
          <w:szCs w:val="24"/>
          <w:rtl/>
        </w:rPr>
        <w:t xml:space="preserve"> </w:t>
      </w:r>
      <w:r w:rsidR="00345646" w:rsidRPr="006F26F5">
        <w:rPr>
          <w:rFonts w:ascii="David" w:hAnsi="David" w:cs="David" w:hint="cs"/>
          <w:sz w:val="24"/>
          <w:szCs w:val="24"/>
          <w:rtl/>
        </w:rPr>
        <w:t>נמשכה</w:t>
      </w:r>
      <w:r w:rsidR="00345646" w:rsidRPr="006F26F5">
        <w:rPr>
          <w:rFonts w:ascii="David" w:hAnsi="David" w:cs="David"/>
          <w:sz w:val="24"/>
          <w:szCs w:val="24"/>
          <w:rtl/>
        </w:rPr>
        <w:t xml:space="preserve"> </w:t>
      </w:r>
      <w:r w:rsidR="00345646" w:rsidRPr="006F26F5">
        <w:rPr>
          <w:rFonts w:ascii="David" w:hAnsi="David" w:cs="David" w:hint="cs"/>
          <w:sz w:val="24"/>
          <w:szCs w:val="24"/>
          <w:rtl/>
        </w:rPr>
        <w:t>ה</w:t>
      </w:r>
      <w:r w:rsidR="00315AB2" w:rsidRPr="006F26F5">
        <w:rPr>
          <w:rFonts w:ascii="David" w:hAnsi="David" w:cs="David"/>
          <w:sz w:val="24"/>
          <w:szCs w:val="24"/>
          <w:rtl/>
        </w:rPr>
        <w:t>ירידה במגבלת המח</w:t>
      </w:r>
      <w:r w:rsidR="00120E4E" w:rsidRPr="006F26F5">
        <w:rPr>
          <w:rFonts w:ascii="David" w:hAnsi="David" w:cs="David" w:hint="eastAsia"/>
          <w:sz w:val="24"/>
          <w:szCs w:val="24"/>
          <w:rtl/>
        </w:rPr>
        <w:t>ס</w:t>
      </w:r>
      <w:r w:rsidR="00315AB2" w:rsidRPr="006F26F5">
        <w:rPr>
          <w:rFonts w:ascii="David" w:hAnsi="David" w:cs="David" w:hint="eastAsia"/>
          <w:sz w:val="24"/>
          <w:szCs w:val="24"/>
          <w:rtl/>
        </w:rPr>
        <w:t>ור</w:t>
      </w:r>
      <w:r w:rsidR="00315AB2" w:rsidRPr="006F26F5">
        <w:rPr>
          <w:rFonts w:ascii="David" w:hAnsi="David" w:cs="David"/>
          <w:sz w:val="24"/>
          <w:szCs w:val="24"/>
          <w:rtl/>
        </w:rPr>
        <w:t xml:space="preserve"> בעובדים עליה דיווחו החברות בהשוואה לחודש </w:t>
      </w:r>
      <w:r w:rsidR="004703F1" w:rsidRPr="006F26F5">
        <w:rPr>
          <w:rFonts w:ascii="David" w:hAnsi="David" w:cs="David" w:hint="eastAsia"/>
          <w:sz w:val="24"/>
          <w:szCs w:val="24"/>
          <w:rtl/>
        </w:rPr>
        <w:t>המקביל</w:t>
      </w:r>
      <w:r w:rsidR="004703F1" w:rsidRPr="006F26F5">
        <w:rPr>
          <w:rFonts w:ascii="David" w:hAnsi="David" w:cs="David"/>
          <w:sz w:val="24"/>
          <w:szCs w:val="24"/>
          <w:rtl/>
        </w:rPr>
        <w:t xml:space="preserve"> </w:t>
      </w:r>
      <w:r w:rsidR="004703F1" w:rsidRPr="006F26F5">
        <w:rPr>
          <w:rFonts w:ascii="David" w:hAnsi="David" w:cs="David" w:hint="eastAsia"/>
          <w:sz w:val="24"/>
          <w:szCs w:val="24"/>
          <w:rtl/>
        </w:rPr>
        <w:t>אשתקד</w:t>
      </w:r>
      <w:r w:rsidR="00315AB2" w:rsidRPr="006F26F5">
        <w:rPr>
          <w:rFonts w:ascii="David" w:hAnsi="David" w:cs="David"/>
          <w:b/>
          <w:bCs/>
          <w:sz w:val="24"/>
          <w:szCs w:val="24"/>
          <w:rtl/>
        </w:rPr>
        <w:t>.</w:t>
      </w:r>
    </w:p>
    <w:p w:rsidR="007648F8" w:rsidRPr="006F26F5" w:rsidRDefault="007648F8" w:rsidP="00352BAA">
      <w:pPr>
        <w:spacing w:line="360" w:lineRule="auto"/>
        <w:jc w:val="both"/>
        <w:rPr>
          <w:rFonts w:ascii="David" w:hAnsi="David" w:cs="David"/>
          <w:sz w:val="24"/>
          <w:szCs w:val="24"/>
          <w:rtl/>
        </w:rPr>
      </w:pPr>
      <w:r w:rsidRPr="006F26F5">
        <w:rPr>
          <w:rFonts w:ascii="David" w:hAnsi="David" w:cs="David"/>
          <w:sz w:val="24"/>
          <w:szCs w:val="24"/>
          <w:rtl/>
        </w:rPr>
        <w:lastRenderedPageBreak/>
        <w:t>חטיבת המחקר עדכנה את התחזית</w:t>
      </w:r>
      <w:r w:rsidRPr="006F26F5">
        <w:rPr>
          <w:rStyle w:val="a9"/>
          <w:rFonts w:ascii="David" w:hAnsi="David" w:cs="David"/>
          <w:sz w:val="24"/>
          <w:szCs w:val="24"/>
          <w:rtl/>
        </w:rPr>
        <w:footnoteReference w:id="1"/>
      </w:r>
      <w:r w:rsidRPr="006F26F5">
        <w:rPr>
          <w:rFonts w:ascii="David" w:hAnsi="David" w:cs="David"/>
          <w:sz w:val="24"/>
          <w:szCs w:val="24"/>
          <w:rtl/>
        </w:rPr>
        <w:t xml:space="preserve"> המקרו-כלכלית שלה </w:t>
      </w:r>
      <w:r w:rsidRPr="00D57A0B">
        <w:rPr>
          <w:rFonts w:ascii="David" w:hAnsi="David" w:cs="David"/>
          <w:sz w:val="24"/>
          <w:szCs w:val="24"/>
          <w:rtl/>
        </w:rPr>
        <w:t>ומעריכה</w:t>
      </w:r>
      <w:r w:rsidR="006571D2" w:rsidRPr="006571D2">
        <w:rPr>
          <w:rFonts w:ascii="David" w:hAnsi="David" w:cs="David"/>
          <w:sz w:val="24"/>
          <w:szCs w:val="24"/>
          <w:rtl/>
        </w:rPr>
        <w:t xml:space="preserve"> </w:t>
      </w:r>
      <w:r w:rsidR="006571D2">
        <w:rPr>
          <w:rFonts w:ascii="David" w:hAnsi="David" w:cs="David" w:hint="cs"/>
          <w:sz w:val="24"/>
          <w:szCs w:val="24"/>
          <w:rtl/>
        </w:rPr>
        <w:t>ש</w:t>
      </w:r>
      <w:r w:rsidR="006571D2" w:rsidRPr="006F26F5">
        <w:rPr>
          <w:rFonts w:ascii="David" w:hAnsi="David" w:cs="David"/>
          <w:sz w:val="24"/>
          <w:szCs w:val="24"/>
          <w:rtl/>
        </w:rPr>
        <w:t xml:space="preserve">התוצר </w:t>
      </w:r>
      <w:r w:rsidR="006571D2" w:rsidRPr="006F26F5">
        <w:rPr>
          <w:rFonts w:ascii="David" w:hAnsi="David" w:cs="David" w:hint="cs"/>
          <w:sz w:val="24"/>
          <w:szCs w:val="24"/>
          <w:rtl/>
        </w:rPr>
        <w:t>יצמ</w:t>
      </w:r>
      <w:r w:rsidR="006571D2" w:rsidRPr="006F26F5">
        <w:rPr>
          <w:rFonts w:ascii="David" w:hAnsi="David" w:cs="David"/>
          <w:sz w:val="24"/>
          <w:szCs w:val="24"/>
          <w:rtl/>
        </w:rPr>
        <w:t xml:space="preserve">ח בשנת 2023 </w:t>
      </w:r>
      <w:r w:rsidR="006571D2" w:rsidRPr="006F26F5">
        <w:rPr>
          <w:rFonts w:ascii="David" w:hAnsi="David" w:cs="David" w:hint="cs"/>
          <w:sz w:val="24"/>
          <w:szCs w:val="24"/>
          <w:rtl/>
        </w:rPr>
        <w:t xml:space="preserve">ובשנת 2024 </w:t>
      </w:r>
      <w:r w:rsidR="006571D2" w:rsidRPr="006F26F5">
        <w:rPr>
          <w:rFonts w:ascii="David" w:hAnsi="David" w:cs="David"/>
          <w:sz w:val="24"/>
          <w:szCs w:val="24"/>
          <w:rtl/>
        </w:rPr>
        <w:t xml:space="preserve">בשיעור של </w:t>
      </w:r>
      <w:r w:rsidR="006571D2" w:rsidRPr="006F26F5">
        <w:rPr>
          <w:rFonts w:ascii="David" w:hAnsi="David" w:cs="David" w:hint="cs"/>
          <w:sz w:val="24"/>
          <w:szCs w:val="24"/>
          <w:rtl/>
        </w:rPr>
        <w:t>3</w:t>
      </w:r>
      <w:r w:rsidR="006571D2" w:rsidRPr="006F26F5">
        <w:rPr>
          <w:rFonts w:ascii="David" w:hAnsi="David" w:cs="David"/>
          <w:sz w:val="24"/>
          <w:szCs w:val="24"/>
          <w:rtl/>
        </w:rPr>
        <w:t xml:space="preserve">% </w:t>
      </w:r>
      <w:r w:rsidR="006571D2" w:rsidRPr="006F26F5">
        <w:rPr>
          <w:rFonts w:ascii="David" w:hAnsi="David" w:cs="David" w:hint="cs"/>
          <w:sz w:val="24"/>
          <w:szCs w:val="24"/>
          <w:rtl/>
        </w:rPr>
        <w:t>בכל אחת מהשנים</w:t>
      </w:r>
      <w:r w:rsidR="006571D2">
        <w:rPr>
          <w:rFonts w:ascii="David" w:hAnsi="David" w:cs="David" w:hint="cs"/>
          <w:sz w:val="24"/>
          <w:szCs w:val="24"/>
          <w:rtl/>
        </w:rPr>
        <w:t xml:space="preserve">, זאת </w:t>
      </w:r>
      <w:r w:rsidR="00615B55" w:rsidRPr="00D57A0B">
        <w:rPr>
          <w:rFonts w:ascii="David" w:hAnsi="David" w:cs="David"/>
          <w:sz w:val="24"/>
          <w:szCs w:val="24"/>
          <w:rtl/>
        </w:rPr>
        <w:t xml:space="preserve">תחת </w:t>
      </w:r>
      <w:r w:rsidR="00D57A0B" w:rsidRPr="00D57A0B">
        <w:rPr>
          <w:rFonts w:ascii="David" w:hAnsi="David" w:cs="David" w:hint="cs"/>
          <w:sz w:val="24"/>
          <w:szCs w:val="24"/>
          <w:rtl/>
        </w:rPr>
        <w:t>תרחיש בו המחלוקת סביב שינויי החקיקה לגבי מערכת המשפט מיושבת באופן שאינו משפיע על הפעילות הכלכלית מכאן ואילך</w:t>
      </w:r>
      <w:r w:rsidR="006571D2">
        <w:rPr>
          <w:rFonts w:ascii="David" w:hAnsi="David" w:cs="David" w:hint="cs"/>
          <w:sz w:val="24"/>
          <w:szCs w:val="24"/>
          <w:rtl/>
        </w:rPr>
        <w:t xml:space="preserve"> </w:t>
      </w:r>
      <w:r w:rsidRPr="006F26F5">
        <w:rPr>
          <w:rFonts w:ascii="David" w:hAnsi="David" w:cs="David"/>
          <w:sz w:val="24"/>
          <w:szCs w:val="24"/>
          <w:rtl/>
        </w:rPr>
        <w:t>(</w:t>
      </w:r>
      <w:r w:rsidRPr="00D57A0B">
        <w:rPr>
          <w:rFonts w:ascii="David" w:hAnsi="David" w:cs="David"/>
          <w:b/>
          <w:bCs/>
          <w:sz w:val="24"/>
          <w:szCs w:val="24"/>
          <w:rtl/>
        </w:rPr>
        <w:t>איור 1</w:t>
      </w:r>
      <w:r w:rsidR="006252B0">
        <w:rPr>
          <w:rFonts w:ascii="David" w:hAnsi="David" w:cs="David" w:hint="cs"/>
          <w:b/>
          <w:bCs/>
          <w:sz w:val="24"/>
          <w:szCs w:val="24"/>
          <w:rtl/>
        </w:rPr>
        <w:t>8</w:t>
      </w:r>
      <w:r w:rsidRPr="00D57A0B">
        <w:rPr>
          <w:rFonts w:ascii="David" w:hAnsi="David" w:cs="David"/>
          <w:b/>
          <w:bCs/>
          <w:sz w:val="24"/>
          <w:szCs w:val="24"/>
          <w:rtl/>
        </w:rPr>
        <w:t>)</w:t>
      </w:r>
      <w:r w:rsidRPr="006F26F5">
        <w:rPr>
          <w:rFonts w:ascii="David" w:hAnsi="David" w:cs="David"/>
          <w:sz w:val="24"/>
          <w:szCs w:val="24"/>
          <w:rtl/>
        </w:rPr>
        <w:t xml:space="preserve">. </w:t>
      </w:r>
      <w:r w:rsidR="0097246E" w:rsidRPr="006F26F5">
        <w:rPr>
          <w:rFonts w:ascii="David" w:hAnsi="David" w:cs="David" w:hint="cs"/>
          <w:sz w:val="24"/>
          <w:szCs w:val="24"/>
          <w:rtl/>
        </w:rPr>
        <w:t>קצב זה</w:t>
      </w:r>
      <w:r w:rsidR="00615B55" w:rsidRPr="006F26F5">
        <w:rPr>
          <w:rFonts w:ascii="David" w:hAnsi="David" w:cs="David" w:hint="cs"/>
          <w:sz w:val="24"/>
          <w:szCs w:val="24"/>
          <w:rtl/>
        </w:rPr>
        <w:t xml:space="preserve"> מבטא </w:t>
      </w:r>
      <w:r w:rsidR="0037549C">
        <w:rPr>
          <w:rFonts w:ascii="David" w:hAnsi="David" w:cs="David" w:hint="cs"/>
          <w:sz w:val="24"/>
          <w:szCs w:val="24"/>
          <w:rtl/>
        </w:rPr>
        <w:t xml:space="preserve">רמת פעילות איתנה של המשק תוך </w:t>
      </w:r>
      <w:r w:rsidR="00222105">
        <w:rPr>
          <w:rFonts w:ascii="David" w:hAnsi="David" w:cs="David" w:hint="cs"/>
          <w:sz w:val="24"/>
          <w:szCs w:val="24"/>
          <w:rtl/>
        </w:rPr>
        <w:t xml:space="preserve"> שחלק מ</w:t>
      </w:r>
      <w:r w:rsidR="0037549C">
        <w:rPr>
          <w:rFonts w:ascii="David" w:hAnsi="David" w:cs="David" w:hint="cs"/>
          <w:sz w:val="24"/>
          <w:szCs w:val="24"/>
          <w:rtl/>
        </w:rPr>
        <w:t xml:space="preserve">ההשפעות הממתנות של הריסון המוניטרי על הפעילות </w:t>
      </w:r>
      <w:r w:rsidR="00222105">
        <w:rPr>
          <w:rFonts w:ascii="David" w:hAnsi="David" w:cs="David" w:hint="cs"/>
          <w:sz w:val="24"/>
          <w:szCs w:val="24"/>
          <w:rtl/>
        </w:rPr>
        <w:t xml:space="preserve">מתממשות מאוחר </w:t>
      </w:r>
      <w:r w:rsidR="006571D2">
        <w:rPr>
          <w:rFonts w:ascii="David" w:hAnsi="David" w:cs="David" w:hint="cs"/>
          <w:sz w:val="24"/>
          <w:szCs w:val="24"/>
          <w:rtl/>
        </w:rPr>
        <w:t xml:space="preserve">יותר </w:t>
      </w:r>
      <w:r w:rsidR="0037549C">
        <w:rPr>
          <w:rFonts w:ascii="David" w:hAnsi="David" w:cs="David" w:hint="cs"/>
          <w:sz w:val="24"/>
          <w:szCs w:val="24"/>
          <w:rtl/>
        </w:rPr>
        <w:t>ביחס להערכה באפריל</w:t>
      </w:r>
      <w:r w:rsidRPr="006F26F5">
        <w:rPr>
          <w:rFonts w:ascii="David" w:hAnsi="David" w:cs="David"/>
          <w:sz w:val="24"/>
          <w:szCs w:val="24"/>
          <w:rtl/>
        </w:rPr>
        <w:t xml:space="preserve">. שיעור האבטלה בגילי העבודה העיקריים (25-64) צפוי לעמוד בממוצע בשנים 2023 ו-2024 על </w:t>
      </w:r>
      <w:r w:rsidR="0036390D" w:rsidRPr="006F26F5">
        <w:rPr>
          <w:rFonts w:ascii="David" w:hAnsi="David" w:cs="David" w:hint="cs"/>
          <w:sz w:val="24"/>
          <w:szCs w:val="24"/>
          <w:rtl/>
        </w:rPr>
        <w:t>3.7</w:t>
      </w:r>
      <w:r w:rsidRPr="006F26F5">
        <w:rPr>
          <w:rFonts w:ascii="David" w:hAnsi="David" w:cs="David"/>
          <w:sz w:val="24"/>
          <w:szCs w:val="24"/>
          <w:rtl/>
        </w:rPr>
        <w:t>%</w:t>
      </w:r>
      <w:r w:rsidR="0036390D" w:rsidRPr="006F26F5">
        <w:rPr>
          <w:rFonts w:ascii="David" w:hAnsi="David" w:cs="David" w:hint="cs"/>
          <w:sz w:val="24"/>
          <w:szCs w:val="24"/>
          <w:rtl/>
        </w:rPr>
        <w:t xml:space="preserve"> ו-4.1% בהתאמה</w:t>
      </w:r>
      <w:r w:rsidRPr="006F26F5">
        <w:rPr>
          <w:rFonts w:ascii="David" w:hAnsi="David" w:cs="David"/>
          <w:sz w:val="24"/>
          <w:szCs w:val="24"/>
          <w:rtl/>
        </w:rPr>
        <w:t xml:space="preserve">. </w:t>
      </w:r>
      <w:r w:rsidR="00923AE8" w:rsidRPr="00923AE8">
        <w:rPr>
          <w:rFonts w:ascii="David" w:hAnsi="David" w:cs="David"/>
          <w:sz w:val="24"/>
          <w:szCs w:val="24"/>
          <w:rtl/>
        </w:rPr>
        <w:t>האינפלציה בארבעת הרבעונים המסתיימים ברבעון האחרון של 2023</w:t>
      </w:r>
      <w:r w:rsidR="00923AE8">
        <w:rPr>
          <w:rFonts w:ascii="David" w:hAnsi="David" w:cs="David" w:hint="cs"/>
          <w:sz w:val="24"/>
          <w:szCs w:val="24"/>
          <w:rtl/>
        </w:rPr>
        <w:t xml:space="preserve"> </w:t>
      </w:r>
      <w:r w:rsidRPr="006F26F5">
        <w:rPr>
          <w:rFonts w:ascii="David" w:hAnsi="David" w:cs="David"/>
          <w:sz w:val="24"/>
          <w:szCs w:val="24"/>
          <w:rtl/>
        </w:rPr>
        <w:t>צפוי</w:t>
      </w:r>
      <w:r w:rsidR="00A0093C">
        <w:rPr>
          <w:rFonts w:ascii="David" w:hAnsi="David" w:cs="David" w:hint="cs"/>
          <w:sz w:val="24"/>
          <w:szCs w:val="24"/>
          <w:rtl/>
        </w:rPr>
        <w:t>ה</w:t>
      </w:r>
      <w:r w:rsidRPr="006F26F5">
        <w:rPr>
          <w:rFonts w:ascii="David" w:hAnsi="David" w:cs="David"/>
          <w:sz w:val="24"/>
          <w:szCs w:val="24"/>
          <w:rtl/>
        </w:rPr>
        <w:t xml:space="preserve"> לעמוד על 3</w:t>
      </w:r>
      <w:r w:rsidR="0036390D" w:rsidRPr="006F26F5">
        <w:rPr>
          <w:rFonts w:ascii="David" w:hAnsi="David" w:cs="David" w:hint="cs"/>
          <w:sz w:val="24"/>
          <w:szCs w:val="24"/>
          <w:rtl/>
        </w:rPr>
        <w:t>.5</w:t>
      </w:r>
      <w:r w:rsidRPr="006F26F5">
        <w:rPr>
          <w:rFonts w:ascii="David" w:hAnsi="David" w:cs="David"/>
          <w:sz w:val="24"/>
          <w:szCs w:val="24"/>
          <w:rtl/>
        </w:rPr>
        <w:t>% וב</w:t>
      </w:r>
      <w:r w:rsidR="00A0093C">
        <w:rPr>
          <w:rFonts w:ascii="David" w:hAnsi="David" w:cs="David" w:hint="cs"/>
          <w:sz w:val="24"/>
          <w:szCs w:val="24"/>
          <w:rtl/>
        </w:rPr>
        <w:t>ארבעת הרבעונים המסתיימים ברבעון האחרון של</w:t>
      </w:r>
      <w:r w:rsidR="00631EF1">
        <w:rPr>
          <w:rFonts w:ascii="David" w:hAnsi="David" w:cs="David" w:hint="cs"/>
          <w:sz w:val="24"/>
          <w:szCs w:val="24"/>
          <w:rtl/>
        </w:rPr>
        <w:t xml:space="preserve"> </w:t>
      </w:r>
      <w:r w:rsidRPr="006F26F5">
        <w:rPr>
          <w:rFonts w:ascii="David" w:hAnsi="David" w:cs="David"/>
          <w:sz w:val="24"/>
          <w:szCs w:val="24"/>
          <w:rtl/>
        </w:rPr>
        <w:t xml:space="preserve">שנת 2024 </w:t>
      </w:r>
      <w:r w:rsidR="00A0093C" w:rsidRPr="006F26F5">
        <w:rPr>
          <w:rFonts w:ascii="David" w:hAnsi="David" w:cs="David"/>
          <w:sz w:val="24"/>
          <w:szCs w:val="24"/>
          <w:rtl/>
        </w:rPr>
        <w:t>ה</w:t>
      </w:r>
      <w:r w:rsidR="00A0093C">
        <w:rPr>
          <w:rFonts w:ascii="David" w:hAnsi="David" w:cs="David" w:hint="cs"/>
          <w:sz w:val="24"/>
          <w:szCs w:val="24"/>
          <w:rtl/>
        </w:rPr>
        <w:t>י</w:t>
      </w:r>
      <w:r w:rsidR="00A0093C" w:rsidRPr="006F26F5">
        <w:rPr>
          <w:rFonts w:ascii="David" w:hAnsi="David" w:cs="David"/>
          <w:sz w:val="24"/>
          <w:szCs w:val="24"/>
          <w:rtl/>
        </w:rPr>
        <w:t xml:space="preserve">א </w:t>
      </w:r>
      <w:r w:rsidRPr="006F26F5">
        <w:rPr>
          <w:rFonts w:ascii="David" w:hAnsi="David" w:cs="David"/>
          <w:sz w:val="24"/>
          <w:szCs w:val="24"/>
          <w:rtl/>
        </w:rPr>
        <w:t>צפוי</w:t>
      </w:r>
      <w:r w:rsidR="00A0093C">
        <w:rPr>
          <w:rFonts w:ascii="David" w:hAnsi="David" w:cs="David" w:hint="cs"/>
          <w:sz w:val="24"/>
          <w:szCs w:val="24"/>
          <w:rtl/>
        </w:rPr>
        <w:t>ה</w:t>
      </w:r>
      <w:r w:rsidRPr="006F26F5">
        <w:rPr>
          <w:rFonts w:ascii="David" w:hAnsi="David" w:cs="David"/>
          <w:sz w:val="24"/>
          <w:szCs w:val="24"/>
          <w:rtl/>
        </w:rPr>
        <w:t xml:space="preserve"> </w:t>
      </w:r>
      <w:r w:rsidR="00A0093C">
        <w:rPr>
          <w:rFonts w:ascii="David" w:hAnsi="David" w:cs="David" w:hint="cs"/>
          <w:sz w:val="24"/>
          <w:szCs w:val="24"/>
          <w:rtl/>
        </w:rPr>
        <w:t xml:space="preserve">לעמוד על </w:t>
      </w:r>
      <w:r w:rsidRPr="006F26F5">
        <w:rPr>
          <w:rFonts w:ascii="David" w:hAnsi="David" w:cs="David"/>
          <w:sz w:val="24"/>
          <w:szCs w:val="24"/>
          <w:rtl/>
        </w:rPr>
        <w:t>2</w:t>
      </w:r>
      <w:r w:rsidR="0036390D" w:rsidRPr="006F26F5">
        <w:rPr>
          <w:rFonts w:ascii="David" w:hAnsi="David" w:cs="David" w:hint="cs"/>
          <w:sz w:val="24"/>
          <w:szCs w:val="24"/>
          <w:rtl/>
        </w:rPr>
        <w:t>.4</w:t>
      </w:r>
      <w:r w:rsidRPr="006F26F5">
        <w:rPr>
          <w:rFonts w:ascii="David" w:hAnsi="David" w:cs="David"/>
          <w:sz w:val="24"/>
          <w:szCs w:val="24"/>
          <w:rtl/>
        </w:rPr>
        <w:t>%. בנוסף, יחס החוב לתוצר בשנים 2023 ו-2024 צפוי לעמוד על כ-</w:t>
      </w:r>
      <w:r w:rsidR="0036390D" w:rsidRPr="006F26F5">
        <w:rPr>
          <w:rFonts w:ascii="David" w:hAnsi="David" w:cs="David" w:hint="cs"/>
          <w:sz w:val="24"/>
          <w:szCs w:val="24"/>
          <w:rtl/>
        </w:rPr>
        <w:t>60</w:t>
      </w:r>
      <w:r w:rsidRPr="006F26F5">
        <w:rPr>
          <w:rFonts w:ascii="David" w:hAnsi="David" w:cs="David"/>
          <w:sz w:val="24"/>
          <w:szCs w:val="24"/>
          <w:rtl/>
        </w:rPr>
        <w:t>% וכ-</w:t>
      </w:r>
      <w:r w:rsidR="0036390D" w:rsidRPr="006F26F5">
        <w:rPr>
          <w:rFonts w:ascii="David" w:hAnsi="David" w:cs="David" w:hint="cs"/>
          <w:sz w:val="24"/>
          <w:szCs w:val="24"/>
          <w:rtl/>
        </w:rPr>
        <w:t>59</w:t>
      </w:r>
      <w:r w:rsidRPr="006F26F5">
        <w:rPr>
          <w:rFonts w:ascii="David" w:hAnsi="David" w:cs="David"/>
          <w:sz w:val="24"/>
          <w:szCs w:val="24"/>
          <w:rtl/>
        </w:rPr>
        <w:t>% בהתאמה.</w:t>
      </w:r>
      <w:r w:rsidR="00324CEA" w:rsidRPr="00324CEA">
        <w:rPr>
          <w:rFonts w:ascii="David" w:hAnsi="David" w:cs="David" w:hint="cs"/>
          <w:sz w:val="24"/>
          <w:szCs w:val="24"/>
          <w:rtl/>
        </w:rPr>
        <w:t xml:space="preserve"> </w:t>
      </w:r>
      <w:r w:rsidR="00324CEA">
        <w:rPr>
          <w:rFonts w:ascii="David" w:hAnsi="David" w:cs="David" w:hint="cs"/>
          <w:sz w:val="24"/>
          <w:szCs w:val="24"/>
          <w:rtl/>
        </w:rPr>
        <w:t xml:space="preserve">הסיכון המרכזי לתחזית הוא התממשות תרחיש בו </w:t>
      </w:r>
      <w:r w:rsidR="00324CEA" w:rsidRPr="0041467D">
        <w:rPr>
          <w:rFonts w:ascii="David" w:hAnsi="David" w:cs="David"/>
          <w:sz w:val="24"/>
          <w:szCs w:val="24"/>
          <w:rtl/>
        </w:rPr>
        <w:t xml:space="preserve">שינויים </w:t>
      </w:r>
      <w:r w:rsidR="00352BAA">
        <w:rPr>
          <w:rFonts w:ascii="David" w:hAnsi="David" w:cs="David" w:hint="cs"/>
          <w:sz w:val="24"/>
          <w:szCs w:val="24"/>
          <w:rtl/>
        </w:rPr>
        <w:t>חקיקתיים</w:t>
      </w:r>
      <w:r w:rsidR="00324CEA" w:rsidRPr="0041467D">
        <w:rPr>
          <w:rFonts w:ascii="David" w:hAnsi="David" w:cs="David"/>
          <w:sz w:val="24"/>
          <w:szCs w:val="24"/>
          <w:rtl/>
        </w:rPr>
        <w:t xml:space="preserve"> ומוסדיים ילוו בעלייה בפרמיית הסיכון של המדינה</w:t>
      </w:r>
      <w:r w:rsidR="00324CEA">
        <w:rPr>
          <w:rFonts w:ascii="David" w:hAnsi="David" w:cs="David" w:hint="cs"/>
          <w:sz w:val="24"/>
          <w:szCs w:val="24"/>
          <w:rtl/>
        </w:rPr>
        <w:t xml:space="preserve"> והמשך הפיחות </w:t>
      </w:r>
      <w:r w:rsidR="00400DC6">
        <w:rPr>
          <w:rFonts w:ascii="David" w:hAnsi="David" w:cs="David" w:hint="cs"/>
          <w:sz w:val="24"/>
          <w:szCs w:val="24"/>
          <w:rtl/>
        </w:rPr>
        <w:t>של השקל</w:t>
      </w:r>
      <w:r w:rsidR="00324CEA" w:rsidRPr="0041467D">
        <w:rPr>
          <w:rFonts w:ascii="David" w:hAnsi="David" w:cs="David"/>
          <w:sz w:val="24"/>
          <w:szCs w:val="24"/>
          <w:rtl/>
        </w:rPr>
        <w:t>, בפגיעה ביצוא, ובירידה בהשקעות המקומיות ובביקוש לצריכה פרטית.</w:t>
      </w:r>
      <w:r w:rsidR="00324CEA">
        <w:rPr>
          <w:rFonts w:ascii="David" w:hAnsi="David" w:cs="David" w:hint="cs"/>
          <w:sz w:val="24"/>
          <w:szCs w:val="24"/>
          <w:rtl/>
        </w:rPr>
        <w:t xml:space="preserve"> בתחזית הקודמת בחודש אפריל, פורסמה הערכה כמותית להשלכות הכלכליות של תרחיש שכזה.</w:t>
      </w:r>
    </w:p>
    <w:p w:rsidR="00B54E0F" w:rsidRPr="006F26F5" w:rsidRDefault="00D42971" w:rsidP="00DD062A">
      <w:pPr>
        <w:spacing w:line="360" w:lineRule="auto"/>
        <w:jc w:val="both"/>
        <w:rPr>
          <w:rFonts w:ascii="David" w:hAnsi="David" w:cs="David"/>
          <w:rtl/>
        </w:rPr>
      </w:pPr>
      <w:r w:rsidRPr="006F26F5">
        <w:rPr>
          <w:rFonts w:ascii="David" w:hAnsi="David" w:cs="David" w:hint="eastAsia"/>
          <w:sz w:val="24"/>
          <w:szCs w:val="24"/>
          <w:rtl/>
        </w:rPr>
        <w:t>היקף</w:t>
      </w:r>
      <w:r w:rsidRPr="006F26F5">
        <w:rPr>
          <w:rFonts w:ascii="David" w:hAnsi="David" w:cs="David"/>
          <w:sz w:val="24"/>
          <w:szCs w:val="24"/>
        </w:rPr>
        <w:t xml:space="preserve"> </w:t>
      </w:r>
      <w:r w:rsidRPr="006F26F5">
        <w:rPr>
          <w:rFonts w:ascii="David" w:hAnsi="David" w:cs="David" w:hint="eastAsia"/>
          <w:sz w:val="24"/>
          <w:szCs w:val="24"/>
          <w:rtl/>
        </w:rPr>
        <w:t>הפעילות</w:t>
      </w:r>
      <w:r w:rsidRPr="006F26F5">
        <w:rPr>
          <w:rFonts w:ascii="David" w:hAnsi="David" w:cs="David"/>
          <w:sz w:val="24"/>
          <w:szCs w:val="24"/>
        </w:rPr>
        <w:t xml:space="preserve"> </w:t>
      </w:r>
      <w:r w:rsidRPr="006F26F5">
        <w:rPr>
          <w:rFonts w:ascii="David" w:hAnsi="David" w:cs="David" w:hint="eastAsia"/>
          <w:sz w:val="24"/>
          <w:szCs w:val="24"/>
          <w:rtl/>
        </w:rPr>
        <w:t>בשוק</w:t>
      </w:r>
      <w:r w:rsidRPr="006F26F5">
        <w:rPr>
          <w:rFonts w:ascii="David" w:hAnsi="David" w:cs="David"/>
          <w:sz w:val="24"/>
          <w:szCs w:val="24"/>
        </w:rPr>
        <w:t xml:space="preserve"> </w:t>
      </w:r>
      <w:r w:rsidRPr="006F26F5">
        <w:rPr>
          <w:rFonts w:ascii="David" w:hAnsi="David" w:cs="David" w:hint="eastAsia"/>
          <w:sz w:val="24"/>
          <w:szCs w:val="24"/>
          <w:rtl/>
        </w:rPr>
        <w:t>הדיור</w:t>
      </w:r>
      <w:r w:rsidRPr="006F26F5">
        <w:rPr>
          <w:rFonts w:ascii="David" w:hAnsi="David" w:cs="David"/>
          <w:sz w:val="24"/>
          <w:szCs w:val="24"/>
        </w:rPr>
        <w:t xml:space="preserve"> </w:t>
      </w:r>
      <w:r w:rsidR="00343C8D" w:rsidRPr="006F26F5">
        <w:rPr>
          <w:rFonts w:ascii="David" w:hAnsi="David" w:cs="David" w:hint="eastAsia"/>
          <w:sz w:val="24"/>
          <w:szCs w:val="24"/>
          <w:rtl/>
        </w:rPr>
        <w:t>מוסיף</w:t>
      </w:r>
      <w:r w:rsidR="00343C8D" w:rsidRPr="006F26F5">
        <w:rPr>
          <w:rFonts w:ascii="David" w:hAnsi="David" w:cs="David"/>
          <w:sz w:val="24"/>
          <w:szCs w:val="24"/>
          <w:rtl/>
        </w:rPr>
        <w:t xml:space="preserve"> </w:t>
      </w:r>
      <w:r w:rsidR="00343C8D" w:rsidRPr="006F26F5">
        <w:rPr>
          <w:rFonts w:ascii="David" w:hAnsi="David" w:cs="David" w:hint="eastAsia"/>
          <w:sz w:val="24"/>
          <w:szCs w:val="24"/>
          <w:rtl/>
        </w:rPr>
        <w:t>לה</w:t>
      </w:r>
      <w:r w:rsidRPr="006F26F5">
        <w:rPr>
          <w:rFonts w:ascii="David" w:hAnsi="David" w:cs="David" w:hint="eastAsia"/>
          <w:sz w:val="24"/>
          <w:szCs w:val="24"/>
          <w:rtl/>
        </w:rPr>
        <w:t>תמתן</w:t>
      </w:r>
      <w:r w:rsidRPr="006F26F5">
        <w:rPr>
          <w:rFonts w:ascii="David" w:hAnsi="David" w:cs="David"/>
          <w:sz w:val="24"/>
          <w:szCs w:val="24"/>
        </w:rPr>
        <w:t>.</w:t>
      </w:r>
      <w:r w:rsidRPr="006F26F5">
        <w:rPr>
          <w:rFonts w:ascii="David" w:hAnsi="David" w:cs="David"/>
          <w:sz w:val="24"/>
          <w:szCs w:val="24"/>
          <w:rtl/>
        </w:rPr>
        <w:t xml:space="preserve"> </w:t>
      </w:r>
      <w:r w:rsidR="0073749F" w:rsidRPr="006F26F5">
        <w:rPr>
          <w:rFonts w:ascii="David" w:hAnsi="David" w:cs="David" w:hint="cs"/>
          <w:sz w:val="24"/>
          <w:szCs w:val="24"/>
          <w:rtl/>
        </w:rPr>
        <w:t xml:space="preserve">קצב עליית </w:t>
      </w:r>
      <w:r w:rsidR="009846F5" w:rsidRPr="006F26F5">
        <w:rPr>
          <w:rFonts w:ascii="David" w:hAnsi="David" w:cs="David"/>
          <w:sz w:val="24"/>
          <w:szCs w:val="24"/>
          <w:rtl/>
        </w:rPr>
        <w:t>מחירי הדירות בשנים-עשר החודשים האחרונים</w:t>
      </w:r>
      <w:r w:rsidR="0073749F" w:rsidRPr="006F26F5">
        <w:rPr>
          <w:rFonts w:ascii="David" w:hAnsi="David" w:cs="David" w:hint="cs"/>
          <w:sz w:val="24"/>
          <w:szCs w:val="24"/>
          <w:rtl/>
        </w:rPr>
        <w:t xml:space="preserve"> התמתן </w:t>
      </w:r>
      <w:r w:rsidR="009846F5" w:rsidRPr="006F26F5">
        <w:rPr>
          <w:rFonts w:ascii="David" w:hAnsi="David" w:cs="David"/>
          <w:sz w:val="24"/>
          <w:szCs w:val="24"/>
          <w:rtl/>
        </w:rPr>
        <w:t xml:space="preserve"> </w:t>
      </w:r>
      <w:r w:rsidR="0073749F" w:rsidRPr="006F26F5">
        <w:rPr>
          <w:rFonts w:ascii="David" w:hAnsi="David" w:cs="David" w:hint="cs"/>
          <w:sz w:val="24"/>
          <w:szCs w:val="24"/>
          <w:rtl/>
        </w:rPr>
        <w:t>ל</w:t>
      </w:r>
      <w:r w:rsidR="009846F5" w:rsidRPr="006F26F5">
        <w:rPr>
          <w:rFonts w:ascii="David" w:hAnsi="David" w:cs="David"/>
          <w:sz w:val="24"/>
          <w:szCs w:val="24"/>
          <w:rtl/>
        </w:rPr>
        <w:t>-</w:t>
      </w:r>
      <w:r w:rsidR="007648F8" w:rsidRPr="006F26F5">
        <w:rPr>
          <w:rFonts w:ascii="David" w:hAnsi="David" w:cs="David" w:hint="cs"/>
          <w:sz w:val="24"/>
          <w:szCs w:val="24"/>
          <w:rtl/>
        </w:rPr>
        <w:t>9.8</w:t>
      </w:r>
      <w:r w:rsidR="009846F5" w:rsidRPr="006F26F5">
        <w:rPr>
          <w:rFonts w:ascii="David" w:hAnsi="David" w:cs="David"/>
          <w:sz w:val="24"/>
          <w:szCs w:val="24"/>
          <w:rtl/>
        </w:rPr>
        <w:t>%</w:t>
      </w:r>
      <w:r w:rsidR="00564E71">
        <w:rPr>
          <w:rFonts w:ascii="David" w:hAnsi="David" w:cs="David" w:hint="cs"/>
          <w:sz w:val="24"/>
          <w:szCs w:val="24"/>
          <w:rtl/>
        </w:rPr>
        <w:t xml:space="preserve"> </w:t>
      </w:r>
      <w:r w:rsidR="009846F5" w:rsidRPr="006F26F5">
        <w:rPr>
          <w:rFonts w:ascii="David" w:hAnsi="David" w:cs="David"/>
          <w:sz w:val="24"/>
          <w:szCs w:val="24"/>
          <w:rtl/>
        </w:rPr>
        <w:t>(</w:t>
      </w:r>
      <w:r w:rsidR="009846F5" w:rsidRPr="006F26F5">
        <w:rPr>
          <w:rFonts w:ascii="David" w:hAnsi="David" w:cs="David"/>
          <w:b/>
          <w:bCs/>
          <w:sz w:val="24"/>
          <w:szCs w:val="24"/>
          <w:rtl/>
        </w:rPr>
        <w:t>איור</w:t>
      </w:r>
      <w:r w:rsidR="009846F5" w:rsidRPr="006F26F5">
        <w:rPr>
          <w:rFonts w:ascii="David" w:hAnsi="David" w:cs="David"/>
          <w:sz w:val="24"/>
          <w:szCs w:val="24"/>
          <w:rtl/>
        </w:rPr>
        <w:t xml:space="preserve"> </w:t>
      </w:r>
      <w:r w:rsidR="00024D11" w:rsidRPr="006F26F5">
        <w:rPr>
          <w:rFonts w:ascii="David" w:hAnsi="David" w:cs="David"/>
          <w:b/>
          <w:bCs/>
          <w:sz w:val="24"/>
          <w:szCs w:val="24"/>
          <w:rtl/>
        </w:rPr>
        <w:t>12</w:t>
      </w:r>
      <w:r w:rsidR="009846F5" w:rsidRPr="006F26F5">
        <w:rPr>
          <w:rFonts w:ascii="David" w:hAnsi="David" w:cs="David"/>
          <w:sz w:val="24"/>
          <w:szCs w:val="24"/>
          <w:rtl/>
        </w:rPr>
        <w:t>)</w:t>
      </w:r>
      <w:r w:rsidR="007648F8" w:rsidRPr="006F26F5">
        <w:rPr>
          <w:rFonts w:ascii="David" w:hAnsi="David" w:cs="David" w:hint="cs"/>
          <w:sz w:val="24"/>
          <w:szCs w:val="24"/>
          <w:rtl/>
        </w:rPr>
        <w:t>.</w:t>
      </w:r>
      <w:r w:rsidR="00522E8B" w:rsidRPr="006F26F5">
        <w:rPr>
          <w:rFonts w:ascii="David" w:hAnsi="David" w:cs="David" w:hint="cs"/>
          <w:sz w:val="24"/>
          <w:szCs w:val="24"/>
          <w:rtl/>
        </w:rPr>
        <w:t xml:space="preserve"> </w:t>
      </w:r>
      <w:r w:rsidR="00343C8D" w:rsidRPr="006F26F5">
        <w:rPr>
          <w:rFonts w:ascii="David" w:hAnsi="David" w:cs="David"/>
          <w:sz w:val="24"/>
          <w:szCs w:val="24"/>
          <w:rtl/>
        </w:rPr>
        <w:t xml:space="preserve">בחודש </w:t>
      </w:r>
      <w:r w:rsidR="00564E71">
        <w:rPr>
          <w:rFonts w:ascii="David" w:hAnsi="David" w:cs="David" w:hint="cs"/>
          <w:sz w:val="24"/>
          <w:szCs w:val="24"/>
          <w:rtl/>
        </w:rPr>
        <w:t>אפריל</w:t>
      </w:r>
      <w:r w:rsidR="00564E71" w:rsidRPr="006F26F5">
        <w:rPr>
          <w:rFonts w:ascii="David" w:hAnsi="David" w:cs="David"/>
          <w:sz w:val="24"/>
          <w:szCs w:val="24"/>
          <w:rtl/>
        </w:rPr>
        <w:t xml:space="preserve"> </w:t>
      </w:r>
      <w:r w:rsidR="007648F8" w:rsidRPr="006F26F5">
        <w:rPr>
          <w:rFonts w:ascii="David" w:hAnsi="David" w:cs="David" w:hint="cs"/>
          <w:sz w:val="24"/>
          <w:szCs w:val="24"/>
          <w:rtl/>
        </w:rPr>
        <w:t>מדד מחירי הדירות ירד ב-0.2%</w:t>
      </w:r>
      <w:r w:rsidR="00564E71">
        <w:rPr>
          <w:rFonts w:ascii="David" w:hAnsi="David" w:cs="David" w:hint="cs"/>
          <w:sz w:val="24"/>
          <w:szCs w:val="24"/>
          <w:rtl/>
        </w:rPr>
        <w:t xml:space="preserve"> ובמצטבר מתחילת השנה המחירים נותרו ללא שינוי.</w:t>
      </w:r>
      <w:r w:rsidR="00564E71" w:rsidRPr="006F26F5">
        <w:rPr>
          <w:rFonts w:ascii="David" w:hAnsi="David" w:cs="David"/>
          <w:sz w:val="24"/>
          <w:szCs w:val="24"/>
          <w:rtl/>
        </w:rPr>
        <w:t xml:space="preserve"> </w:t>
      </w:r>
      <w:r w:rsidRPr="006F26F5">
        <w:rPr>
          <w:rFonts w:ascii="David" w:hAnsi="David" w:cs="David" w:hint="eastAsia"/>
          <w:sz w:val="24"/>
          <w:szCs w:val="24"/>
          <w:rtl/>
        </w:rPr>
        <w:t>בהיקף</w:t>
      </w:r>
      <w:r w:rsidRPr="006F26F5">
        <w:rPr>
          <w:rFonts w:ascii="David" w:hAnsi="David" w:cs="David"/>
          <w:sz w:val="24"/>
          <w:szCs w:val="24"/>
          <w:rtl/>
        </w:rPr>
        <w:t xml:space="preserve"> העסקאות ובביצועי </w:t>
      </w:r>
      <w:r w:rsidR="005C21C7" w:rsidRPr="006F26F5">
        <w:rPr>
          <w:rFonts w:ascii="David" w:hAnsi="David" w:cs="David"/>
          <w:sz w:val="24"/>
          <w:szCs w:val="24"/>
          <w:rtl/>
        </w:rPr>
        <w:t>המשכנתאות</w:t>
      </w:r>
      <w:r w:rsidR="00246470" w:rsidRPr="006F26F5">
        <w:rPr>
          <w:rFonts w:ascii="David" w:hAnsi="David" w:cs="David" w:hint="eastAsia"/>
          <w:sz w:val="24"/>
          <w:szCs w:val="24"/>
          <w:rtl/>
        </w:rPr>
        <w:t xml:space="preserve"> נמשכ</w:t>
      </w:r>
      <w:r w:rsidR="00400DC6">
        <w:rPr>
          <w:rFonts w:ascii="David" w:hAnsi="David" w:cs="David" w:hint="cs"/>
          <w:sz w:val="24"/>
          <w:szCs w:val="24"/>
          <w:rtl/>
        </w:rPr>
        <w:t>ו</w:t>
      </w:r>
      <w:r w:rsidR="00246470" w:rsidRPr="006F26F5">
        <w:rPr>
          <w:rFonts w:ascii="David" w:hAnsi="David" w:cs="David" w:hint="eastAsia"/>
          <w:sz w:val="24"/>
          <w:szCs w:val="24"/>
          <w:rtl/>
        </w:rPr>
        <w:t>ת</w:t>
      </w:r>
      <w:r w:rsidR="007648F8" w:rsidRPr="006F26F5">
        <w:rPr>
          <w:rFonts w:ascii="David" w:hAnsi="David" w:cs="David" w:hint="cs"/>
          <w:sz w:val="24"/>
          <w:szCs w:val="24"/>
          <w:rtl/>
        </w:rPr>
        <w:t xml:space="preserve"> מגמ</w:t>
      </w:r>
      <w:r w:rsidR="00400DC6">
        <w:rPr>
          <w:rFonts w:ascii="David" w:hAnsi="David" w:cs="David" w:hint="cs"/>
          <w:sz w:val="24"/>
          <w:szCs w:val="24"/>
          <w:rtl/>
        </w:rPr>
        <w:t>ו</w:t>
      </w:r>
      <w:r w:rsidR="007648F8" w:rsidRPr="006F26F5">
        <w:rPr>
          <w:rFonts w:ascii="David" w:hAnsi="David" w:cs="David" w:hint="cs"/>
          <w:sz w:val="24"/>
          <w:szCs w:val="24"/>
          <w:rtl/>
        </w:rPr>
        <w:t>ת הירידה</w:t>
      </w:r>
      <w:r w:rsidRPr="006F26F5">
        <w:rPr>
          <w:rFonts w:ascii="David" w:hAnsi="David" w:cs="David"/>
          <w:sz w:val="24"/>
          <w:szCs w:val="24"/>
          <w:rtl/>
        </w:rPr>
        <w:t xml:space="preserve">; </w:t>
      </w:r>
      <w:r w:rsidR="005C21C7" w:rsidRPr="006F26F5">
        <w:rPr>
          <w:rFonts w:ascii="David" w:hAnsi="David" w:cs="David" w:hint="eastAsia"/>
          <w:sz w:val="24"/>
          <w:szCs w:val="24"/>
          <w:rtl/>
        </w:rPr>
        <w:t>בחודש</w:t>
      </w:r>
      <w:r w:rsidR="005C21C7" w:rsidRPr="006F26F5">
        <w:rPr>
          <w:rFonts w:ascii="David" w:hAnsi="David" w:cs="David"/>
          <w:sz w:val="24"/>
          <w:szCs w:val="24"/>
          <w:rtl/>
        </w:rPr>
        <w:t xml:space="preserve"> </w:t>
      </w:r>
      <w:r w:rsidR="00BB0EEC">
        <w:rPr>
          <w:rFonts w:ascii="David" w:hAnsi="David" w:cs="David" w:hint="cs"/>
          <w:sz w:val="24"/>
          <w:szCs w:val="24"/>
          <w:rtl/>
        </w:rPr>
        <w:t>מאי</w:t>
      </w:r>
      <w:r w:rsidR="00136B13" w:rsidRPr="006F26F5">
        <w:rPr>
          <w:rFonts w:ascii="David" w:hAnsi="David" w:cs="David"/>
          <w:sz w:val="24"/>
          <w:szCs w:val="24"/>
          <w:rtl/>
        </w:rPr>
        <w:t xml:space="preserve"> </w:t>
      </w:r>
      <w:r w:rsidR="00935DE7" w:rsidRPr="006F26F5">
        <w:rPr>
          <w:rFonts w:ascii="David" w:hAnsi="David" w:cs="David"/>
          <w:sz w:val="24"/>
          <w:szCs w:val="24"/>
          <w:rtl/>
        </w:rPr>
        <w:t>ניטלו</w:t>
      </w:r>
      <w:r w:rsidR="005C21C7" w:rsidRPr="006F26F5">
        <w:rPr>
          <w:rFonts w:ascii="David" w:hAnsi="David" w:cs="David"/>
          <w:sz w:val="24"/>
          <w:szCs w:val="24"/>
          <w:rtl/>
        </w:rPr>
        <w:t xml:space="preserve"> משכנתאות בסך</w:t>
      </w:r>
      <w:r w:rsidR="00FA4ED7" w:rsidRPr="000E7593">
        <w:rPr>
          <w:rFonts w:ascii="David" w:hAnsi="David" w:cs="David"/>
          <w:sz w:val="24"/>
          <w:szCs w:val="24"/>
          <w:rtl/>
        </w:rPr>
        <w:t xml:space="preserve"> 6</w:t>
      </w:r>
      <w:r w:rsidR="00615B55" w:rsidRPr="000E7593">
        <w:rPr>
          <w:rFonts w:ascii="David" w:hAnsi="David" w:cs="David"/>
          <w:sz w:val="24"/>
          <w:szCs w:val="24"/>
          <w:rtl/>
        </w:rPr>
        <w:t>.5</w:t>
      </w:r>
      <w:r w:rsidR="00136B13" w:rsidRPr="000E7593">
        <w:rPr>
          <w:rFonts w:ascii="David" w:hAnsi="David" w:cs="David"/>
          <w:sz w:val="24"/>
          <w:szCs w:val="24"/>
          <w:rtl/>
        </w:rPr>
        <w:t xml:space="preserve"> </w:t>
      </w:r>
      <w:r w:rsidR="005C21C7" w:rsidRPr="006F26F5">
        <w:rPr>
          <w:rFonts w:ascii="David" w:hAnsi="David" w:cs="David" w:hint="eastAsia"/>
          <w:sz w:val="24"/>
          <w:szCs w:val="24"/>
          <w:rtl/>
        </w:rPr>
        <w:t>מיליארדי</w:t>
      </w:r>
      <w:r w:rsidR="005C21C7" w:rsidRPr="006F26F5">
        <w:rPr>
          <w:rFonts w:ascii="David" w:hAnsi="David" w:cs="David"/>
          <w:sz w:val="24"/>
          <w:szCs w:val="24"/>
          <w:rtl/>
        </w:rPr>
        <w:t xml:space="preserve"> </w:t>
      </w:r>
      <w:r w:rsidRPr="006F26F5">
        <w:rPr>
          <w:rFonts w:ascii="David" w:hAnsi="David" w:cs="David" w:hint="eastAsia"/>
          <w:sz w:val="24"/>
          <w:szCs w:val="24"/>
          <w:rtl/>
        </w:rPr>
        <w:t>ש</w:t>
      </w:r>
      <w:r w:rsidRPr="006F26F5">
        <w:rPr>
          <w:rFonts w:ascii="David" w:hAnsi="David" w:cs="David"/>
          <w:sz w:val="24"/>
          <w:szCs w:val="24"/>
          <w:rtl/>
        </w:rPr>
        <w:t>"ח</w:t>
      </w:r>
      <w:r w:rsidR="009846F5" w:rsidRPr="006F26F5">
        <w:rPr>
          <w:rFonts w:ascii="David" w:hAnsi="David" w:cs="David"/>
          <w:sz w:val="24"/>
          <w:szCs w:val="24"/>
          <w:rtl/>
        </w:rPr>
        <w:t xml:space="preserve"> (</w:t>
      </w:r>
      <w:r w:rsidR="009846F5" w:rsidRPr="006F26F5">
        <w:rPr>
          <w:rFonts w:ascii="David" w:hAnsi="David" w:cs="David"/>
          <w:b/>
          <w:bCs/>
          <w:sz w:val="24"/>
          <w:szCs w:val="24"/>
          <w:rtl/>
        </w:rPr>
        <w:t>איור</w:t>
      </w:r>
      <w:r w:rsidR="009846F5" w:rsidRPr="006F26F5">
        <w:rPr>
          <w:rFonts w:ascii="David" w:hAnsi="David" w:cs="David"/>
          <w:sz w:val="24"/>
          <w:szCs w:val="24"/>
          <w:rtl/>
        </w:rPr>
        <w:t xml:space="preserve"> </w:t>
      </w:r>
      <w:r w:rsidR="00473069" w:rsidRPr="006F26F5">
        <w:rPr>
          <w:rFonts w:ascii="David" w:hAnsi="David" w:cs="David" w:hint="cs"/>
          <w:b/>
          <w:bCs/>
          <w:sz w:val="24"/>
          <w:szCs w:val="24"/>
          <w:rtl/>
        </w:rPr>
        <w:t>14</w:t>
      </w:r>
      <w:r w:rsidR="009846F5" w:rsidRPr="006F26F5">
        <w:rPr>
          <w:rFonts w:ascii="David" w:hAnsi="David" w:cs="David"/>
          <w:sz w:val="24"/>
          <w:szCs w:val="24"/>
          <w:rtl/>
        </w:rPr>
        <w:t xml:space="preserve">). </w:t>
      </w:r>
      <w:r w:rsidR="005E7787" w:rsidRPr="006F26F5">
        <w:rPr>
          <w:rFonts w:ascii="David" w:hAnsi="David" w:cs="David" w:hint="cs"/>
          <w:sz w:val="24"/>
          <w:szCs w:val="24"/>
          <w:rtl/>
        </w:rPr>
        <w:t>על</w:t>
      </w:r>
      <w:r w:rsidR="005E7787" w:rsidRPr="006F26F5">
        <w:rPr>
          <w:rFonts w:ascii="David" w:hAnsi="David" w:cs="David"/>
          <w:sz w:val="24"/>
          <w:szCs w:val="24"/>
          <w:rtl/>
        </w:rPr>
        <w:t xml:space="preserve"> </w:t>
      </w:r>
      <w:r w:rsidR="005E7787" w:rsidRPr="006F26F5">
        <w:rPr>
          <w:rFonts w:ascii="David" w:hAnsi="David" w:cs="David" w:hint="cs"/>
          <w:sz w:val="24"/>
          <w:szCs w:val="24"/>
          <w:rtl/>
        </w:rPr>
        <w:t>פי</w:t>
      </w:r>
      <w:r w:rsidR="005E7787" w:rsidRPr="006F26F5">
        <w:rPr>
          <w:rFonts w:ascii="David" w:hAnsi="David" w:cs="David"/>
          <w:sz w:val="24"/>
          <w:szCs w:val="24"/>
          <w:rtl/>
        </w:rPr>
        <w:t xml:space="preserve"> </w:t>
      </w:r>
      <w:r w:rsidR="005E7787" w:rsidRPr="006F26F5">
        <w:rPr>
          <w:rFonts w:ascii="David" w:hAnsi="David" w:cs="David" w:hint="cs"/>
          <w:sz w:val="24"/>
          <w:szCs w:val="24"/>
          <w:rtl/>
        </w:rPr>
        <w:t>נתוני</w:t>
      </w:r>
      <w:r w:rsidR="005E7787" w:rsidRPr="006F26F5">
        <w:rPr>
          <w:rFonts w:ascii="David" w:hAnsi="David" w:cs="David"/>
          <w:sz w:val="24"/>
          <w:szCs w:val="24"/>
          <w:rtl/>
        </w:rPr>
        <w:t xml:space="preserve"> </w:t>
      </w:r>
      <w:r w:rsidR="005E7787" w:rsidRPr="006F26F5">
        <w:rPr>
          <w:rFonts w:ascii="David" w:hAnsi="David" w:cs="David" w:hint="cs"/>
          <w:sz w:val="24"/>
          <w:szCs w:val="24"/>
          <w:rtl/>
        </w:rPr>
        <w:t>הלמ</w:t>
      </w:r>
      <w:r w:rsidR="005E7787" w:rsidRPr="006F26F5">
        <w:rPr>
          <w:rFonts w:ascii="David" w:hAnsi="David" w:cs="David"/>
          <w:sz w:val="24"/>
          <w:szCs w:val="24"/>
          <w:rtl/>
        </w:rPr>
        <w:t>"</w:t>
      </w:r>
      <w:r w:rsidR="005E7787" w:rsidRPr="006F26F5">
        <w:rPr>
          <w:rFonts w:ascii="David" w:hAnsi="David" w:cs="David" w:hint="cs"/>
          <w:sz w:val="24"/>
          <w:szCs w:val="24"/>
          <w:rtl/>
        </w:rPr>
        <w:t>ס</w:t>
      </w:r>
      <w:r w:rsidR="005E7787" w:rsidRPr="006F26F5">
        <w:rPr>
          <w:rFonts w:ascii="David" w:hAnsi="David" w:cs="David"/>
          <w:sz w:val="24"/>
          <w:szCs w:val="24"/>
          <w:rtl/>
        </w:rPr>
        <w:t xml:space="preserve">, </w:t>
      </w:r>
      <w:r w:rsidR="00564E71">
        <w:rPr>
          <w:rFonts w:ascii="David" w:hAnsi="David" w:cs="David" w:hint="cs"/>
          <w:sz w:val="24"/>
          <w:szCs w:val="24"/>
          <w:rtl/>
        </w:rPr>
        <w:t>בנתוני התחלות הבנייה</w:t>
      </w:r>
      <w:r w:rsidR="005E7787" w:rsidRPr="006F26F5">
        <w:rPr>
          <w:rFonts w:ascii="David" w:hAnsi="David" w:cs="David" w:hint="cs"/>
          <w:sz w:val="24"/>
          <w:szCs w:val="24"/>
          <w:rtl/>
        </w:rPr>
        <w:t xml:space="preserve"> נרשמ</w:t>
      </w:r>
      <w:r w:rsidR="00564E71">
        <w:rPr>
          <w:rFonts w:ascii="David" w:hAnsi="David" w:cs="David" w:hint="cs"/>
          <w:sz w:val="24"/>
          <w:szCs w:val="24"/>
          <w:rtl/>
        </w:rPr>
        <w:t>ת</w:t>
      </w:r>
      <w:r w:rsidR="005E7787" w:rsidRPr="006F26F5">
        <w:rPr>
          <w:rFonts w:ascii="David" w:hAnsi="David" w:cs="David" w:hint="cs"/>
          <w:sz w:val="24"/>
          <w:szCs w:val="24"/>
          <w:rtl/>
        </w:rPr>
        <w:t xml:space="preserve"> </w:t>
      </w:r>
      <w:r w:rsidR="00564E71">
        <w:rPr>
          <w:rFonts w:ascii="David" w:hAnsi="David" w:cs="David" w:hint="cs"/>
          <w:sz w:val="24"/>
          <w:szCs w:val="24"/>
          <w:rtl/>
        </w:rPr>
        <w:t xml:space="preserve">מגמת </w:t>
      </w:r>
      <w:r w:rsidR="00564E71" w:rsidRPr="006F26F5">
        <w:rPr>
          <w:rFonts w:ascii="David" w:hAnsi="David" w:cs="David" w:hint="cs"/>
          <w:sz w:val="24"/>
          <w:szCs w:val="24"/>
          <w:rtl/>
        </w:rPr>
        <w:t>ירידה</w:t>
      </w:r>
      <w:r w:rsidR="005F5A34">
        <w:rPr>
          <w:rFonts w:ascii="David" w:hAnsi="David" w:cs="David" w:hint="cs"/>
          <w:sz w:val="24"/>
          <w:szCs w:val="24"/>
          <w:rtl/>
        </w:rPr>
        <w:t xml:space="preserve"> ביחס לשנה שעברה,</w:t>
      </w:r>
      <w:r w:rsidR="00564E71">
        <w:rPr>
          <w:rFonts w:ascii="David" w:hAnsi="David" w:cs="David" w:hint="cs"/>
          <w:sz w:val="24"/>
          <w:szCs w:val="24"/>
          <w:rtl/>
        </w:rPr>
        <w:t xml:space="preserve"> </w:t>
      </w:r>
      <w:r w:rsidR="005F5A34">
        <w:rPr>
          <w:rFonts w:ascii="David" w:hAnsi="David" w:cs="David" w:hint="cs"/>
          <w:sz w:val="24"/>
          <w:szCs w:val="24"/>
          <w:rtl/>
        </w:rPr>
        <w:t>בעוד</w:t>
      </w:r>
      <w:r w:rsidR="005E7787" w:rsidRPr="006F26F5">
        <w:rPr>
          <w:rFonts w:ascii="David" w:hAnsi="David" w:cs="David"/>
          <w:sz w:val="24"/>
          <w:szCs w:val="24"/>
          <w:rtl/>
        </w:rPr>
        <w:t xml:space="preserve"> </w:t>
      </w:r>
      <w:r w:rsidR="005E7787" w:rsidRPr="006F26F5">
        <w:rPr>
          <w:rFonts w:ascii="David" w:hAnsi="David" w:cs="David" w:hint="cs"/>
          <w:sz w:val="24"/>
          <w:szCs w:val="24"/>
          <w:rtl/>
        </w:rPr>
        <w:t>נתוני</w:t>
      </w:r>
      <w:r w:rsidR="005E7787" w:rsidRPr="006F26F5">
        <w:rPr>
          <w:rFonts w:ascii="David" w:hAnsi="David" w:cs="David"/>
          <w:sz w:val="24"/>
          <w:szCs w:val="24"/>
          <w:rtl/>
        </w:rPr>
        <w:t xml:space="preserve"> </w:t>
      </w:r>
      <w:r w:rsidR="005E7787" w:rsidRPr="006F26F5">
        <w:rPr>
          <w:rFonts w:ascii="David" w:hAnsi="David" w:cs="David" w:hint="cs"/>
          <w:sz w:val="24"/>
          <w:szCs w:val="24"/>
          <w:rtl/>
        </w:rPr>
        <w:t>גמר</w:t>
      </w:r>
      <w:r w:rsidR="005E7787" w:rsidRPr="006F26F5">
        <w:rPr>
          <w:rFonts w:ascii="David" w:hAnsi="David" w:cs="David"/>
          <w:sz w:val="24"/>
          <w:szCs w:val="24"/>
          <w:rtl/>
        </w:rPr>
        <w:t xml:space="preserve"> </w:t>
      </w:r>
      <w:r w:rsidR="005E7787" w:rsidRPr="006F26F5">
        <w:rPr>
          <w:rFonts w:ascii="David" w:hAnsi="David" w:cs="David" w:hint="cs"/>
          <w:sz w:val="24"/>
          <w:szCs w:val="24"/>
          <w:rtl/>
        </w:rPr>
        <w:t xml:space="preserve">הבנייה בשנים </w:t>
      </w:r>
      <w:r w:rsidR="00564E71">
        <w:rPr>
          <w:rFonts w:ascii="David" w:hAnsi="David" w:cs="David" w:hint="cs"/>
          <w:sz w:val="24"/>
          <w:szCs w:val="24"/>
          <w:rtl/>
        </w:rPr>
        <w:t xml:space="preserve">עשר </w:t>
      </w:r>
      <w:r w:rsidR="005E7787" w:rsidRPr="006F26F5">
        <w:rPr>
          <w:rFonts w:ascii="David" w:hAnsi="David" w:cs="David" w:hint="cs"/>
          <w:sz w:val="24"/>
          <w:szCs w:val="24"/>
          <w:rtl/>
        </w:rPr>
        <w:t xml:space="preserve">החודשים האחרונים נותרו </w:t>
      </w:r>
      <w:r w:rsidR="005F5A34">
        <w:rPr>
          <w:rFonts w:ascii="David" w:hAnsi="David" w:cs="David" w:hint="cs"/>
          <w:sz w:val="24"/>
          <w:szCs w:val="24"/>
          <w:rtl/>
        </w:rPr>
        <w:t>דומים</w:t>
      </w:r>
      <w:r w:rsidR="005F5A34" w:rsidRPr="006F26F5">
        <w:rPr>
          <w:rFonts w:ascii="David" w:hAnsi="David" w:cs="David" w:hint="cs"/>
          <w:sz w:val="24"/>
          <w:szCs w:val="24"/>
          <w:rtl/>
        </w:rPr>
        <w:t xml:space="preserve"> </w:t>
      </w:r>
      <w:r w:rsidR="005E7787" w:rsidRPr="006F26F5">
        <w:rPr>
          <w:rFonts w:ascii="David" w:hAnsi="David" w:cs="David" w:hint="cs"/>
          <w:sz w:val="24"/>
          <w:szCs w:val="24"/>
          <w:rtl/>
        </w:rPr>
        <w:t>לנתוני הרבעון הקודם.</w:t>
      </w:r>
      <w:r w:rsidR="005E7787" w:rsidRPr="006F26F5">
        <w:rPr>
          <w:rFonts w:ascii="David" w:hAnsi="David" w:cs="David"/>
          <w:sz w:val="24"/>
          <w:szCs w:val="24"/>
          <w:rtl/>
        </w:rPr>
        <w:t xml:space="preserve"> </w:t>
      </w:r>
      <w:r w:rsidR="00FA4ED7" w:rsidRPr="006F26F5">
        <w:rPr>
          <w:rFonts w:ascii="David" w:hAnsi="David" w:cs="David" w:hint="cs"/>
          <w:sz w:val="24"/>
          <w:szCs w:val="24"/>
          <w:rtl/>
        </w:rPr>
        <w:t>לצד</w:t>
      </w:r>
      <w:r w:rsidR="00FA4ED7" w:rsidRPr="006F26F5">
        <w:rPr>
          <w:rFonts w:ascii="David" w:hAnsi="David" w:cs="David"/>
          <w:sz w:val="24"/>
          <w:szCs w:val="24"/>
          <w:rtl/>
        </w:rPr>
        <w:t xml:space="preserve"> </w:t>
      </w:r>
      <w:r w:rsidR="00FA4ED7" w:rsidRPr="006F26F5">
        <w:rPr>
          <w:rFonts w:ascii="David" w:hAnsi="David" w:cs="David" w:hint="cs"/>
          <w:sz w:val="24"/>
          <w:szCs w:val="24"/>
          <w:rtl/>
        </w:rPr>
        <w:t>זאת</w:t>
      </w:r>
      <w:r w:rsidR="00FA4ED7" w:rsidRPr="006F26F5">
        <w:rPr>
          <w:rFonts w:ascii="David" w:hAnsi="David" w:cs="David"/>
          <w:sz w:val="24"/>
          <w:szCs w:val="24"/>
          <w:rtl/>
        </w:rPr>
        <w:t xml:space="preserve">, </w:t>
      </w:r>
      <w:r w:rsidR="00FA4ED7" w:rsidRPr="006F26F5">
        <w:rPr>
          <w:rFonts w:ascii="David" w:hAnsi="David" w:cs="David" w:hint="cs"/>
          <w:sz w:val="24"/>
          <w:szCs w:val="24"/>
          <w:rtl/>
        </w:rPr>
        <w:t>מספר</w:t>
      </w:r>
      <w:r w:rsidR="00FA4ED7" w:rsidRPr="006F26F5">
        <w:rPr>
          <w:rFonts w:ascii="David" w:hAnsi="David" w:cs="David"/>
          <w:sz w:val="24"/>
          <w:szCs w:val="24"/>
          <w:rtl/>
        </w:rPr>
        <w:t xml:space="preserve"> </w:t>
      </w:r>
      <w:r w:rsidR="00FA4ED7" w:rsidRPr="006F26F5">
        <w:rPr>
          <w:rFonts w:ascii="David" w:hAnsi="David" w:cs="David" w:hint="cs"/>
          <w:sz w:val="24"/>
          <w:szCs w:val="24"/>
          <w:rtl/>
        </w:rPr>
        <w:t>המועסקים</w:t>
      </w:r>
      <w:r w:rsidR="00FA4ED7" w:rsidRPr="006F26F5">
        <w:rPr>
          <w:rFonts w:ascii="David" w:hAnsi="David" w:cs="David"/>
          <w:sz w:val="24"/>
          <w:szCs w:val="24"/>
          <w:rtl/>
        </w:rPr>
        <w:t xml:space="preserve"> </w:t>
      </w:r>
      <w:r w:rsidR="00FA4ED7" w:rsidRPr="006F26F5">
        <w:rPr>
          <w:rFonts w:ascii="David" w:hAnsi="David" w:cs="David" w:hint="cs"/>
          <w:sz w:val="24"/>
          <w:szCs w:val="24"/>
          <w:rtl/>
        </w:rPr>
        <w:t>בענף</w:t>
      </w:r>
      <w:r w:rsidR="00FA4ED7" w:rsidRPr="006F26F5">
        <w:rPr>
          <w:rFonts w:ascii="David" w:hAnsi="David" w:cs="David"/>
          <w:sz w:val="24"/>
          <w:szCs w:val="24"/>
          <w:rtl/>
        </w:rPr>
        <w:t xml:space="preserve"> </w:t>
      </w:r>
      <w:r w:rsidR="00FA4ED7" w:rsidRPr="006F26F5">
        <w:rPr>
          <w:rFonts w:ascii="David" w:hAnsi="David" w:cs="David" w:hint="cs"/>
          <w:sz w:val="24"/>
          <w:szCs w:val="24"/>
          <w:rtl/>
        </w:rPr>
        <w:t>וההשקעות</w:t>
      </w:r>
      <w:r w:rsidR="00FA4ED7" w:rsidRPr="006F26F5">
        <w:rPr>
          <w:rFonts w:ascii="David" w:hAnsi="David" w:cs="David"/>
          <w:sz w:val="24"/>
          <w:szCs w:val="24"/>
          <w:rtl/>
        </w:rPr>
        <w:t xml:space="preserve"> </w:t>
      </w:r>
      <w:r w:rsidR="00FA4ED7" w:rsidRPr="006F26F5">
        <w:rPr>
          <w:rFonts w:ascii="David" w:hAnsi="David" w:cs="David" w:hint="cs"/>
          <w:sz w:val="24"/>
          <w:szCs w:val="24"/>
          <w:rtl/>
        </w:rPr>
        <w:t>במבנים</w:t>
      </w:r>
      <w:r w:rsidR="00FA4ED7" w:rsidRPr="006F26F5">
        <w:rPr>
          <w:rFonts w:ascii="David" w:hAnsi="David" w:cs="David"/>
          <w:sz w:val="24"/>
          <w:szCs w:val="24"/>
          <w:rtl/>
        </w:rPr>
        <w:t xml:space="preserve"> </w:t>
      </w:r>
      <w:r w:rsidR="00FA4ED7" w:rsidRPr="006F26F5">
        <w:rPr>
          <w:rFonts w:ascii="David" w:hAnsi="David" w:cs="David" w:hint="cs"/>
          <w:sz w:val="24"/>
          <w:szCs w:val="24"/>
          <w:rtl/>
        </w:rPr>
        <w:t>למגורים</w:t>
      </w:r>
      <w:r w:rsidR="00FA4ED7" w:rsidRPr="006F26F5">
        <w:rPr>
          <w:rFonts w:ascii="David" w:hAnsi="David" w:cs="David"/>
          <w:sz w:val="24"/>
          <w:szCs w:val="24"/>
          <w:rtl/>
        </w:rPr>
        <w:t xml:space="preserve"> (</w:t>
      </w:r>
      <w:r w:rsidR="00FA4ED7" w:rsidRPr="006F26F5">
        <w:rPr>
          <w:rFonts w:ascii="David" w:hAnsi="David" w:cs="David" w:hint="cs"/>
          <w:sz w:val="24"/>
          <w:szCs w:val="24"/>
          <w:rtl/>
        </w:rPr>
        <w:t>נתוני רבעון</w:t>
      </w:r>
      <w:r w:rsidR="00FA4ED7" w:rsidRPr="006F26F5">
        <w:rPr>
          <w:rFonts w:ascii="David" w:hAnsi="David" w:cs="David"/>
          <w:sz w:val="24"/>
          <w:szCs w:val="24"/>
          <w:rtl/>
        </w:rPr>
        <w:t xml:space="preserve"> </w:t>
      </w:r>
      <w:r w:rsidR="00FA4ED7" w:rsidRPr="006F26F5">
        <w:rPr>
          <w:rFonts w:ascii="David" w:hAnsi="David" w:cs="David" w:hint="cs"/>
          <w:sz w:val="24"/>
          <w:szCs w:val="24"/>
          <w:rtl/>
        </w:rPr>
        <w:t>ראשון</w:t>
      </w:r>
      <w:r w:rsidR="00FA4ED7" w:rsidRPr="006F26F5">
        <w:rPr>
          <w:rFonts w:ascii="David" w:hAnsi="David" w:cs="David"/>
          <w:sz w:val="24"/>
          <w:szCs w:val="24"/>
          <w:rtl/>
        </w:rPr>
        <w:t xml:space="preserve">) </w:t>
      </w:r>
      <w:r w:rsidR="00FA4ED7" w:rsidRPr="006F26F5">
        <w:rPr>
          <w:rFonts w:ascii="David" w:hAnsi="David" w:cs="David" w:hint="cs"/>
          <w:sz w:val="24"/>
          <w:szCs w:val="24"/>
          <w:rtl/>
        </w:rPr>
        <w:t>נמצאים</w:t>
      </w:r>
      <w:r w:rsidR="00FA4ED7" w:rsidRPr="006F26F5">
        <w:rPr>
          <w:rFonts w:ascii="David" w:hAnsi="David" w:cs="David"/>
          <w:sz w:val="24"/>
          <w:szCs w:val="24"/>
          <w:rtl/>
        </w:rPr>
        <w:t xml:space="preserve"> </w:t>
      </w:r>
      <w:r w:rsidR="00FA4ED7" w:rsidRPr="006F26F5">
        <w:rPr>
          <w:rFonts w:ascii="David" w:hAnsi="David" w:cs="David" w:hint="cs"/>
          <w:sz w:val="24"/>
          <w:szCs w:val="24"/>
          <w:rtl/>
        </w:rPr>
        <w:t>ברמות</w:t>
      </w:r>
      <w:r w:rsidR="00FA4ED7" w:rsidRPr="006F26F5">
        <w:rPr>
          <w:rFonts w:ascii="David" w:hAnsi="David" w:cs="David"/>
          <w:sz w:val="24"/>
          <w:szCs w:val="24"/>
          <w:rtl/>
        </w:rPr>
        <w:t xml:space="preserve"> </w:t>
      </w:r>
      <w:r w:rsidR="00FA4ED7" w:rsidRPr="006F26F5">
        <w:rPr>
          <w:rFonts w:ascii="David" w:hAnsi="David" w:cs="David" w:hint="cs"/>
          <w:sz w:val="24"/>
          <w:szCs w:val="24"/>
          <w:rtl/>
        </w:rPr>
        <w:t>גבוהות</w:t>
      </w:r>
      <w:r w:rsidR="00FA4ED7" w:rsidRPr="00202C9A">
        <w:rPr>
          <w:rFonts w:ascii="David" w:hAnsi="David" w:cs="David"/>
          <w:sz w:val="24"/>
          <w:szCs w:val="24"/>
          <w:rtl/>
        </w:rPr>
        <w:t xml:space="preserve">, </w:t>
      </w:r>
      <w:r w:rsidR="00FA4ED7" w:rsidRPr="00202C9A">
        <w:rPr>
          <w:rFonts w:ascii="David" w:hAnsi="David" w:cs="David" w:hint="eastAsia"/>
          <w:sz w:val="24"/>
          <w:szCs w:val="24"/>
          <w:rtl/>
        </w:rPr>
        <w:t>ודיווחי</w:t>
      </w:r>
      <w:r w:rsidR="00FA4ED7" w:rsidRPr="00202C9A">
        <w:rPr>
          <w:rFonts w:ascii="David" w:hAnsi="David" w:cs="David"/>
          <w:sz w:val="24"/>
          <w:szCs w:val="24"/>
          <w:rtl/>
        </w:rPr>
        <w:t xml:space="preserve"> </w:t>
      </w:r>
      <w:r w:rsidR="00FA4ED7" w:rsidRPr="00202C9A">
        <w:rPr>
          <w:rFonts w:ascii="David" w:hAnsi="David" w:cs="David" w:hint="eastAsia"/>
          <w:sz w:val="24"/>
          <w:szCs w:val="24"/>
          <w:rtl/>
        </w:rPr>
        <w:t>החברות</w:t>
      </w:r>
      <w:r w:rsidR="00FA4ED7" w:rsidRPr="00202C9A">
        <w:rPr>
          <w:rFonts w:ascii="David" w:hAnsi="David" w:cs="David"/>
          <w:sz w:val="24"/>
          <w:szCs w:val="24"/>
          <w:rtl/>
        </w:rPr>
        <w:t xml:space="preserve"> </w:t>
      </w:r>
      <w:r w:rsidR="00FA4ED7" w:rsidRPr="00202C9A">
        <w:rPr>
          <w:rFonts w:ascii="David" w:hAnsi="David" w:cs="David" w:hint="eastAsia"/>
          <w:sz w:val="24"/>
          <w:szCs w:val="24"/>
          <w:rtl/>
        </w:rPr>
        <w:t>אינם</w:t>
      </w:r>
      <w:r w:rsidR="00FA4ED7" w:rsidRPr="00202C9A">
        <w:rPr>
          <w:rFonts w:ascii="David" w:hAnsi="David" w:cs="David"/>
          <w:sz w:val="24"/>
          <w:szCs w:val="24"/>
          <w:rtl/>
        </w:rPr>
        <w:t xml:space="preserve"> </w:t>
      </w:r>
      <w:r w:rsidR="00FA4ED7" w:rsidRPr="00202C9A">
        <w:rPr>
          <w:rFonts w:ascii="David" w:hAnsi="David" w:cs="David" w:hint="eastAsia"/>
          <w:sz w:val="24"/>
          <w:szCs w:val="24"/>
          <w:rtl/>
        </w:rPr>
        <w:t>מעידים</w:t>
      </w:r>
      <w:r w:rsidR="00FA4ED7" w:rsidRPr="00202C9A">
        <w:rPr>
          <w:rFonts w:ascii="David" w:hAnsi="David" w:cs="David"/>
          <w:sz w:val="24"/>
          <w:szCs w:val="24"/>
          <w:rtl/>
        </w:rPr>
        <w:t xml:space="preserve"> </w:t>
      </w:r>
      <w:r w:rsidR="00FA4ED7" w:rsidRPr="00202C9A">
        <w:rPr>
          <w:rFonts w:ascii="David" w:hAnsi="David" w:cs="David" w:hint="eastAsia"/>
          <w:sz w:val="24"/>
          <w:szCs w:val="24"/>
          <w:rtl/>
        </w:rPr>
        <w:t>על</w:t>
      </w:r>
      <w:r w:rsidR="00FA4ED7" w:rsidRPr="00202C9A">
        <w:rPr>
          <w:rFonts w:ascii="David" w:hAnsi="David" w:cs="David"/>
          <w:sz w:val="24"/>
          <w:szCs w:val="24"/>
          <w:rtl/>
        </w:rPr>
        <w:t xml:space="preserve"> </w:t>
      </w:r>
      <w:r w:rsidR="00FA4ED7" w:rsidRPr="00202C9A">
        <w:rPr>
          <w:rFonts w:ascii="David" w:hAnsi="David" w:cs="David" w:hint="eastAsia"/>
          <w:sz w:val="24"/>
          <w:szCs w:val="24"/>
          <w:rtl/>
        </w:rPr>
        <w:t>עלייה</w:t>
      </w:r>
      <w:r w:rsidR="00FA4ED7" w:rsidRPr="00202C9A">
        <w:rPr>
          <w:rFonts w:ascii="David" w:hAnsi="David" w:cs="David"/>
          <w:sz w:val="24"/>
          <w:szCs w:val="24"/>
          <w:rtl/>
        </w:rPr>
        <w:t xml:space="preserve"> </w:t>
      </w:r>
      <w:r w:rsidR="00FA4ED7" w:rsidRPr="00202C9A">
        <w:rPr>
          <w:rFonts w:ascii="David" w:hAnsi="David" w:cs="David" w:hint="eastAsia"/>
          <w:sz w:val="24"/>
          <w:szCs w:val="24"/>
          <w:rtl/>
        </w:rPr>
        <w:t>בקושי</w:t>
      </w:r>
      <w:r w:rsidR="00FA4ED7" w:rsidRPr="00202C9A">
        <w:rPr>
          <w:rFonts w:ascii="David" w:hAnsi="David" w:cs="David"/>
          <w:sz w:val="24"/>
          <w:szCs w:val="24"/>
          <w:rtl/>
        </w:rPr>
        <w:t xml:space="preserve"> </w:t>
      </w:r>
      <w:r w:rsidR="00FA4ED7" w:rsidRPr="00202C9A">
        <w:rPr>
          <w:rFonts w:ascii="David" w:hAnsi="David" w:cs="David" w:hint="eastAsia"/>
          <w:sz w:val="24"/>
          <w:szCs w:val="24"/>
          <w:rtl/>
        </w:rPr>
        <w:t>להשיג</w:t>
      </w:r>
      <w:r w:rsidR="00FA4ED7" w:rsidRPr="00202C9A">
        <w:rPr>
          <w:rFonts w:ascii="David" w:hAnsi="David" w:cs="David"/>
          <w:sz w:val="24"/>
          <w:szCs w:val="24"/>
          <w:rtl/>
        </w:rPr>
        <w:t xml:space="preserve"> </w:t>
      </w:r>
      <w:r w:rsidR="00FA4ED7" w:rsidRPr="00202C9A">
        <w:rPr>
          <w:rFonts w:ascii="David" w:hAnsi="David" w:cs="David" w:hint="eastAsia"/>
          <w:sz w:val="24"/>
          <w:szCs w:val="24"/>
          <w:rtl/>
        </w:rPr>
        <w:t>אשראי</w:t>
      </w:r>
      <w:r w:rsidR="00FA4ED7" w:rsidRPr="00202C9A">
        <w:rPr>
          <w:rFonts w:ascii="David" w:hAnsi="David" w:cs="David"/>
          <w:sz w:val="24"/>
          <w:szCs w:val="24"/>
          <w:rtl/>
        </w:rPr>
        <w:t>.</w:t>
      </w:r>
      <w:r w:rsidR="00FA4ED7" w:rsidRPr="00202C9A">
        <w:rPr>
          <w:rFonts w:ascii="David" w:hAnsi="David" w:cs="David" w:hint="cs"/>
          <w:sz w:val="24"/>
          <w:szCs w:val="24"/>
          <w:rtl/>
        </w:rPr>
        <w:t xml:space="preserve"> </w:t>
      </w:r>
      <w:r w:rsidR="00F82BB1" w:rsidRPr="00202C9A">
        <w:rPr>
          <w:rFonts w:ascii="David" w:hAnsi="David" w:cs="David"/>
          <w:sz w:val="24"/>
          <w:szCs w:val="24"/>
          <w:rtl/>
        </w:rPr>
        <w:t xml:space="preserve">סעיף </w:t>
      </w:r>
      <w:r w:rsidR="00235F4E" w:rsidRPr="00202C9A">
        <w:rPr>
          <w:rFonts w:ascii="David" w:hAnsi="David" w:cs="David" w:hint="cs"/>
          <w:sz w:val="24"/>
          <w:szCs w:val="24"/>
          <w:rtl/>
        </w:rPr>
        <w:t xml:space="preserve">שירותי </w:t>
      </w:r>
      <w:r w:rsidR="00E24A73" w:rsidRPr="00202C9A">
        <w:rPr>
          <w:rFonts w:ascii="David" w:hAnsi="David" w:cs="David" w:hint="cs"/>
          <w:sz w:val="24"/>
          <w:szCs w:val="24"/>
          <w:rtl/>
        </w:rPr>
        <w:t>ה</w:t>
      </w:r>
      <w:r w:rsidR="00F82BB1" w:rsidRPr="00202C9A">
        <w:rPr>
          <w:rFonts w:ascii="David" w:hAnsi="David" w:cs="David"/>
          <w:sz w:val="24"/>
          <w:szCs w:val="24"/>
          <w:rtl/>
        </w:rPr>
        <w:t>דיור</w:t>
      </w:r>
      <w:r w:rsidR="00B45105" w:rsidRPr="00202C9A">
        <w:rPr>
          <w:rFonts w:ascii="David" w:hAnsi="David" w:cs="David" w:hint="cs"/>
          <w:sz w:val="24"/>
          <w:szCs w:val="24"/>
          <w:rtl/>
        </w:rPr>
        <w:t xml:space="preserve"> בבעלות</w:t>
      </w:r>
      <w:r w:rsidR="00F82BB1" w:rsidRPr="00202C9A">
        <w:rPr>
          <w:rFonts w:ascii="David" w:hAnsi="David" w:cs="David"/>
          <w:sz w:val="24"/>
          <w:szCs w:val="24"/>
          <w:rtl/>
        </w:rPr>
        <w:t xml:space="preserve"> במדד המחירי</w:t>
      </w:r>
      <w:r w:rsidR="00F82BB1" w:rsidRPr="006F26F5">
        <w:rPr>
          <w:rFonts w:ascii="David" w:hAnsi="David" w:cs="David"/>
          <w:sz w:val="24"/>
          <w:szCs w:val="24"/>
          <w:rtl/>
        </w:rPr>
        <w:t xml:space="preserve">ם לצרכן </w:t>
      </w:r>
      <w:r w:rsidR="00F82BB1" w:rsidRPr="006F26F5">
        <w:rPr>
          <w:rFonts w:ascii="David" w:hAnsi="David" w:cs="David" w:hint="eastAsia"/>
          <w:sz w:val="24"/>
          <w:szCs w:val="24"/>
          <w:rtl/>
        </w:rPr>
        <w:t>המשיך</w:t>
      </w:r>
      <w:r w:rsidR="00F82BB1" w:rsidRPr="006F26F5">
        <w:rPr>
          <w:rFonts w:ascii="David" w:hAnsi="David" w:cs="David"/>
          <w:sz w:val="24"/>
          <w:szCs w:val="24"/>
          <w:rtl/>
        </w:rPr>
        <w:t xml:space="preserve"> </w:t>
      </w:r>
      <w:r w:rsidR="00F82BB1" w:rsidRPr="006F26F5">
        <w:rPr>
          <w:rFonts w:ascii="David" w:hAnsi="David" w:cs="David" w:hint="eastAsia"/>
          <w:sz w:val="24"/>
          <w:szCs w:val="24"/>
          <w:rtl/>
        </w:rPr>
        <w:t>לעלות</w:t>
      </w:r>
      <w:r w:rsidR="00F82BB1" w:rsidRPr="006F26F5">
        <w:rPr>
          <w:rFonts w:ascii="David" w:hAnsi="David" w:cs="David"/>
          <w:sz w:val="24"/>
          <w:szCs w:val="24"/>
          <w:rtl/>
        </w:rPr>
        <w:t xml:space="preserve"> </w:t>
      </w:r>
      <w:r w:rsidR="00F82BB1" w:rsidRPr="006F26F5">
        <w:rPr>
          <w:rFonts w:ascii="David" w:hAnsi="David" w:cs="David" w:hint="eastAsia"/>
          <w:sz w:val="24"/>
          <w:szCs w:val="24"/>
          <w:rtl/>
        </w:rPr>
        <w:t>ו</w:t>
      </w:r>
      <w:r w:rsidR="00F82BB1" w:rsidRPr="006F26F5">
        <w:rPr>
          <w:rFonts w:ascii="David" w:hAnsi="David" w:cs="David"/>
          <w:sz w:val="24"/>
          <w:szCs w:val="24"/>
          <w:rtl/>
        </w:rPr>
        <w:t>ע</w:t>
      </w:r>
      <w:r w:rsidR="00F82BB1" w:rsidRPr="006F26F5">
        <w:rPr>
          <w:rFonts w:ascii="David" w:hAnsi="David" w:cs="David" w:hint="eastAsia"/>
          <w:sz w:val="24"/>
          <w:szCs w:val="24"/>
          <w:rtl/>
        </w:rPr>
        <w:t>ו</w:t>
      </w:r>
      <w:r w:rsidR="00F82BB1" w:rsidRPr="006F26F5">
        <w:rPr>
          <w:rFonts w:ascii="David" w:hAnsi="David" w:cs="David"/>
          <w:sz w:val="24"/>
          <w:szCs w:val="24"/>
          <w:rtl/>
        </w:rPr>
        <w:t xml:space="preserve">מד על </w:t>
      </w:r>
      <w:r w:rsidR="00F82BB1" w:rsidRPr="006F26F5">
        <w:rPr>
          <w:rFonts w:ascii="David" w:hAnsi="David" w:cs="David" w:hint="cs"/>
          <w:sz w:val="24"/>
          <w:szCs w:val="24"/>
          <w:rtl/>
        </w:rPr>
        <w:t>7.</w:t>
      </w:r>
      <w:r w:rsidR="00814F61">
        <w:rPr>
          <w:rFonts w:ascii="David" w:hAnsi="David" w:cs="David" w:hint="cs"/>
          <w:sz w:val="24"/>
          <w:szCs w:val="24"/>
          <w:rtl/>
        </w:rPr>
        <w:t>6</w:t>
      </w:r>
      <w:r w:rsidR="00F82BB1" w:rsidRPr="006F26F5">
        <w:rPr>
          <w:rFonts w:ascii="David" w:hAnsi="David" w:cs="David"/>
          <w:sz w:val="24"/>
          <w:szCs w:val="24"/>
          <w:rtl/>
        </w:rPr>
        <w:t xml:space="preserve">% </w:t>
      </w:r>
      <w:r w:rsidR="00F82BB1" w:rsidRPr="006F26F5">
        <w:rPr>
          <w:rFonts w:ascii="David" w:hAnsi="David" w:cs="David" w:hint="eastAsia"/>
          <w:sz w:val="24"/>
          <w:szCs w:val="24"/>
          <w:rtl/>
        </w:rPr>
        <w:t>בשנה</w:t>
      </w:r>
      <w:r w:rsidR="00F82BB1" w:rsidRPr="006F26F5">
        <w:rPr>
          <w:rFonts w:ascii="David" w:hAnsi="David" w:cs="David"/>
          <w:sz w:val="24"/>
          <w:szCs w:val="24"/>
          <w:rtl/>
        </w:rPr>
        <w:t xml:space="preserve"> </w:t>
      </w:r>
      <w:r w:rsidR="00F82BB1" w:rsidRPr="006F26F5">
        <w:rPr>
          <w:rFonts w:ascii="David" w:hAnsi="David" w:cs="David" w:hint="eastAsia"/>
          <w:sz w:val="24"/>
          <w:szCs w:val="24"/>
          <w:rtl/>
        </w:rPr>
        <w:t>האחרונה</w:t>
      </w:r>
      <w:r w:rsidR="00E24A73">
        <w:rPr>
          <w:rFonts w:ascii="David" w:hAnsi="David" w:cs="David" w:hint="cs"/>
          <w:sz w:val="24"/>
          <w:szCs w:val="24"/>
          <w:rtl/>
        </w:rPr>
        <w:t>.</w:t>
      </w:r>
      <w:r w:rsidR="00E24A73" w:rsidRPr="006F26F5">
        <w:rPr>
          <w:rFonts w:ascii="David" w:hAnsi="David" w:cs="David" w:hint="cs"/>
          <w:sz w:val="24"/>
          <w:szCs w:val="24"/>
          <w:rtl/>
        </w:rPr>
        <w:t xml:space="preserve"> </w:t>
      </w:r>
      <w:r w:rsidR="00814F61">
        <w:rPr>
          <w:rFonts w:ascii="David" w:hAnsi="David" w:cs="David" w:hint="cs"/>
          <w:sz w:val="24"/>
          <w:szCs w:val="24"/>
          <w:rtl/>
        </w:rPr>
        <w:t xml:space="preserve">בשכר הדירה החודשי, עבור השוכרים אשר חידשו חוזה, נרשמה עליה של 3.6% </w:t>
      </w:r>
      <w:r w:rsidR="00126D8B">
        <w:rPr>
          <w:rFonts w:ascii="David" w:hAnsi="David" w:cs="David" w:hint="cs"/>
          <w:sz w:val="24"/>
          <w:szCs w:val="24"/>
          <w:rtl/>
        </w:rPr>
        <w:t xml:space="preserve">בחודש מאי </w:t>
      </w:r>
      <w:r w:rsidR="00814F61">
        <w:rPr>
          <w:rFonts w:ascii="David" w:hAnsi="David" w:cs="David" w:hint="cs"/>
          <w:sz w:val="24"/>
          <w:szCs w:val="24"/>
          <w:rtl/>
        </w:rPr>
        <w:t xml:space="preserve">ועבור השוכרים </w:t>
      </w:r>
      <w:r w:rsidR="00400DC6">
        <w:rPr>
          <w:rFonts w:ascii="David" w:hAnsi="David" w:cs="David" w:hint="cs"/>
          <w:sz w:val="24"/>
          <w:szCs w:val="24"/>
          <w:rtl/>
        </w:rPr>
        <w:t xml:space="preserve">בחוזים </w:t>
      </w:r>
      <w:r w:rsidR="00814F61">
        <w:rPr>
          <w:rFonts w:ascii="David" w:hAnsi="David" w:cs="David" w:hint="cs"/>
          <w:sz w:val="24"/>
          <w:szCs w:val="24"/>
          <w:rtl/>
        </w:rPr>
        <w:t>החדשים נרשמה עלייה של 8.6%.</w:t>
      </w:r>
    </w:p>
    <w:p w:rsidR="00F301CD" w:rsidRPr="006F26F5" w:rsidRDefault="001A0BCA" w:rsidP="006252B0">
      <w:pPr>
        <w:pStyle w:val="-"/>
        <w:numPr>
          <w:ilvl w:val="0"/>
          <w:numId w:val="0"/>
        </w:numPr>
        <w:rPr>
          <w:rFonts w:ascii="David" w:hAnsi="David"/>
          <w:rtl/>
        </w:rPr>
      </w:pPr>
      <w:r w:rsidRPr="006F26F5">
        <w:rPr>
          <w:rFonts w:ascii="David" w:hAnsi="David"/>
          <w:rtl/>
        </w:rPr>
        <w:t xml:space="preserve">מדדי </w:t>
      </w:r>
      <w:r w:rsidR="00BE21D2" w:rsidRPr="006F26F5">
        <w:rPr>
          <w:rFonts w:ascii="David" w:hAnsi="David"/>
          <w:rtl/>
        </w:rPr>
        <w:t>המניות</w:t>
      </w:r>
      <w:r w:rsidR="00AF605A" w:rsidRPr="006F26F5">
        <w:rPr>
          <w:rFonts w:ascii="David" w:hAnsi="David"/>
          <w:rtl/>
        </w:rPr>
        <w:t xml:space="preserve"> בישראל </w:t>
      </w:r>
      <w:r w:rsidR="0079565A" w:rsidRPr="006F26F5">
        <w:rPr>
          <w:rFonts w:ascii="David" w:hAnsi="David" w:hint="cs"/>
          <w:rtl/>
        </w:rPr>
        <w:t>נותרו ללא שינוי משמעותי לעומת עליות ב</w:t>
      </w:r>
      <w:r w:rsidR="000A47D5" w:rsidRPr="006F26F5">
        <w:rPr>
          <w:rFonts w:ascii="David" w:hAnsi="David" w:hint="cs"/>
          <w:rtl/>
        </w:rPr>
        <w:t xml:space="preserve">רוב </w:t>
      </w:r>
      <w:r w:rsidR="0079565A" w:rsidRPr="006F26F5">
        <w:rPr>
          <w:rFonts w:ascii="David" w:hAnsi="David" w:hint="cs"/>
          <w:rtl/>
        </w:rPr>
        <w:t>מדדי המניות בעולם</w:t>
      </w:r>
      <w:r w:rsidR="0097246E" w:rsidRPr="006F26F5">
        <w:rPr>
          <w:rFonts w:ascii="David" w:hAnsi="David" w:hint="cs"/>
          <w:rtl/>
        </w:rPr>
        <w:t>.</w:t>
      </w:r>
      <w:r w:rsidR="0079565A" w:rsidRPr="006F26F5">
        <w:rPr>
          <w:rFonts w:ascii="David" w:hAnsi="David" w:hint="cs"/>
          <w:rtl/>
        </w:rPr>
        <w:t xml:space="preserve"> מגמת ביצועי החסר של המדדים בישראל</w:t>
      </w:r>
      <w:r w:rsidR="00400DC6">
        <w:rPr>
          <w:rFonts w:ascii="David" w:hAnsi="David" w:hint="cs"/>
          <w:rtl/>
        </w:rPr>
        <w:t xml:space="preserve"> </w:t>
      </w:r>
      <w:r w:rsidR="00400DC6" w:rsidRPr="006F26F5">
        <w:rPr>
          <w:rFonts w:ascii="David" w:hAnsi="David" w:hint="cs"/>
          <w:rtl/>
        </w:rPr>
        <w:t>בהשוואה למדדים בעולם</w:t>
      </w:r>
      <w:r w:rsidR="0079565A" w:rsidRPr="006F26F5">
        <w:rPr>
          <w:rFonts w:ascii="David" w:hAnsi="David" w:hint="cs"/>
          <w:rtl/>
        </w:rPr>
        <w:t xml:space="preserve">, שנרשמה מתחילת השנה, </w:t>
      </w:r>
      <w:r w:rsidR="000A47D5" w:rsidRPr="006F26F5">
        <w:rPr>
          <w:rFonts w:ascii="David" w:hAnsi="David" w:hint="cs"/>
          <w:rtl/>
        </w:rPr>
        <w:t>נמשכת</w:t>
      </w:r>
      <w:r w:rsidR="0079565A" w:rsidRPr="006F26F5">
        <w:rPr>
          <w:rFonts w:ascii="David" w:hAnsi="David" w:hint="cs"/>
          <w:rtl/>
        </w:rPr>
        <w:t xml:space="preserve">. </w:t>
      </w:r>
      <w:r w:rsidR="00D3095C" w:rsidRPr="006F26F5">
        <w:rPr>
          <w:rFonts w:ascii="David" w:hAnsi="David" w:hint="cs"/>
          <w:rtl/>
        </w:rPr>
        <w:t>(</w:t>
      </w:r>
      <w:r w:rsidR="006252B0">
        <w:rPr>
          <w:rFonts w:ascii="David" w:hAnsi="David" w:hint="cs"/>
          <w:b/>
          <w:bCs/>
          <w:rtl/>
        </w:rPr>
        <w:t>איור 38</w:t>
      </w:r>
      <w:r w:rsidR="00D3095C" w:rsidRPr="006F26F5">
        <w:rPr>
          <w:rFonts w:ascii="David" w:hAnsi="David" w:hint="cs"/>
          <w:rtl/>
        </w:rPr>
        <w:t>)</w:t>
      </w:r>
      <w:r w:rsidR="00C77BC5" w:rsidRPr="006F26F5">
        <w:rPr>
          <w:rFonts w:ascii="David" w:hAnsi="David"/>
          <w:rtl/>
        </w:rPr>
        <w:t xml:space="preserve">. </w:t>
      </w:r>
      <w:r w:rsidR="00D63F8D" w:rsidRPr="006F26F5">
        <w:rPr>
          <w:rFonts w:ascii="David" w:hAnsi="David"/>
          <w:rtl/>
        </w:rPr>
        <w:t xml:space="preserve">תשואות </w:t>
      </w:r>
      <w:r w:rsidR="00964933" w:rsidRPr="006F26F5">
        <w:rPr>
          <w:rFonts w:ascii="David" w:hAnsi="David"/>
          <w:rtl/>
        </w:rPr>
        <w:t>איגרות החוב הממשלתיות</w:t>
      </w:r>
      <w:r w:rsidR="00816E83" w:rsidRPr="006F26F5">
        <w:rPr>
          <w:rFonts w:ascii="David" w:hAnsi="David"/>
          <w:rtl/>
        </w:rPr>
        <w:t xml:space="preserve"> </w:t>
      </w:r>
      <w:r w:rsidR="00351A52" w:rsidRPr="006F26F5">
        <w:rPr>
          <w:rFonts w:ascii="David" w:hAnsi="David"/>
          <w:rtl/>
        </w:rPr>
        <w:t>הארוכות</w:t>
      </w:r>
      <w:r w:rsidR="00D15C55" w:rsidRPr="006F26F5">
        <w:rPr>
          <w:rFonts w:ascii="David" w:hAnsi="David" w:hint="cs"/>
          <w:rtl/>
        </w:rPr>
        <w:t xml:space="preserve"> </w:t>
      </w:r>
      <w:r w:rsidR="000A47D5" w:rsidRPr="006F26F5">
        <w:rPr>
          <w:rFonts w:ascii="David" w:hAnsi="David" w:hint="cs"/>
          <w:rtl/>
        </w:rPr>
        <w:t>ירדו מעט</w:t>
      </w:r>
      <w:r w:rsidR="0079565A" w:rsidRPr="006F26F5">
        <w:rPr>
          <w:rFonts w:ascii="David" w:hAnsi="David" w:hint="cs"/>
          <w:rtl/>
        </w:rPr>
        <w:t xml:space="preserve">, </w:t>
      </w:r>
      <w:r w:rsidR="00692547" w:rsidRPr="006F26F5">
        <w:rPr>
          <w:rFonts w:ascii="David" w:hAnsi="David" w:hint="cs"/>
          <w:rtl/>
        </w:rPr>
        <w:t>ו</w:t>
      </w:r>
      <w:r w:rsidR="00692547" w:rsidRPr="006F26F5">
        <w:rPr>
          <w:rFonts w:ascii="David" w:hAnsi="David" w:hint="eastAsia"/>
          <w:rtl/>
        </w:rPr>
        <w:t>מרווחי</w:t>
      </w:r>
      <w:r w:rsidR="00692547" w:rsidRPr="006F26F5">
        <w:rPr>
          <w:rFonts w:ascii="David" w:hAnsi="David"/>
          <w:rtl/>
        </w:rPr>
        <w:t xml:space="preserve"> איגרות החוב הקונצרניות </w:t>
      </w:r>
      <w:r w:rsidR="0079565A" w:rsidRPr="006F26F5">
        <w:rPr>
          <w:rFonts w:ascii="David" w:hAnsi="David" w:hint="cs"/>
          <w:rtl/>
        </w:rPr>
        <w:t>שמרו על יציבות, זאת לאחר העלייה שנרשמה בתחילת השנה</w:t>
      </w:r>
      <w:r w:rsidR="00692547" w:rsidRPr="006F26F5">
        <w:rPr>
          <w:rFonts w:ascii="David" w:hAnsi="David" w:hint="cs"/>
          <w:b/>
          <w:bCs/>
          <w:rtl/>
        </w:rPr>
        <w:t xml:space="preserve">. </w:t>
      </w:r>
      <w:r w:rsidR="00F50D40" w:rsidRPr="006F26F5">
        <w:rPr>
          <w:rFonts w:ascii="David" w:hAnsi="David" w:hint="cs"/>
          <w:rtl/>
        </w:rPr>
        <w:t>על-</w:t>
      </w:r>
      <w:r w:rsidR="0066387E" w:rsidRPr="006F26F5">
        <w:rPr>
          <w:rFonts w:ascii="David" w:hAnsi="David"/>
          <w:rtl/>
        </w:rPr>
        <w:t>פי סקר המגמות של הלמ"ס</w:t>
      </w:r>
      <w:r w:rsidR="00E82A38" w:rsidRPr="006F26F5">
        <w:rPr>
          <w:rFonts w:ascii="David" w:hAnsi="David"/>
          <w:rtl/>
        </w:rPr>
        <w:t xml:space="preserve"> </w:t>
      </w:r>
      <w:r w:rsidR="0097246E" w:rsidRPr="006F26F5">
        <w:rPr>
          <w:rFonts w:ascii="David" w:hAnsi="David" w:hint="cs"/>
          <w:rtl/>
        </w:rPr>
        <w:t xml:space="preserve">לחודש יוני </w:t>
      </w:r>
      <w:r w:rsidR="00B54E0F" w:rsidRPr="006F26F5">
        <w:rPr>
          <w:rFonts w:ascii="David" w:hAnsi="David" w:hint="cs"/>
          <w:rtl/>
        </w:rPr>
        <w:t>ה</w:t>
      </w:r>
      <w:r w:rsidR="0066387E" w:rsidRPr="006F26F5">
        <w:rPr>
          <w:rFonts w:ascii="David" w:hAnsi="David"/>
          <w:rtl/>
        </w:rPr>
        <w:t xml:space="preserve">קושי </w:t>
      </w:r>
      <w:r w:rsidR="00654BAD" w:rsidRPr="006F26F5">
        <w:rPr>
          <w:rFonts w:ascii="David" w:hAnsi="David" w:hint="cs"/>
          <w:rtl/>
        </w:rPr>
        <w:t>ל</w:t>
      </w:r>
      <w:r w:rsidR="0066387E" w:rsidRPr="006F26F5">
        <w:rPr>
          <w:rFonts w:ascii="David" w:hAnsi="David"/>
          <w:rtl/>
        </w:rPr>
        <w:t xml:space="preserve">השגת אשראי </w:t>
      </w:r>
      <w:r w:rsidR="005A496C" w:rsidRPr="006F26F5">
        <w:rPr>
          <w:rFonts w:ascii="David" w:hAnsi="David" w:hint="eastAsia"/>
          <w:rtl/>
        </w:rPr>
        <w:t>של</w:t>
      </w:r>
      <w:r w:rsidR="005A496C" w:rsidRPr="006F26F5">
        <w:rPr>
          <w:rFonts w:ascii="David" w:hAnsi="David"/>
          <w:rtl/>
        </w:rPr>
        <w:t xml:space="preserve"> </w:t>
      </w:r>
      <w:r w:rsidR="005A496C" w:rsidRPr="006F26F5">
        <w:rPr>
          <w:rFonts w:ascii="David" w:hAnsi="David" w:hint="eastAsia"/>
          <w:rtl/>
        </w:rPr>
        <w:t>העסקים</w:t>
      </w:r>
      <w:r w:rsidR="00654BAD" w:rsidRPr="006F26F5">
        <w:rPr>
          <w:rFonts w:ascii="David" w:hAnsi="David" w:hint="cs"/>
          <w:rtl/>
        </w:rPr>
        <w:t xml:space="preserve"> במגזר העסקים הבינוני</w:t>
      </w:r>
      <w:r w:rsidR="00C1657C" w:rsidRPr="006F26F5">
        <w:rPr>
          <w:rFonts w:ascii="David" w:hAnsi="David" w:hint="cs"/>
          <w:rtl/>
        </w:rPr>
        <w:t>י</w:t>
      </w:r>
      <w:r w:rsidR="00654BAD" w:rsidRPr="006F26F5">
        <w:rPr>
          <w:rFonts w:ascii="David" w:hAnsi="David" w:hint="cs"/>
          <w:rtl/>
        </w:rPr>
        <w:t>ם</w:t>
      </w:r>
      <w:r w:rsidR="00400DC6" w:rsidRPr="00400DC6">
        <w:rPr>
          <w:rFonts w:ascii="David" w:hAnsi="David" w:hint="cs"/>
          <w:rtl/>
        </w:rPr>
        <w:t xml:space="preserve"> </w:t>
      </w:r>
      <w:r w:rsidR="00400DC6" w:rsidRPr="006F26F5">
        <w:rPr>
          <w:rFonts w:ascii="David" w:hAnsi="David" w:hint="cs"/>
          <w:rtl/>
        </w:rPr>
        <w:t>ירד</w:t>
      </w:r>
      <w:r w:rsidR="00B54E0F" w:rsidRPr="006F26F5">
        <w:rPr>
          <w:rFonts w:ascii="David" w:hAnsi="David" w:hint="cs"/>
          <w:rtl/>
        </w:rPr>
        <w:t xml:space="preserve"> </w:t>
      </w:r>
      <w:r w:rsidR="00400DC6">
        <w:rPr>
          <w:rFonts w:ascii="David" w:hAnsi="David" w:hint="cs"/>
          <w:rtl/>
        </w:rPr>
        <w:t>ביחס למ</w:t>
      </w:r>
      <w:r w:rsidR="00B54E0F" w:rsidRPr="006F26F5">
        <w:rPr>
          <w:rFonts w:ascii="David" w:hAnsi="David" w:hint="cs"/>
          <w:rtl/>
        </w:rPr>
        <w:t>דווח בחודשים קודמים.</w:t>
      </w:r>
      <w:r w:rsidR="000A47D5" w:rsidRPr="006F26F5">
        <w:rPr>
          <w:rFonts w:ascii="David" w:hAnsi="David" w:hint="cs"/>
          <w:rtl/>
        </w:rPr>
        <w:t xml:space="preserve"> </w:t>
      </w:r>
      <w:r w:rsidR="00654BAD" w:rsidRPr="006F26F5">
        <w:rPr>
          <w:rFonts w:ascii="David" w:hAnsi="David" w:hint="cs"/>
          <w:rtl/>
        </w:rPr>
        <w:t xml:space="preserve">הקושי </w:t>
      </w:r>
      <w:r w:rsidR="00B54E0F" w:rsidRPr="006F26F5">
        <w:rPr>
          <w:rFonts w:ascii="David" w:hAnsi="David" w:hint="cs"/>
          <w:rtl/>
        </w:rPr>
        <w:t>המדווח מה</w:t>
      </w:r>
      <w:r w:rsidR="00654BAD" w:rsidRPr="006F26F5">
        <w:rPr>
          <w:rFonts w:ascii="David" w:hAnsi="David" w:hint="cs"/>
          <w:rtl/>
        </w:rPr>
        <w:t xml:space="preserve">מגזרים </w:t>
      </w:r>
      <w:r w:rsidR="005A496C" w:rsidRPr="006F26F5">
        <w:rPr>
          <w:rFonts w:ascii="David" w:hAnsi="David" w:hint="eastAsia"/>
          <w:rtl/>
        </w:rPr>
        <w:t>השונים</w:t>
      </w:r>
      <w:r w:rsidR="005A496C" w:rsidRPr="006F26F5">
        <w:rPr>
          <w:rFonts w:ascii="David" w:hAnsi="David"/>
          <w:rtl/>
        </w:rPr>
        <w:t xml:space="preserve"> </w:t>
      </w:r>
      <w:r w:rsidR="005A496C" w:rsidRPr="006F26F5">
        <w:rPr>
          <w:rFonts w:ascii="David" w:hAnsi="David" w:hint="eastAsia"/>
          <w:rtl/>
        </w:rPr>
        <w:t>ממשיך</w:t>
      </w:r>
      <w:r w:rsidR="005A496C" w:rsidRPr="006F26F5">
        <w:rPr>
          <w:rFonts w:ascii="David" w:hAnsi="David"/>
          <w:rtl/>
        </w:rPr>
        <w:t xml:space="preserve"> </w:t>
      </w:r>
      <w:r w:rsidR="005A496C" w:rsidRPr="006F26F5">
        <w:rPr>
          <w:rFonts w:ascii="David" w:hAnsi="David" w:hint="eastAsia"/>
          <w:rtl/>
        </w:rPr>
        <w:t>לשהות</w:t>
      </w:r>
      <w:r w:rsidR="0066387E" w:rsidRPr="006F26F5">
        <w:rPr>
          <w:rFonts w:ascii="David" w:hAnsi="David"/>
          <w:rtl/>
        </w:rPr>
        <w:t xml:space="preserve"> ברמה נמוכה</w:t>
      </w:r>
      <w:r w:rsidR="005A496C" w:rsidRPr="006F26F5">
        <w:rPr>
          <w:rFonts w:ascii="David" w:hAnsi="David"/>
          <w:rtl/>
        </w:rPr>
        <w:t xml:space="preserve"> יחסית</w:t>
      </w:r>
      <w:r w:rsidR="0066387E" w:rsidRPr="000E7593">
        <w:rPr>
          <w:rFonts w:ascii="David" w:hAnsi="David"/>
          <w:rtl/>
        </w:rPr>
        <w:t xml:space="preserve"> </w:t>
      </w:r>
      <w:r w:rsidR="0066387E" w:rsidRPr="006F26F5">
        <w:rPr>
          <w:rFonts w:ascii="David" w:hAnsi="David"/>
          <w:rtl/>
        </w:rPr>
        <w:t>(</w:t>
      </w:r>
      <w:r w:rsidR="0066387E" w:rsidRPr="00246FEF">
        <w:rPr>
          <w:rFonts w:ascii="David" w:hAnsi="David"/>
          <w:b/>
          <w:bCs/>
          <w:rtl/>
        </w:rPr>
        <w:t xml:space="preserve">איור </w:t>
      </w:r>
      <w:r w:rsidR="00473069" w:rsidRPr="00246FEF">
        <w:rPr>
          <w:rFonts w:ascii="David" w:hAnsi="David"/>
          <w:b/>
          <w:bCs/>
          <w:rtl/>
        </w:rPr>
        <w:t>16</w:t>
      </w:r>
      <w:r w:rsidR="0066387E" w:rsidRPr="006F26F5">
        <w:rPr>
          <w:rFonts w:ascii="David" w:hAnsi="David"/>
          <w:rtl/>
        </w:rPr>
        <w:t>).</w:t>
      </w:r>
      <w:r w:rsidR="00075AD8" w:rsidRPr="006F26F5">
        <w:rPr>
          <w:rFonts w:ascii="David" w:hAnsi="David" w:hint="cs"/>
          <w:rtl/>
        </w:rPr>
        <w:t xml:space="preserve"> </w:t>
      </w:r>
      <w:r w:rsidR="0097246E" w:rsidRPr="00202C9A">
        <w:rPr>
          <w:rFonts w:ascii="David" w:hAnsi="David" w:hint="eastAsia"/>
          <w:rtl/>
        </w:rPr>
        <w:t>לצד</w:t>
      </w:r>
      <w:r w:rsidR="0097246E" w:rsidRPr="00202C9A">
        <w:rPr>
          <w:rFonts w:ascii="David" w:hAnsi="David"/>
          <w:rtl/>
        </w:rPr>
        <w:t xml:space="preserve"> </w:t>
      </w:r>
      <w:r w:rsidR="0097246E" w:rsidRPr="00202C9A">
        <w:rPr>
          <w:rFonts w:ascii="David" w:hAnsi="David" w:hint="eastAsia"/>
          <w:rtl/>
        </w:rPr>
        <w:t>זאת</w:t>
      </w:r>
      <w:r w:rsidR="005F5A34" w:rsidRPr="00202C9A">
        <w:rPr>
          <w:rFonts w:ascii="David" w:hAnsi="David"/>
          <w:rtl/>
        </w:rPr>
        <w:t>,</w:t>
      </w:r>
      <w:r w:rsidR="0097246E" w:rsidRPr="00202C9A">
        <w:rPr>
          <w:rFonts w:ascii="David" w:hAnsi="David"/>
          <w:rtl/>
        </w:rPr>
        <w:t xml:space="preserve"> יש</w:t>
      </w:r>
      <w:r w:rsidR="005F5A34" w:rsidRPr="00202C9A">
        <w:rPr>
          <w:rFonts w:ascii="David" w:hAnsi="David" w:hint="eastAsia"/>
          <w:rtl/>
        </w:rPr>
        <w:t>נן</w:t>
      </w:r>
      <w:r w:rsidR="005F5A34" w:rsidRPr="00202C9A">
        <w:rPr>
          <w:rFonts w:ascii="David" w:hAnsi="David"/>
          <w:rtl/>
        </w:rPr>
        <w:t xml:space="preserve"> </w:t>
      </w:r>
      <w:r w:rsidR="0097246E" w:rsidRPr="00202C9A">
        <w:rPr>
          <w:rFonts w:ascii="David" w:hAnsi="David" w:hint="eastAsia"/>
          <w:rtl/>
        </w:rPr>
        <w:t>אינדיקציות</w:t>
      </w:r>
      <w:r w:rsidR="0097246E" w:rsidRPr="00202C9A">
        <w:rPr>
          <w:rFonts w:ascii="David" w:hAnsi="David"/>
          <w:rtl/>
        </w:rPr>
        <w:t xml:space="preserve"> </w:t>
      </w:r>
      <w:r w:rsidR="0097246E" w:rsidRPr="00202C9A">
        <w:rPr>
          <w:rFonts w:ascii="David" w:hAnsi="David" w:hint="eastAsia"/>
          <w:rtl/>
        </w:rPr>
        <w:t>ל</w:t>
      </w:r>
      <w:r w:rsidR="0097246E" w:rsidRPr="00202C9A">
        <w:rPr>
          <w:rFonts w:ascii="David" w:hAnsi="David"/>
          <w:rtl/>
        </w:rPr>
        <w:t>על</w:t>
      </w:r>
      <w:r w:rsidR="0097246E" w:rsidRPr="00202C9A">
        <w:rPr>
          <w:rFonts w:ascii="David" w:hAnsi="David" w:hint="eastAsia"/>
          <w:rtl/>
        </w:rPr>
        <w:t>י</w:t>
      </w:r>
      <w:r w:rsidR="0097246E" w:rsidRPr="00202C9A">
        <w:rPr>
          <w:rFonts w:ascii="David" w:hAnsi="David"/>
          <w:rtl/>
        </w:rPr>
        <w:t xml:space="preserve">יה </w:t>
      </w:r>
      <w:r w:rsidR="0097246E" w:rsidRPr="00202C9A">
        <w:rPr>
          <w:rFonts w:ascii="David" w:hAnsi="David" w:hint="eastAsia"/>
          <w:rtl/>
        </w:rPr>
        <w:t>קלה</w:t>
      </w:r>
      <w:r w:rsidR="0097246E" w:rsidRPr="00202C9A">
        <w:rPr>
          <w:rFonts w:ascii="David" w:hAnsi="David"/>
          <w:rtl/>
        </w:rPr>
        <w:t xml:space="preserve"> במדדי הסיכון </w:t>
      </w:r>
      <w:r w:rsidR="0097246E" w:rsidRPr="00202C9A">
        <w:rPr>
          <w:rFonts w:ascii="David" w:hAnsi="David" w:hint="eastAsia"/>
          <w:rtl/>
        </w:rPr>
        <w:t>באשראי</w:t>
      </w:r>
      <w:r w:rsidR="0097246E" w:rsidRPr="00202C9A">
        <w:rPr>
          <w:rFonts w:ascii="David" w:hAnsi="David"/>
          <w:rtl/>
        </w:rPr>
        <w:t xml:space="preserve"> לעסקים קטנים וזעירים</w:t>
      </w:r>
      <w:r w:rsidR="0097246E" w:rsidRPr="00B56656">
        <w:rPr>
          <w:rFonts w:ascii="David" w:hAnsi="David"/>
          <w:color w:val="FF0000"/>
          <w:rtl/>
        </w:rPr>
        <w:t>.</w:t>
      </w:r>
      <w:r w:rsidR="0097246E" w:rsidRPr="00B56656">
        <w:rPr>
          <w:color w:val="FF0000"/>
          <w:rtl/>
        </w:rPr>
        <w:t xml:space="preserve"> </w:t>
      </w:r>
      <w:r w:rsidR="00B30AC3" w:rsidRPr="006F26F5">
        <w:rPr>
          <w:rFonts w:ascii="David" w:hAnsi="David" w:hint="cs"/>
          <w:rtl/>
        </w:rPr>
        <w:t xml:space="preserve">ירידה </w:t>
      </w:r>
      <w:r w:rsidR="00867151" w:rsidRPr="006F26F5">
        <w:rPr>
          <w:rFonts w:ascii="David" w:hAnsi="David" w:hint="cs"/>
          <w:rtl/>
        </w:rPr>
        <w:t>משמעותית</w:t>
      </w:r>
      <w:r w:rsidR="00B54E0F" w:rsidRPr="006F26F5">
        <w:rPr>
          <w:rFonts w:ascii="David" w:hAnsi="David" w:hint="cs"/>
          <w:rtl/>
        </w:rPr>
        <w:t xml:space="preserve"> נרשמה</w:t>
      </w:r>
      <w:r w:rsidR="00867151" w:rsidRPr="006F26F5">
        <w:rPr>
          <w:rFonts w:ascii="David" w:hAnsi="David" w:hint="cs"/>
          <w:rtl/>
        </w:rPr>
        <w:t xml:space="preserve"> </w:t>
      </w:r>
      <w:r w:rsidR="00B30AC3" w:rsidRPr="006F26F5">
        <w:rPr>
          <w:rFonts w:ascii="David" w:hAnsi="David" w:hint="cs"/>
          <w:rtl/>
        </w:rPr>
        <w:t xml:space="preserve">בסכומי גיוסי ההון של מגזר </w:t>
      </w:r>
      <w:r w:rsidR="009A1964" w:rsidRPr="006F26F5">
        <w:rPr>
          <w:rFonts w:ascii="David" w:hAnsi="David" w:hint="cs"/>
          <w:rtl/>
        </w:rPr>
        <w:t>ה</w:t>
      </w:r>
      <w:r w:rsidR="00B30AC3" w:rsidRPr="006F26F5">
        <w:rPr>
          <w:rFonts w:ascii="David" w:hAnsi="David" w:hint="cs"/>
          <w:rtl/>
        </w:rPr>
        <w:t xml:space="preserve">היי-טק בהשוואה לשנים </w:t>
      </w:r>
      <w:r w:rsidR="009A1964" w:rsidRPr="006F26F5">
        <w:rPr>
          <w:rFonts w:ascii="David" w:hAnsi="David" w:hint="cs"/>
          <w:rtl/>
        </w:rPr>
        <w:t>האחרונות</w:t>
      </w:r>
      <w:r w:rsidR="00867151" w:rsidRPr="006F26F5">
        <w:rPr>
          <w:rFonts w:ascii="David" w:hAnsi="David" w:hint="cs"/>
          <w:rtl/>
        </w:rPr>
        <w:t xml:space="preserve">, </w:t>
      </w:r>
      <w:r w:rsidR="00B54E0F" w:rsidRPr="006F26F5">
        <w:rPr>
          <w:rFonts w:ascii="David" w:hAnsi="David" w:hint="cs"/>
          <w:rtl/>
        </w:rPr>
        <w:t xml:space="preserve">זאת </w:t>
      </w:r>
      <w:r w:rsidR="00F82BB1" w:rsidRPr="006F26F5">
        <w:rPr>
          <w:rFonts w:ascii="David" w:hAnsi="David" w:hint="cs"/>
          <w:rtl/>
        </w:rPr>
        <w:t>גם על רקע</w:t>
      </w:r>
      <w:r w:rsidR="00867151" w:rsidRPr="006F26F5">
        <w:rPr>
          <w:rFonts w:ascii="David" w:hAnsi="David" w:hint="cs"/>
          <w:rtl/>
        </w:rPr>
        <w:t xml:space="preserve"> </w:t>
      </w:r>
      <w:r w:rsidR="006C515C" w:rsidRPr="006F26F5">
        <w:rPr>
          <w:rFonts w:ascii="David" w:hAnsi="David" w:hint="cs"/>
          <w:rtl/>
        </w:rPr>
        <w:t>ה</w:t>
      </w:r>
      <w:r w:rsidR="00867151" w:rsidRPr="006F26F5">
        <w:rPr>
          <w:rFonts w:ascii="David" w:hAnsi="David" w:hint="cs"/>
          <w:rtl/>
        </w:rPr>
        <w:t xml:space="preserve">מגמה </w:t>
      </w:r>
      <w:r w:rsidR="006C515C" w:rsidRPr="006F26F5">
        <w:rPr>
          <w:rFonts w:ascii="David" w:hAnsi="David" w:hint="cs"/>
          <w:rtl/>
        </w:rPr>
        <w:t>ה</w:t>
      </w:r>
      <w:r w:rsidR="00867151" w:rsidRPr="006F26F5">
        <w:rPr>
          <w:rFonts w:ascii="David" w:hAnsi="David" w:hint="cs"/>
          <w:rtl/>
        </w:rPr>
        <w:t>עולמית</w:t>
      </w:r>
      <w:r w:rsidR="00B30AC3" w:rsidRPr="006F26F5">
        <w:rPr>
          <w:rFonts w:ascii="David" w:hAnsi="David" w:hint="cs"/>
          <w:rtl/>
        </w:rPr>
        <w:t xml:space="preserve"> (</w:t>
      </w:r>
      <w:r w:rsidR="00B30AC3" w:rsidRPr="006F26F5">
        <w:rPr>
          <w:rFonts w:ascii="David" w:hAnsi="David" w:hint="cs"/>
          <w:b/>
          <w:bCs/>
          <w:rtl/>
        </w:rPr>
        <w:t xml:space="preserve">איור </w:t>
      </w:r>
      <w:r w:rsidR="006252B0">
        <w:rPr>
          <w:rFonts w:ascii="David" w:hAnsi="David" w:hint="cs"/>
          <w:b/>
          <w:bCs/>
          <w:rtl/>
        </w:rPr>
        <w:t>27</w:t>
      </w:r>
      <w:r w:rsidR="00B30AC3" w:rsidRPr="006F26F5">
        <w:rPr>
          <w:rFonts w:ascii="David" w:hAnsi="David" w:hint="cs"/>
          <w:b/>
          <w:bCs/>
          <w:rtl/>
        </w:rPr>
        <w:t>)</w:t>
      </w:r>
      <w:r w:rsidR="00B30AC3" w:rsidRPr="006F26F5">
        <w:rPr>
          <w:rFonts w:ascii="David" w:hAnsi="David" w:hint="cs"/>
          <w:rtl/>
        </w:rPr>
        <w:t>.</w:t>
      </w:r>
      <w:r w:rsidR="00B54E0F" w:rsidRPr="006F26F5">
        <w:rPr>
          <w:rFonts w:ascii="David" w:hAnsi="David" w:hint="cs"/>
          <w:rtl/>
        </w:rPr>
        <w:t xml:space="preserve"> </w:t>
      </w:r>
    </w:p>
    <w:p w:rsidR="00C95CDA" w:rsidRPr="006F26F5" w:rsidRDefault="00B54E0F" w:rsidP="00DD062A">
      <w:pPr>
        <w:spacing w:line="360" w:lineRule="auto"/>
        <w:jc w:val="both"/>
        <w:rPr>
          <w:rFonts w:ascii="David" w:hAnsi="David" w:cs="David"/>
          <w:sz w:val="24"/>
          <w:szCs w:val="24"/>
          <w:rtl/>
        </w:rPr>
      </w:pPr>
      <w:r w:rsidRPr="006F26F5">
        <w:rPr>
          <w:rFonts w:ascii="David" w:hAnsi="David" w:cs="David" w:hint="cs"/>
          <w:sz w:val="24"/>
          <w:szCs w:val="24"/>
          <w:rtl/>
        </w:rPr>
        <w:t xml:space="preserve">שער החליפין של השקל מול המטבעות השונים אופיין בתנודתיות גבוהה במהלך התקופה, בדומה להתנהגותו בחודשים </w:t>
      </w:r>
      <w:r w:rsidRPr="009800DF">
        <w:rPr>
          <w:rFonts w:ascii="David" w:hAnsi="David" w:cs="David" w:hint="cs"/>
          <w:sz w:val="24"/>
          <w:szCs w:val="24"/>
          <w:rtl/>
        </w:rPr>
        <w:t xml:space="preserve">האחרונים. </w:t>
      </w:r>
      <w:r w:rsidR="00AC4897">
        <w:rPr>
          <w:rFonts w:ascii="David" w:hAnsi="David" w:cs="David" w:hint="cs"/>
          <w:sz w:val="24"/>
          <w:szCs w:val="24"/>
          <w:rtl/>
        </w:rPr>
        <w:t>במהלך</w:t>
      </w:r>
      <w:r w:rsidR="00AC4897" w:rsidRPr="009800DF">
        <w:rPr>
          <w:rFonts w:ascii="David" w:hAnsi="David" w:cs="David" w:hint="cs"/>
          <w:sz w:val="24"/>
          <w:szCs w:val="24"/>
          <w:rtl/>
        </w:rPr>
        <w:t xml:space="preserve"> </w:t>
      </w:r>
      <w:r w:rsidRPr="009800DF">
        <w:rPr>
          <w:rFonts w:ascii="David" w:hAnsi="David" w:cs="David" w:hint="cs"/>
          <w:sz w:val="24"/>
          <w:szCs w:val="24"/>
          <w:rtl/>
        </w:rPr>
        <w:t xml:space="preserve">התקופה הנסקרת, </w:t>
      </w:r>
      <w:r w:rsidRPr="009800DF">
        <w:rPr>
          <w:rFonts w:ascii="David" w:hAnsi="David" w:cs="David"/>
          <w:sz w:val="24"/>
          <w:szCs w:val="24"/>
          <w:rtl/>
        </w:rPr>
        <w:t xml:space="preserve">השקל </w:t>
      </w:r>
      <w:r w:rsidRPr="009800DF">
        <w:rPr>
          <w:rFonts w:ascii="David" w:hAnsi="David" w:cs="David" w:hint="eastAsia"/>
          <w:sz w:val="24"/>
          <w:szCs w:val="24"/>
          <w:rtl/>
        </w:rPr>
        <w:t>נחלש</w:t>
      </w:r>
      <w:r w:rsidRPr="009800DF">
        <w:rPr>
          <w:rFonts w:ascii="David" w:hAnsi="David" w:cs="David"/>
          <w:sz w:val="24"/>
          <w:szCs w:val="24"/>
          <w:rtl/>
        </w:rPr>
        <w:t xml:space="preserve"> מול הדולר ב-</w:t>
      </w:r>
      <w:r w:rsidRPr="009800DF">
        <w:rPr>
          <w:rFonts w:ascii="David" w:hAnsi="David" w:cs="David" w:hint="cs"/>
          <w:sz w:val="24"/>
          <w:szCs w:val="24"/>
          <w:rtl/>
        </w:rPr>
        <w:t>1.</w:t>
      </w:r>
      <w:r w:rsidR="00A55C78" w:rsidRPr="009800DF">
        <w:rPr>
          <w:rFonts w:ascii="David" w:hAnsi="David" w:cs="David" w:hint="cs"/>
          <w:sz w:val="24"/>
          <w:szCs w:val="24"/>
          <w:rtl/>
        </w:rPr>
        <w:t>8</w:t>
      </w:r>
      <w:r w:rsidRPr="009800DF">
        <w:rPr>
          <w:rFonts w:ascii="David" w:hAnsi="David" w:cs="David"/>
          <w:sz w:val="24"/>
          <w:szCs w:val="24"/>
          <w:rtl/>
        </w:rPr>
        <w:t>%, מול האירו ב-</w:t>
      </w:r>
      <w:r w:rsidRPr="009800DF">
        <w:rPr>
          <w:rFonts w:ascii="David" w:hAnsi="David" w:cs="David" w:hint="cs"/>
          <w:sz w:val="24"/>
          <w:szCs w:val="24"/>
          <w:rtl/>
        </w:rPr>
        <w:t>2.</w:t>
      </w:r>
      <w:r w:rsidR="00A55C78" w:rsidRPr="009800DF">
        <w:rPr>
          <w:rFonts w:ascii="David" w:hAnsi="David" w:cs="David" w:hint="cs"/>
          <w:sz w:val="24"/>
          <w:szCs w:val="24"/>
          <w:rtl/>
        </w:rPr>
        <w:t>3</w:t>
      </w:r>
      <w:r w:rsidRPr="009800DF">
        <w:rPr>
          <w:rFonts w:ascii="David" w:hAnsi="David" w:cs="David"/>
          <w:sz w:val="24"/>
          <w:szCs w:val="24"/>
          <w:rtl/>
        </w:rPr>
        <w:t xml:space="preserve">% </w:t>
      </w:r>
      <w:r w:rsidRPr="009800DF">
        <w:rPr>
          <w:rFonts w:ascii="David" w:hAnsi="David" w:cs="David" w:hint="cs"/>
          <w:sz w:val="24"/>
          <w:szCs w:val="24"/>
          <w:rtl/>
        </w:rPr>
        <w:t>ו</w:t>
      </w:r>
      <w:r w:rsidRPr="009800DF">
        <w:rPr>
          <w:rFonts w:ascii="David" w:hAnsi="David" w:cs="David"/>
          <w:sz w:val="24"/>
          <w:szCs w:val="24"/>
          <w:rtl/>
        </w:rPr>
        <w:t>במונחי השער האפקטיבי ב-</w:t>
      </w:r>
      <w:r w:rsidRPr="009800DF">
        <w:rPr>
          <w:rFonts w:ascii="David" w:hAnsi="David" w:cs="David" w:hint="cs"/>
          <w:sz w:val="24"/>
          <w:szCs w:val="24"/>
          <w:rtl/>
        </w:rPr>
        <w:t>0.2</w:t>
      </w:r>
      <w:r w:rsidRPr="009800DF">
        <w:rPr>
          <w:rFonts w:ascii="David" w:hAnsi="David" w:cs="David"/>
          <w:sz w:val="24"/>
          <w:szCs w:val="24"/>
          <w:rtl/>
        </w:rPr>
        <w:t xml:space="preserve">% </w:t>
      </w:r>
      <w:r w:rsidRPr="006F26F5">
        <w:rPr>
          <w:rFonts w:ascii="David" w:hAnsi="David" w:cs="David"/>
          <w:sz w:val="24"/>
          <w:szCs w:val="24"/>
          <w:rtl/>
        </w:rPr>
        <w:t>(</w:t>
      </w:r>
      <w:r w:rsidRPr="006F26F5">
        <w:rPr>
          <w:rFonts w:ascii="David" w:hAnsi="David" w:cs="David"/>
          <w:b/>
          <w:bCs/>
          <w:sz w:val="24"/>
          <w:szCs w:val="24"/>
          <w:rtl/>
        </w:rPr>
        <w:t>איור</w:t>
      </w:r>
      <w:r w:rsidRPr="006F26F5">
        <w:rPr>
          <w:rFonts w:ascii="David" w:hAnsi="David" w:cs="David"/>
          <w:sz w:val="24"/>
          <w:szCs w:val="24"/>
          <w:rtl/>
        </w:rPr>
        <w:t xml:space="preserve"> </w:t>
      </w:r>
      <w:r w:rsidRPr="006F26F5">
        <w:rPr>
          <w:rFonts w:ascii="David" w:hAnsi="David" w:cs="David"/>
          <w:b/>
          <w:bCs/>
          <w:sz w:val="24"/>
          <w:szCs w:val="24"/>
        </w:rPr>
        <w:t>8</w:t>
      </w:r>
      <w:r w:rsidRPr="006F26F5">
        <w:rPr>
          <w:rFonts w:ascii="David" w:hAnsi="David" w:cs="David"/>
          <w:sz w:val="24"/>
          <w:szCs w:val="24"/>
          <w:rtl/>
        </w:rPr>
        <w:t>).</w:t>
      </w:r>
    </w:p>
    <w:p w:rsidR="001826B6" w:rsidRPr="006F26F5" w:rsidRDefault="0073202E" w:rsidP="006252B0">
      <w:pPr>
        <w:spacing w:after="0" w:line="360" w:lineRule="auto"/>
        <w:jc w:val="both"/>
        <w:rPr>
          <w:rFonts w:ascii="David" w:hAnsi="David" w:cs="David"/>
          <w:sz w:val="24"/>
          <w:szCs w:val="24"/>
          <w:rtl/>
        </w:rPr>
      </w:pPr>
      <w:r w:rsidRPr="006F26F5">
        <w:rPr>
          <w:rFonts w:ascii="David" w:hAnsi="David" w:cs="David" w:hint="cs"/>
          <w:sz w:val="24"/>
          <w:szCs w:val="24"/>
          <w:rtl/>
        </w:rPr>
        <w:t xml:space="preserve">בעולם, </w:t>
      </w:r>
      <w:r w:rsidR="000A47D5" w:rsidRPr="006F26F5">
        <w:rPr>
          <w:rFonts w:ascii="David" w:hAnsi="David" w:cs="David" w:hint="cs"/>
          <w:sz w:val="24"/>
          <w:szCs w:val="24"/>
          <w:rtl/>
        </w:rPr>
        <w:t>קצב הפעילות מוסיף להתמתן</w:t>
      </w:r>
      <w:r w:rsidRPr="006F26F5">
        <w:rPr>
          <w:rFonts w:ascii="David" w:hAnsi="David" w:cs="David" w:hint="cs"/>
          <w:sz w:val="24"/>
          <w:szCs w:val="24"/>
          <w:rtl/>
        </w:rPr>
        <w:t>. מספר</w:t>
      </w:r>
      <w:r w:rsidRPr="006F26F5">
        <w:rPr>
          <w:rFonts w:ascii="David" w:hAnsi="David" w:cs="David"/>
          <w:sz w:val="24"/>
          <w:szCs w:val="24"/>
          <w:rtl/>
        </w:rPr>
        <w:t xml:space="preserve"> </w:t>
      </w:r>
      <w:r w:rsidR="000A47D5" w:rsidRPr="006F26F5">
        <w:rPr>
          <w:rFonts w:ascii="David" w:hAnsi="David" w:cs="David" w:hint="cs"/>
          <w:sz w:val="24"/>
          <w:szCs w:val="24"/>
          <w:rtl/>
        </w:rPr>
        <w:t>גורמים</w:t>
      </w:r>
      <w:r w:rsidRPr="006F26F5">
        <w:rPr>
          <w:rFonts w:ascii="David" w:hAnsi="David" w:cs="David"/>
          <w:sz w:val="24"/>
          <w:szCs w:val="24"/>
          <w:rtl/>
        </w:rPr>
        <w:t xml:space="preserve"> </w:t>
      </w:r>
      <w:r w:rsidRPr="006F26F5">
        <w:rPr>
          <w:rFonts w:ascii="David" w:hAnsi="David" w:cs="David" w:hint="cs"/>
          <w:sz w:val="24"/>
          <w:szCs w:val="24"/>
          <w:rtl/>
        </w:rPr>
        <w:t>ממשיכים</w:t>
      </w:r>
      <w:r w:rsidRPr="006F26F5">
        <w:rPr>
          <w:rFonts w:ascii="David" w:hAnsi="David" w:cs="David"/>
          <w:sz w:val="24"/>
          <w:szCs w:val="24"/>
          <w:rtl/>
        </w:rPr>
        <w:t xml:space="preserve"> </w:t>
      </w:r>
      <w:r w:rsidRPr="006F26F5">
        <w:rPr>
          <w:rFonts w:ascii="David" w:hAnsi="David" w:cs="David" w:hint="cs"/>
          <w:sz w:val="24"/>
          <w:szCs w:val="24"/>
          <w:rtl/>
        </w:rPr>
        <w:t>לה</w:t>
      </w:r>
      <w:r w:rsidR="000A47D5" w:rsidRPr="006F26F5">
        <w:rPr>
          <w:rFonts w:ascii="David" w:hAnsi="David" w:cs="David" w:hint="cs"/>
          <w:sz w:val="24"/>
          <w:szCs w:val="24"/>
          <w:rtl/>
        </w:rPr>
        <w:t>עיב</w:t>
      </w:r>
      <w:r w:rsidRPr="006F26F5">
        <w:rPr>
          <w:rFonts w:ascii="David" w:hAnsi="David" w:cs="David"/>
          <w:sz w:val="24"/>
          <w:szCs w:val="24"/>
          <w:rtl/>
        </w:rPr>
        <w:t xml:space="preserve"> </w:t>
      </w:r>
      <w:r w:rsidRPr="006F26F5">
        <w:rPr>
          <w:rFonts w:ascii="David" w:hAnsi="David" w:cs="David" w:hint="cs"/>
          <w:sz w:val="24"/>
          <w:szCs w:val="24"/>
          <w:rtl/>
        </w:rPr>
        <w:t>על</w:t>
      </w:r>
      <w:r w:rsidRPr="006F26F5">
        <w:rPr>
          <w:rFonts w:ascii="David" w:hAnsi="David" w:cs="David"/>
          <w:sz w:val="24"/>
          <w:szCs w:val="24"/>
          <w:rtl/>
        </w:rPr>
        <w:t xml:space="preserve"> </w:t>
      </w:r>
      <w:r w:rsidR="000A47D5" w:rsidRPr="006F26F5">
        <w:rPr>
          <w:rFonts w:ascii="David" w:hAnsi="David" w:cs="David" w:hint="cs"/>
          <w:sz w:val="24"/>
          <w:szCs w:val="24"/>
          <w:rtl/>
        </w:rPr>
        <w:t>הפ</w:t>
      </w:r>
      <w:r w:rsidRPr="006F26F5">
        <w:rPr>
          <w:rFonts w:ascii="David" w:hAnsi="David" w:cs="David" w:hint="cs"/>
          <w:sz w:val="24"/>
          <w:szCs w:val="24"/>
          <w:rtl/>
        </w:rPr>
        <w:t>עילות</w:t>
      </w:r>
      <w:r w:rsidR="000A47D5" w:rsidRPr="006F26F5">
        <w:rPr>
          <w:rFonts w:ascii="David" w:hAnsi="David" w:cs="David" w:hint="cs"/>
          <w:sz w:val="24"/>
          <w:szCs w:val="24"/>
          <w:rtl/>
        </w:rPr>
        <w:t xml:space="preserve"> הכלכלית</w:t>
      </w:r>
      <w:r w:rsidRPr="006F26F5">
        <w:rPr>
          <w:rFonts w:ascii="David" w:hAnsi="David" w:cs="David"/>
          <w:sz w:val="24"/>
          <w:szCs w:val="24"/>
          <w:rtl/>
        </w:rPr>
        <w:t xml:space="preserve">, </w:t>
      </w:r>
      <w:proofErr w:type="spellStart"/>
      <w:r w:rsidRPr="006F26F5">
        <w:rPr>
          <w:rFonts w:ascii="David" w:hAnsi="David" w:cs="David" w:hint="cs"/>
          <w:sz w:val="24"/>
          <w:szCs w:val="24"/>
          <w:rtl/>
        </w:rPr>
        <w:t>בינהם</w:t>
      </w:r>
      <w:proofErr w:type="spellEnd"/>
      <w:r w:rsidRPr="006F26F5">
        <w:rPr>
          <w:rFonts w:ascii="David" w:hAnsi="David" w:cs="David"/>
          <w:sz w:val="24"/>
          <w:szCs w:val="24"/>
          <w:rtl/>
        </w:rPr>
        <w:t xml:space="preserve">: </w:t>
      </w:r>
      <w:r w:rsidRPr="006F26F5">
        <w:rPr>
          <w:rFonts w:ascii="David" w:hAnsi="David" w:cs="David" w:hint="cs"/>
          <w:sz w:val="24"/>
          <w:szCs w:val="24"/>
          <w:rtl/>
        </w:rPr>
        <w:t>המלחמה</w:t>
      </w:r>
      <w:r w:rsidRPr="006F26F5">
        <w:rPr>
          <w:rFonts w:ascii="David" w:hAnsi="David" w:cs="David"/>
          <w:sz w:val="24"/>
          <w:szCs w:val="24"/>
          <w:rtl/>
        </w:rPr>
        <w:t xml:space="preserve"> </w:t>
      </w:r>
      <w:r w:rsidRPr="006F26F5">
        <w:rPr>
          <w:rFonts w:ascii="David" w:hAnsi="David" w:cs="David" w:hint="cs"/>
          <w:sz w:val="24"/>
          <w:szCs w:val="24"/>
          <w:rtl/>
        </w:rPr>
        <w:t>המתמשכת</w:t>
      </w:r>
      <w:r w:rsidRPr="006F26F5">
        <w:rPr>
          <w:rFonts w:ascii="David" w:hAnsi="David" w:cs="David"/>
          <w:sz w:val="24"/>
          <w:szCs w:val="24"/>
          <w:rtl/>
        </w:rPr>
        <w:t xml:space="preserve"> </w:t>
      </w:r>
      <w:r w:rsidRPr="006F26F5">
        <w:rPr>
          <w:rFonts w:ascii="David" w:hAnsi="David" w:cs="David" w:hint="cs"/>
          <w:sz w:val="24"/>
          <w:szCs w:val="24"/>
          <w:rtl/>
        </w:rPr>
        <w:t>באוקראינה</w:t>
      </w:r>
      <w:r w:rsidRPr="006F26F5">
        <w:rPr>
          <w:rFonts w:ascii="David" w:hAnsi="David" w:cs="David"/>
          <w:sz w:val="24"/>
          <w:szCs w:val="24"/>
          <w:rtl/>
        </w:rPr>
        <w:t xml:space="preserve">, </w:t>
      </w:r>
      <w:r w:rsidRPr="006F26F5">
        <w:rPr>
          <w:rFonts w:ascii="David" w:hAnsi="David" w:cs="David" w:hint="cs"/>
          <w:sz w:val="24"/>
          <w:szCs w:val="24"/>
          <w:rtl/>
        </w:rPr>
        <w:t>האינפלציה</w:t>
      </w:r>
      <w:r w:rsidRPr="006F26F5">
        <w:rPr>
          <w:rFonts w:ascii="David" w:hAnsi="David" w:cs="David"/>
          <w:sz w:val="24"/>
          <w:szCs w:val="24"/>
          <w:rtl/>
        </w:rPr>
        <w:t xml:space="preserve"> </w:t>
      </w:r>
      <w:r w:rsidRPr="006F26F5">
        <w:rPr>
          <w:rFonts w:ascii="David" w:hAnsi="David" w:cs="David" w:hint="cs"/>
          <w:sz w:val="24"/>
          <w:szCs w:val="24"/>
          <w:rtl/>
        </w:rPr>
        <w:t>הגבוהה</w:t>
      </w:r>
      <w:r w:rsidRPr="006F26F5">
        <w:rPr>
          <w:rFonts w:ascii="David" w:hAnsi="David" w:cs="David"/>
          <w:sz w:val="24"/>
          <w:szCs w:val="24"/>
          <w:rtl/>
        </w:rPr>
        <w:t xml:space="preserve"> </w:t>
      </w:r>
      <w:r w:rsidRPr="006F26F5">
        <w:rPr>
          <w:rFonts w:ascii="David" w:hAnsi="David" w:cs="David" w:hint="cs"/>
          <w:sz w:val="24"/>
          <w:szCs w:val="24"/>
          <w:rtl/>
        </w:rPr>
        <w:t>וההידוק</w:t>
      </w:r>
      <w:r w:rsidRPr="006F26F5">
        <w:rPr>
          <w:rFonts w:ascii="David" w:hAnsi="David" w:cs="David"/>
          <w:sz w:val="24"/>
          <w:szCs w:val="24"/>
          <w:rtl/>
        </w:rPr>
        <w:t xml:space="preserve"> </w:t>
      </w:r>
      <w:r w:rsidRPr="006F26F5">
        <w:rPr>
          <w:rFonts w:ascii="David" w:hAnsi="David" w:cs="David" w:hint="cs"/>
          <w:sz w:val="24"/>
          <w:szCs w:val="24"/>
          <w:rtl/>
        </w:rPr>
        <w:t>המוניטרי</w:t>
      </w:r>
      <w:r w:rsidR="00400DC6">
        <w:rPr>
          <w:rFonts w:ascii="David" w:hAnsi="David" w:cs="David" w:hint="cs"/>
          <w:sz w:val="24"/>
          <w:szCs w:val="24"/>
          <w:rtl/>
        </w:rPr>
        <w:t>,</w:t>
      </w:r>
      <w:r w:rsidRPr="006F26F5">
        <w:rPr>
          <w:rFonts w:ascii="David" w:hAnsi="David" w:cs="David"/>
          <w:sz w:val="24"/>
          <w:szCs w:val="24"/>
          <w:rtl/>
        </w:rPr>
        <w:t xml:space="preserve"> </w:t>
      </w:r>
      <w:r w:rsidR="00B54E0F" w:rsidRPr="006F26F5">
        <w:rPr>
          <w:rFonts w:ascii="David" w:hAnsi="David" w:cs="David" w:hint="cs"/>
          <w:sz w:val="24"/>
          <w:szCs w:val="24"/>
          <w:rtl/>
        </w:rPr>
        <w:t>ו</w:t>
      </w:r>
      <w:r w:rsidR="009A2907" w:rsidRPr="006F26F5">
        <w:rPr>
          <w:rFonts w:ascii="David" w:hAnsi="David" w:cs="David" w:hint="cs"/>
          <w:sz w:val="24"/>
          <w:szCs w:val="24"/>
          <w:rtl/>
        </w:rPr>
        <w:t>ה</w:t>
      </w:r>
      <w:r w:rsidR="000A47D5" w:rsidRPr="006F26F5">
        <w:rPr>
          <w:rFonts w:ascii="David" w:hAnsi="David" w:cs="David" w:hint="cs"/>
          <w:sz w:val="24"/>
          <w:szCs w:val="24"/>
          <w:rtl/>
        </w:rPr>
        <w:t>צמיחה האיטית מהצפוי בסין ביחס לציפיות המוקדמות</w:t>
      </w:r>
      <w:r w:rsidR="00A55C78">
        <w:rPr>
          <w:rFonts w:ascii="David" w:hAnsi="David" w:cs="David" w:hint="cs"/>
          <w:sz w:val="24"/>
          <w:szCs w:val="24"/>
          <w:rtl/>
        </w:rPr>
        <w:t>.</w:t>
      </w:r>
      <w:r w:rsidR="004672F7" w:rsidRPr="006F26F5">
        <w:rPr>
          <w:rFonts w:ascii="David" w:hAnsi="David" w:cs="David" w:hint="cs"/>
          <w:sz w:val="24"/>
          <w:szCs w:val="24"/>
          <w:rtl/>
        </w:rPr>
        <w:t xml:space="preserve"> </w:t>
      </w:r>
      <w:r w:rsidR="00127442" w:rsidRPr="00352BAA">
        <w:rPr>
          <w:rFonts w:ascii="David" w:hAnsi="David" w:cs="David"/>
          <w:sz w:val="24"/>
          <w:szCs w:val="24"/>
          <w:rtl/>
        </w:rPr>
        <w:t>תחזיות הצמיחה</w:t>
      </w:r>
      <w:r w:rsidR="00FD72CD" w:rsidRPr="00352BAA">
        <w:rPr>
          <w:rFonts w:ascii="David" w:hAnsi="David" w:cs="David" w:hint="cs"/>
          <w:sz w:val="24"/>
          <w:szCs w:val="24"/>
          <w:rtl/>
        </w:rPr>
        <w:t xml:space="preserve"> </w:t>
      </w:r>
      <w:r w:rsidR="00FD72CD" w:rsidRPr="00352BAA">
        <w:rPr>
          <w:rFonts w:ascii="David" w:hAnsi="David" w:cs="David"/>
          <w:sz w:val="24"/>
          <w:szCs w:val="24"/>
          <w:rtl/>
        </w:rPr>
        <w:t xml:space="preserve">של </w:t>
      </w:r>
      <w:r w:rsidR="004672F7" w:rsidRPr="00352BAA">
        <w:rPr>
          <w:rFonts w:ascii="David" w:hAnsi="David" w:cs="David" w:hint="cs"/>
          <w:sz w:val="24"/>
          <w:szCs w:val="24"/>
          <w:rtl/>
        </w:rPr>
        <w:t>ה-</w:t>
      </w:r>
      <w:r w:rsidR="004672F7" w:rsidRPr="00352BAA">
        <w:rPr>
          <w:rFonts w:ascii="David" w:hAnsi="David" w:cs="David" w:hint="cs"/>
          <w:sz w:val="24"/>
          <w:szCs w:val="24"/>
        </w:rPr>
        <w:t>OECD</w:t>
      </w:r>
      <w:r w:rsidR="004672F7" w:rsidRPr="00352BAA">
        <w:rPr>
          <w:rFonts w:ascii="David" w:hAnsi="David" w:cs="David"/>
          <w:sz w:val="24"/>
          <w:szCs w:val="24"/>
          <w:rtl/>
        </w:rPr>
        <w:t xml:space="preserve"> </w:t>
      </w:r>
      <w:r w:rsidR="004672F7" w:rsidRPr="00352BAA">
        <w:rPr>
          <w:rFonts w:ascii="David" w:hAnsi="David" w:cs="David" w:hint="cs"/>
          <w:sz w:val="24"/>
          <w:szCs w:val="24"/>
          <w:rtl/>
        </w:rPr>
        <w:t>ו</w:t>
      </w:r>
      <w:r w:rsidR="00FD72CD" w:rsidRPr="00352BAA">
        <w:rPr>
          <w:rFonts w:ascii="David" w:hAnsi="David" w:cs="David"/>
          <w:sz w:val="24"/>
          <w:szCs w:val="24"/>
          <w:rtl/>
        </w:rPr>
        <w:t>בתי ההשקעות</w:t>
      </w:r>
      <w:r w:rsidR="004672F7" w:rsidRPr="00352BAA">
        <w:rPr>
          <w:rFonts w:ascii="David" w:hAnsi="David" w:cs="David" w:hint="cs"/>
          <w:sz w:val="24"/>
          <w:szCs w:val="24"/>
          <w:rtl/>
        </w:rPr>
        <w:t xml:space="preserve"> </w:t>
      </w:r>
      <w:r w:rsidR="00127442" w:rsidRPr="006F26F5">
        <w:rPr>
          <w:rFonts w:ascii="David" w:hAnsi="David" w:cs="David"/>
          <w:sz w:val="24"/>
          <w:szCs w:val="24"/>
          <w:rtl/>
        </w:rPr>
        <w:t>ל-</w:t>
      </w:r>
      <w:r w:rsidR="004D17D4" w:rsidRPr="006F26F5">
        <w:rPr>
          <w:rFonts w:ascii="David" w:hAnsi="David" w:cs="David"/>
          <w:sz w:val="24"/>
          <w:szCs w:val="24"/>
          <w:rtl/>
        </w:rPr>
        <w:t>20</w:t>
      </w:r>
      <w:r w:rsidR="004D17D4" w:rsidRPr="006F26F5">
        <w:rPr>
          <w:rFonts w:ascii="David" w:hAnsi="David" w:cs="David" w:hint="cs"/>
          <w:sz w:val="24"/>
          <w:szCs w:val="24"/>
          <w:rtl/>
        </w:rPr>
        <w:t>24</w:t>
      </w:r>
      <w:r w:rsidR="004D17D4" w:rsidRPr="006F26F5">
        <w:rPr>
          <w:rFonts w:ascii="David" w:hAnsi="David" w:cs="David"/>
          <w:sz w:val="24"/>
          <w:szCs w:val="24"/>
          <w:rtl/>
        </w:rPr>
        <w:t xml:space="preserve"> </w:t>
      </w:r>
      <w:r w:rsidR="00692547" w:rsidRPr="006F26F5">
        <w:rPr>
          <w:rFonts w:ascii="David" w:hAnsi="David" w:cs="David" w:hint="cs"/>
          <w:sz w:val="24"/>
          <w:szCs w:val="24"/>
          <w:rtl/>
        </w:rPr>
        <w:t xml:space="preserve">נותרו </w:t>
      </w:r>
      <w:r w:rsidR="00867151" w:rsidRPr="006F26F5">
        <w:rPr>
          <w:rFonts w:ascii="David" w:hAnsi="David" w:cs="David" w:hint="cs"/>
          <w:sz w:val="24"/>
          <w:szCs w:val="24"/>
          <w:rtl/>
        </w:rPr>
        <w:t xml:space="preserve">ללא שינוי משמעותי והם צופים </w:t>
      </w:r>
      <w:r w:rsidR="009F7F1B" w:rsidRPr="006F26F5">
        <w:rPr>
          <w:rFonts w:ascii="David" w:hAnsi="David" w:cs="David" w:hint="cs"/>
          <w:sz w:val="24"/>
          <w:szCs w:val="24"/>
          <w:rtl/>
        </w:rPr>
        <w:t xml:space="preserve">המשך </w:t>
      </w:r>
      <w:r w:rsidR="00867151" w:rsidRPr="006F26F5">
        <w:rPr>
          <w:rFonts w:ascii="David" w:hAnsi="David" w:cs="David" w:hint="cs"/>
          <w:sz w:val="24"/>
          <w:szCs w:val="24"/>
          <w:rtl/>
        </w:rPr>
        <w:t xml:space="preserve">צמיחה מתונה </w:t>
      </w:r>
      <w:r w:rsidR="00127442" w:rsidRPr="00352BAA">
        <w:rPr>
          <w:rFonts w:ascii="David" w:hAnsi="David" w:cs="David"/>
          <w:sz w:val="24"/>
          <w:szCs w:val="24"/>
          <w:rtl/>
        </w:rPr>
        <w:t>(</w:t>
      </w:r>
      <w:r w:rsidR="00127442" w:rsidRPr="00352BAA">
        <w:rPr>
          <w:rFonts w:ascii="David" w:hAnsi="David" w:cs="David"/>
          <w:b/>
          <w:bCs/>
          <w:sz w:val="24"/>
          <w:szCs w:val="24"/>
          <w:rtl/>
        </w:rPr>
        <w:t xml:space="preserve">איור </w:t>
      </w:r>
      <w:r w:rsidR="006252B0" w:rsidRPr="00352BAA">
        <w:rPr>
          <w:rFonts w:ascii="David" w:hAnsi="David" w:cs="David" w:hint="cs"/>
          <w:b/>
          <w:bCs/>
          <w:sz w:val="24"/>
          <w:szCs w:val="24"/>
          <w:rtl/>
        </w:rPr>
        <w:t>28</w:t>
      </w:r>
      <w:r w:rsidR="00127442" w:rsidRPr="00352BAA">
        <w:rPr>
          <w:rFonts w:ascii="David" w:hAnsi="David" w:cs="David"/>
          <w:sz w:val="24"/>
          <w:szCs w:val="24"/>
          <w:rtl/>
        </w:rPr>
        <w:t>)</w:t>
      </w:r>
      <w:r w:rsidR="00127442" w:rsidRPr="006F26F5">
        <w:rPr>
          <w:rFonts w:ascii="David" w:hAnsi="David" w:cs="David"/>
          <w:sz w:val="24"/>
          <w:szCs w:val="24"/>
          <w:rtl/>
        </w:rPr>
        <w:t>.</w:t>
      </w:r>
      <w:r w:rsidR="004E77F8" w:rsidRPr="006F26F5">
        <w:rPr>
          <w:rFonts w:ascii="David" w:hAnsi="David" w:cs="David"/>
          <w:sz w:val="24"/>
          <w:szCs w:val="24"/>
          <w:rtl/>
        </w:rPr>
        <w:t xml:space="preserve"> </w:t>
      </w:r>
      <w:r w:rsidR="004672F7" w:rsidRPr="006F26F5">
        <w:rPr>
          <w:rFonts w:ascii="David" w:hAnsi="David" w:cs="David"/>
          <w:sz w:val="24"/>
          <w:szCs w:val="24"/>
          <w:rtl/>
        </w:rPr>
        <w:t xml:space="preserve">מדדי מנהלי הרכש של המשקים המפותחים והמתעוררים </w:t>
      </w:r>
      <w:r w:rsidR="004672F7" w:rsidRPr="006F26F5">
        <w:rPr>
          <w:rFonts w:ascii="David" w:hAnsi="David" w:cs="David" w:hint="cs"/>
          <w:sz w:val="24"/>
          <w:szCs w:val="24"/>
          <w:rtl/>
        </w:rPr>
        <w:t xml:space="preserve">לחודש </w:t>
      </w:r>
      <w:r w:rsidR="000A47D5" w:rsidRPr="00815E03">
        <w:rPr>
          <w:rFonts w:ascii="David" w:hAnsi="David" w:cs="David" w:hint="cs"/>
          <w:sz w:val="24"/>
          <w:szCs w:val="24"/>
          <w:rtl/>
        </w:rPr>
        <w:t xml:space="preserve">יוני </w:t>
      </w:r>
      <w:r w:rsidR="000A47D5" w:rsidRPr="006F26F5">
        <w:rPr>
          <w:rFonts w:ascii="David" w:hAnsi="David" w:cs="David" w:hint="cs"/>
          <w:sz w:val="24"/>
          <w:szCs w:val="24"/>
          <w:rtl/>
        </w:rPr>
        <w:t>ירדו</w:t>
      </w:r>
      <w:r w:rsidR="004672F7" w:rsidRPr="006F26F5">
        <w:rPr>
          <w:rFonts w:ascii="David" w:hAnsi="David" w:cs="David"/>
          <w:sz w:val="24"/>
          <w:szCs w:val="24"/>
          <w:rtl/>
        </w:rPr>
        <w:t xml:space="preserve">, </w:t>
      </w:r>
      <w:r w:rsidR="000A47D5" w:rsidRPr="006F26F5">
        <w:rPr>
          <w:rFonts w:ascii="David" w:hAnsi="David" w:cs="David" w:hint="cs"/>
          <w:sz w:val="24"/>
          <w:szCs w:val="24"/>
          <w:rtl/>
        </w:rPr>
        <w:t>אך הם עדיין שו</w:t>
      </w:r>
      <w:r w:rsidR="0097246E" w:rsidRPr="006F26F5">
        <w:rPr>
          <w:rFonts w:ascii="David" w:hAnsi="David" w:cs="David" w:hint="cs"/>
          <w:sz w:val="24"/>
          <w:szCs w:val="24"/>
          <w:rtl/>
        </w:rPr>
        <w:t>ה</w:t>
      </w:r>
      <w:r w:rsidR="000A47D5" w:rsidRPr="006F26F5">
        <w:rPr>
          <w:rFonts w:ascii="David" w:hAnsi="David" w:cs="David" w:hint="cs"/>
          <w:sz w:val="24"/>
          <w:szCs w:val="24"/>
          <w:rtl/>
        </w:rPr>
        <w:t>ים ברמה המ</w:t>
      </w:r>
      <w:r w:rsidR="0097246E" w:rsidRPr="006F26F5">
        <w:rPr>
          <w:rFonts w:ascii="David" w:hAnsi="David" w:cs="David" w:hint="cs"/>
          <w:sz w:val="24"/>
          <w:szCs w:val="24"/>
          <w:rtl/>
        </w:rPr>
        <w:t>עיד</w:t>
      </w:r>
      <w:r w:rsidR="000A47D5" w:rsidRPr="006F26F5">
        <w:rPr>
          <w:rFonts w:ascii="David" w:hAnsi="David" w:cs="David" w:hint="cs"/>
          <w:sz w:val="24"/>
          <w:szCs w:val="24"/>
          <w:rtl/>
        </w:rPr>
        <w:t xml:space="preserve">ה </w:t>
      </w:r>
      <w:r w:rsidR="004672F7" w:rsidRPr="006F26F5">
        <w:rPr>
          <w:rFonts w:ascii="David" w:hAnsi="David" w:cs="David"/>
          <w:sz w:val="24"/>
          <w:szCs w:val="24"/>
          <w:rtl/>
        </w:rPr>
        <w:t xml:space="preserve">על </w:t>
      </w:r>
      <w:r w:rsidR="004672F7" w:rsidRPr="006F26F5">
        <w:rPr>
          <w:rFonts w:ascii="David" w:hAnsi="David" w:cs="David" w:hint="cs"/>
          <w:sz w:val="24"/>
          <w:szCs w:val="24"/>
          <w:rtl/>
        </w:rPr>
        <w:t>צפי ל</w:t>
      </w:r>
      <w:r w:rsidR="004672F7" w:rsidRPr="006F26F5">
        <w:rPr>
          <w:rFonts w:ascii="David" w:hAnsi="David" w:cs="David"/>
          <w:sz w:val="24"/>
          <w:szCs w:val="24"/>
          <w:rtl/>
        </w:rPr>
        <w:t xml:space="preserve">התרחבות </w:t>
      </w:r>
      <w:r w:rsidR="004672F7" w:rsidRPr="006F26F5">
        <w:rPr>
          <w:rFonts w:ascii="David" w:hAnsi="David" w:cs="David" w:hint="eastAsia"/>
          <w:sz w:val="24"/>
          <w:szCs w:val="24"/>
          <w:rtl/>
        </w:rPr>
        <w:t>כלכלית</w:t>
      </w:r>
      <w:r w:rsidR="004672F7" w:rsidRPr="006F26F5">
        <w:rPr>
          <w:rFonts w:ascii="David" w:hAnsi="David" w:cs="David"/>
          <w:sz w:val="24"/>
          <w:szCs w:val="24"/>
          <w:rtl/>
        </w:rPr>
        <w:t xml:space="preserve"> </w:t>
      </w:r>
      <w:r w:rsidR="004672F7" w:rsidRPr="006F26F5">
        <w:rPr>
          <w:rFonts w:ascii="David" w:hAnsi="David" w:cs="David"/>
          <w:b/>
          <w:bCs/>
          <w:sz w:val="24"/>
          <w:szCs w:val="24"/>
          <w:rtl/>
        </w:rPr>
        <w:t xml:space="preserve">(איור </w:t>
      </w:r>
      <w:r w:rsidR="006252B0">
        <w:rPr>
          <w:rFonts w:ascii="David" w:hAnsi="David" w:cs="David" w:hint="cs"/>
          <w:b/>
          <w:bCs/>
          <w:sz w:val="24"/>
          <w:szCs w:val="24"/>
          <w:rtl/>
        </w:rPr>
        <w:t>29</w:t>
      </w:r>
      <w:r w:rsidR="004672F7" w:rsidRPr="006F26F5">
        <w:rPr>
          <w:rFonts w:ascii="David" w:hAnsi="David" w:cs="David"/>
          <w:b/>
          <w:bCs/>
          <w:sz w:val="24"/>
          <w:szCs w:val="24"/>
          <w:rtl/>
        </w:rPr>
        <w:t>)</w:t>
      </w:r>
      <w:r w:rsidR="004672F7" w:rsidRPr="006F26F5">
        <w:rPr>
          <w:rFonts w:ascii="David" w:hAnsi="David" w:cs="David"/>
          <w:sz w:val="24"/>
          <w:szCs w:val="24"/>
          <w:rtl/>
        </w:rPr>
        <w:t xml:space="preserve">. </w:t>
      </w:r>
      <w:r w:rsidR="0097246E" w:rsidRPr="006F26F5">
        <w:rPr>
          <w:rFonts w:ascii="David" w:hAnsi="David" w:cs="David" w:hint="cs"/>
          <w:sz w:val="24"/>
          <w:szCs w:val="24"/>
          <w:rtl/>
        </w:rPr>
        <w:t>לעומתם</w:t>
      </w:r>
      <w:r w:rsidR="00910B69" w:rsidRPr="006F26F5">
        <w:rPr>
          <w:rFonts w:ascii="David" w:hAnsi="David" w:cs="David" w:hint="cs"/>
          <w:sz w:val="24"/>
          <w:szCs w:val="24"/>
          <w:rtl/>
        </w:rPr>
        <w:t xml:space="preserve">, </w:t>
      </w:r>
      <w:r w:rsidR="000A47D5" w:rsidRPr="006F26F5">
        <w:rPr>
          <w:rFonts w:ascii="David" w:hAnsi="David" w:cs="David" w:hint="cs"/>
          <w:sz w:val="24"/>
          <w:szCs w:val="24"/>
          <w:rtl/>
        </w:rPr>
        <w:t>ה</w:t>
      </w:r>
      <w:r w:rsidR="00022E42" w:rsidRPr="006F26F5">
        <w:rPr>
          <w:rFonts w:ascii="David" w:hAnsi="David" w:cs="David" w:hint="cs"/>
          <w:sz w:val="24"/>
          <w:szCs w:val="24"/>
          <w:rtl/>
        </w:rPr>
        <w:t xml:space="preserve">מדד </w:t>
      </w:r>
      <w:r w:rsidR="000A47D5" w:rsidRPr="006F26F5">
        <w:rPr>
          <w:rFonts w:ascii="David" w:hAnsi="David" w:cs="David" w:hint="cs"/>
          <w:sz w:val="24"/>
          <w:szCs w:val="24"/>
          <w:rtl/>
        </w:rPr>
        <w:t>ל</w:t>
      </w:r>
      <w:r w:rsidR="00022E42" w:rsidRPr="006F26F5">
        <w:rPr>
          <w:rFonts w:ascii="David" w:hAnsi="David" w:cs="David" w:hint="cs"/>
          <w:sz w:val="24"/>
          <w:szCs w:val="24"/>
          <w:rtl/>
        </w:rPr>
        <w:t>סקטור התעש</w:t>
      </w:r>
      <w:r w:rsidR="00AC4897">
        <w:rPr>
          <w:rFonts w:ascii="David" w:hAnsi="David" w:cs="David" w:hint="cs"/>
          <w:sz w:val="24"/>
          <w:szCs w:val="24"/>
          <w:rtl/>
        </w:rPr>
        <w:t>י</w:t>
      </w:r>
      <w:r w:rsidR="00022E42" w:rsidRPr="006F26F5">
        <w:rPr>
          <w:rFonts w:ascii="David" w:hAnsi="David" w:cs="David" w:hint="cs"/>
          <w:sz w:val="24"/>
          <w:szCs w:val="24"/>
          <w:rtl/>
        </w:rPr>
        <w:t xml:space="preserve">יה </w:t>
      </w:r>
      <w:r w:rsidR="000A47D5" w:rsidRPr="006F26F5">
        <w:rPr>
          <w:rFonts w:ascii="David" w:hAnsi="David" w:cs="David" w:hint="cs"/>
          <w:sz w:val="24"/>
          <w:szCs w:val="24"/>
          <w:rtl/>
        </w:rPr>
        <w:t xml:space="preserve">במדינות רבות שוהה </w:t>
      </w:r>
      <w:r w:rsidR="000A47D5" w:rsidRPr="006F26F5">
        <w:rPr>
          <w:rFonts w:ascii="David" w:hAnsi="David" w:cs="David" w:hint="cs"/>
          <w:sz w:val="24"/>
          <w:szCs w:val="24"/>
          <w:rtl/>
        </w:rPr>
        <w:lastRenderedPageBreak/>
        <w:t>ב</w:t>
      </w:r>
      <w:r w:rsidR="00022E42" w:rsidRPr="006F26F5">
        <w:rPr>
          <w:rFonts w:ascii="David" w:hAnsi="David" w:cs="David" w:hint="cs"/>
          <w:sz w:val="24"/>
          <w:szCs w:val="24"/>
          <w:rtl/>
        </w:rPr>
        <w:t xml:space="preserve">טריטוריה </w:t>
      </w:r>
      <w:r w:rsidR="00910B69" w:rsidRPr="006F26F5">
        <w:rPr>
          <w:rFonts w:ascii="David" w:hAnsi="David" w:cs="David" w:hint="cs"/>
          <w:sz w:val="24"/>
          <w:szCs w:val="24"/>
          <w:rtl/>
        </w:rPr>
        <w:t xml:space="preserve">המעידה על </w:t>
      </w:r>
      <w:r w:rsidR="00022E42" w:rsidRPr="006F26F5">
        <w:rPr>
          <w:rFonts w:ascii="David" w:hAnsi="David" w:cs="David" w:hint="cs"/>
          <w:sz w:val="24"/>
          <w:szCs w:val="24"/>
          <w:rtl/>
        </w:rPr>
        <w:t>התכווצות</w:t>
      </w:r>
      <w:r w:rsidR="00910B69" w:rsidRPr="006F26F5">
        <w:rPr>
          <w:rFonts w:ascii="David" w:hAnsi="David" w:cs="David" w:hint="cs"/>
          <w:sz w:val="24"/>
          <w:szCs w:val="24"/>
          <w:rtl/>
        </w:rPr>
        <w:t xml:space="preserve"> בפעילות</w:t>
      </w:r>
      <w:r w:rsidR="004672F7" w:rsidRPr="006F26F5">
        <w:rPr>
          <w:rFonts w:ascii="David" w:hAnsi="David" w:cs="David" w:hint="cs"/>
          <w:sz w:val="24"/>
          <w:szCs w:val="24"/>
          <w:rtl/>
        </w:rPr>
        <w:t>.</w:t>
      </w:r>
      <w:r w:rsidR="004672F7" w:rsidRPr="006F26F5">
        <w:rPr>
          <w:rFonts w:ascii="David" w:hAnsi="David" w:cs="David"/>
          <w:sz w:val="24"/>
          <w:szCs w:val="24"/>
          <w:rtl/>
        </w:rPr>
        <w:t xml:space="preserve"> </w:t>
      </w:r>
      <w:r w:rsidR="001340DB" w:rsidRPr="006F26F5">
        <w:rPr>
          <w:rFonts w:ascii="David" w:hAnsi="David" w:cs="David"/>
          <w:sz w:val="24"/>
          <w:szCs w:val="24"/>
          <w:rtl/>
        </w:rPr>
        <w:t xml:space="preserve">נתוני </w:t>
      </w:r>
      <w:r w:rsidR="000A5594" w:rsidRPr="006F26F5">
        <w:rPr>
          <w:rFonts w:ascii="David" w:hAnsi="David" w:cs="David"/>
          <w:sz w:val="24"/>
          <w:szCs w:val="24"/>
          <w:rtl/>
        </w:rPr>
        <w:t xml:space="preserve">היקף </w:t>
      </w:r>
      <w:r w:rsidR="00DC27A8" w:rsidRPr="006F26F5">
        <w:rPr>
          <w:rFonts w:ascii="David" w:hAnsi="David" w:cs="David"/>
          <w:sz w:val="24"/>
          <w:szCs w:val="24"/>
          <w:rtl/>
        </w:rPr>
        <w:t>ה</w:t>
      </w:r>
      <w:r w:rsidR="000A5594" w:rsidRPr="006F26F5">
        <w:rPr>
          <w:rFonts w:ascii="David" w:hAnsi="David" w:cs="David"/>
          <w:sz w:val="24"/>
          <w:szCs w:val="24"/>
          <w:rtl/>
        </w:rPr>
        <w:t xml:space="preserve">סחר העולמי </w:t>
      </w:r>
      <w:r w:rsidR="001826B6" w:rsidRPr="006F26F5">
        <w:rPr>
          <w:rFonts w:ascii="David" w:hAnsi="David" w:cs="David" w:hint="eastAsia"/>
          <w:sz w:val="24"/>
          <w:szCs w:val="24"/>
          <w:rtl/>
        </w:rPr>
        <w:t>לחודש</w:t>
      </w:r>
      <w:r w:rsidR="001826B6" w:rsidRPr="006F26F5">
        <w:rPr>
          <w:rFonts w:ascii="David" w:hAnsi="David" w:cs="David"/>
          <w:sz w:val="24"/>
          <w:szCs w:val="24"/>
          <w:rtl/>
        </w:rPr>
        <w:t xml:space="preserve"> </w:t>
      </w:r>
      <w:r w:rsidR="00022E42" w:rsidRPr="00B45105">
        <w:rPr>
          <w:rFonts w:ascii="David" w:hAnsi="David" w:cs="David" w:hint="eastAsia"/>
          <w:sz w:val="24"/>
          <w:szCs w:val="24"/>
          <w:rtl/>
        </w:rPr>
        <w:t>אפריל</w:t>
      </w:r>
      <w:r w:rsidR="00022E42" w:rsidRPr="00B45105">
        <w:rPr>
          <w:rFonts w:ascii="David" w:hAnsi="David" w:cs="David"/>
          <w:sz w:val="24"/>
          <w:szCs w:val="24"/>
          <w:rtl/>
        </w:rPr>
        <w:t xml:space="preserve"> </w:t>
      </w:r>
      <w:r w:rsidR="006B0A65" w:rsidRPr="006F26F5">
        <w:rPr>
          <w:rFonts w:ascii="David" w:hAnsi="David" w:cs="David"/>
          <w:sz w:val="24"/>
          <w:szCs w:val="24"/>
          <w:rtl/>
        </w:rPr>
        <w:t>2023</w:t>
      </w:r>
      <w:r w:rsidR="001826B6" w:rsidRPr="006F26F5">
        <w:rPr>
          <w:rFonts w:ascii="David" w:hAnsi="David" w:cs="David"/>
          <w:sz w:val="24"/>
          <w:szCs w:val="24"/>
          <w:rtl/>
        </w:rPr>
        <w:t xml:space="preserve"> </w:t>
      </w:r>
      <w:r w:rsidR="001340DB" w:rsidRPr="006F26F5">
        <w:rPr>
          <w:rFonts w:ascii="David" w:hAnsi="David" w:cs="David" w:hint="eastAsia"/>
          <w:sz w:val="24"/>
          <w:szCs w:val="24"/>
          <w:rtl/>
        </w:rPr>
        <w:t>ה</w:t>
      </w:r>
      <w:r w:rsidR="00B801CA" w:rsidRPr="006F26F5">
        <w:rPr>
          <w:rFonts w:ascii="David" w:hAnsi="David" w:cs="David" w:hint="eastAsia"/>
          <w:sz w:val="24"/>
          <w:szCs w:val="24"/>
          <w:rtl/>
        </w:rPr>
        <w:t>וסיפו</w:t>
      </w:r>
      <w:r w:rsidR="00B801CA" w:rsidRPr="006F26F5">
        <w:rPr>
          <w:rFonts w:ascii="David" w:hAnsi="David" w:cs="David"/>
          <w:sz w:val="24"/>
          <w:szCs w:val="24"/>
          <w:rtl/>
        </w:rPr>
        <w:t xml:space="preserve"> </w:t>
      </w:r>
      <w:r w:rsidR="00B801CA" w:rsidRPr="006F26F5">
        <w:rPr>
          <w:rFonts w:ascii="David" w:hAnsi="David" w:cs="David" w:hint="eastAsia"/>
          <w:sz w:val="24"/>
          <w:szCs w:val="24"/>
          <w:rtl/>
        </w:rPr>
        <w:t>לה</w:t>
      </w:r>
      <w:r w:rsidR="001340DB" w:rsidRPr="006F26F5">
        <w:rPr>
          <w:rFonts w:ascii="David" w:hAnsi="David" w:cs="David" w:hint="eastAsia"/>
          <w:sz w:val="24"/>
          <w:szCs w:val="24"/>
          <w:rtl/>
        </w:rPr>
        <w:t>צביע</w:t>
      </w:r>
      <w:r w:rsidR="001340DB" w:rsidRPr="006F26F5">
        <w:rPr>
          <w:rFonts w:ascii="David" w:hAnsi="David" w:cs="David"/>
          <w:sz w:val="24"/>
          <w:szCs w:val="24"/>
          <w:rtl/>
        </w:rPr>
        <w:t xml:space="preserve"> על </w:t>
      </w:r>
      <w:r w:rsidR="00B801CA" w:rsidRPr="006F26F5">
        <w:rPr>
          <w:rFonts w:ascii="David" w:hAnsi="David" w:cs="David" w:hint="eastAsia"/>
          <w:sz w:val="24"/>
          <w:szCs w:val="24"/>
          <w:rtl/>
        </w:rPr>
        <w:t>האטה</w:t>
      </w:r>
      <w:r w:rsidR="0049455F" w:rsidRPr="006F26F5">
        <w:rPr>
          <w:rFonts w:ascii="David" w:hAnsi="David" w:cs="David"/>
          <w:sz w:val="24"/>
          <w:szCs w:val="24"/>
          <w:rtl/>
        </w:rPr>
        <w:t>.</w:t>
      </w:r>
      <w:r w:rsidR="001340DB" w:rsidRPr="006F26F5">
        <w:rPr>
          <w:rFonts w:ascii="David" w:hAnsi="David" w:cs="David"/>
          <w:sz w:val="24"/>
          <w:szCs w:val="24"/>
          <w:rtl/>
        </w:rPr>
        <w:t xml:space="preserve"> רכיב ההזמנות ליצוא שבמדד מנהלי הרכש, המהווה מדד מקדים לנתוני הסחר העולמי, </w:t>
      </w:r>
      <w:r w:rsidR="00022E42" w:rsidRPr="006F26F5">
        <w:rPr>
          <w:rFonts w:ascii="David" w:hAnsi="David" w:cs="David" w:hint="cs"/>
          <w:sz w:val="24"/>
          <w:szCs w:val="24"/>
          <w:rtl/>
        </w:rPr>
        <w:t>ממשיך להצביע על סביבת סחר חלשה גם בחודשים הקרובים</w:t>
      </w:r>
      <w:r w:rsidR="001340DB" w:rsidRPr="006F26F5">
        <w:rPr>
          <w:rFonts w:ascii="David" w:hAnsi="David" w:cs="David"/>
          <w:sz w:val="24"/>
          <w:szCs w:val="24"/>
          <w:rtl/>
        </w:rPr>
        <w:t xml:space="preserve">. </w:t>
      </w:r>
      <w:r w:rsidR="0068109E" w:rsidRPr="006F26F5">
        <w:rPr>
          <w:rFonts w:ascii="David" w:hAnsi="David" w:cs="David"/>
          <w:sz w:val="24"/>
          <w:szCs w:val="24"/>
          <w:rtl/>
        </w:rPr>
        <w:t>מחיר</w:t>
      </w:r>
      <w:r w:rsidR="007A00C0" w:rsidRPr="006F26F5">
        <w:rPr>
          <w:rFonts w:ascii="David" w:hAnsi="David" w:cs="David"/>
          <w:sz w:val="24"/>
          <w:szCs w:val="24"/>
          <w:rtl/>
        </w:rPr>
        <w:t>י</w:t>
      </w:r>
      <w:r w:rsidR="0068109E" w:rsidRPr="006F26F5">
        <w:rPr>
          <w:rFonts w:ascii="David" w:hAnsi="David" w:cs="David"/>
          <w:sz w:val="24"/>
          <w:szCs w:val="24"/>
          <w:rtl/>
        </w:rPr>
        <w:t xml:space="preserve"> הנפט</w:t>
      </w:r>
      <w:r w:rsidR="007F6A9C" w:rsidRPr="006F26F5">
        <w:rPr>
          <w:rFonts w:ascii="David" w:hAnsi="David" w:cs="David"/>
          <w:sz w:val="24"/>
          <w:szCs w:val="24"/>
          <w:rtl/>
        </w:rPr>
        <w:t xml:space="preserve"> </w:t>
      </w:r>
      <w:r w:rsidR="00022E42" w:rsidRPr="006F26F5">
        <w:rPr>
          <w:rFonts w:ascii="David" w:hAnsi="David" w:cs="David" w:hint="cs"/>
          <w:sz w:val="24"/>
          <w:szCs w:val="24"/>
          <w:rtl/>
        </w:rPr>
        <w:t>נותרו ללא שינוי משמעותי</w:t>
      </w:r>
      <w:r w:rsidR="000A47D5" w:rsidRPr="006F26F5">
        <w:rPr>
          <w:rFonts w:ascii="David" w:hAnsi="David" w:cs="David" w:hint="cs"/>
          <w:sz w:val="24"/>
          <w:szCs w:val="24"/>
          <w:rtl/>
        </w:rPr>
        <w:t xml:space="preserve"> על אף קיצוצים בתפוקות בתקופה הנסקרת</w:t>
      </w:r>
      <w:r w:rsidR="00E44762" w:rsidRPr="006F26F5">
        <w:rPr>
          <w:rFonts w:ascii="David" w:hAnsi="David" w:cs="David"/>
          <w:sz w:val="24"/>
          <w:szCs w:val="24"/>
          <w:rtl/>
        </w:rPr>
        <w:t>.</w:t>
      </w:r>
      <w:r w:rsidR="007A0802" w:rsidRPr="006F26F5">
        <w:rPr>
          <w:rFonts w:ascii="David" w:hAnsi="David" w:cs="David"/>
          <w:sz w:val="24"/>
          <w:szCs w:val="24"/>
          <w:rtl/>
        </w:rPr>
        <w:t xml:space="preserve"> </w:t>
      </w:r>
    </w:p>
    <w:p w:rsidR="00100097" w:rsidRPr="006F26F5" w:rsidRDefault="00707977" w:rsidP="00DD062A">
      <w:pPr>
        <w:spacing w:after="0" w:line="360" w:lineRule="auto"/>
        <w:jc w:val="both"/>
        <w:rPr>
          <w:rFonts w:ascii="David" w:hAnsi="David" w:cs="David"/>
          <w:sz w:val="24"/>
          <w:szCs w:val="24"/>
          <w:rtl/>
        </w:rPr>
      </w:pPr>
      <w:r w:rsidRPr="006F26F5">
        <w:rPr>
          <w:rFonts w:ascii="David" w:hAnsi="David" w:cs="David"/>
          <w:sz w:val="24"/>
          <w:szCs w:val="24"/>
          <w:rtl/>
        </w:rPr>
        <w:t xml:space="preserve">סביבת האינפלציה בעולם </w:t>
      </w:r>
      <w:r w:rsidR="000A47D5" w:rsidRPr="006F26F5">
        <w:rPr>
          <w:rFonts w:ascii="David" w:hAnsi="David" w:cs="David" w:hint="cs"/>
          <w:sz w:val="24"/>
          <w:szCs w:val="24"/>
          <w:rtl/>
        </w:rPr>
        <w:t>מתמתנת</w:t>
      </w:r>
      <w:r w:rsidR="0097246E" w:rsidRPr="006F26F5">
        <w:rPr>
          <w:rFonts w:ascii="David" w:hAnsi="David" w:cs="David" w:hint="cs"/>
          <w:sz w:val="24"/>
          <w:szCs w:val="24"/>
          <w:rtl/>
        </w:rPr>
        <w:t xml:space="preserve"> בחלק ניכר מהמדינות,</w:t>
      </w:r>
      <w:r w:rsidR="000A47D5" w:rsidRPr="006F26F5">
        <w:rPr>
          <w:rFonts w:ascii="David" w:hAnsi="David" w:cs="David" w:hint="cs"/>
          <w:sz w:val="24"/>
          <w:szCs w:val="24"/>
          <w:rtl/>
        </w:rPr>
        <w:t xml:space="preserve"> אך עדיין שוהה מעל יעדי הבנקים המרכזיים</w:t>
      </w:r>
      <w:r w:rsidR="000A47D5" w:rsidRPr="006F26F5">
        <w:rPr>
          <w:rFonts w:ascii="David" w:hAnsi="David" w:cs="David"/>
          <w:sz w:val="24"/>
          <w:szCs w:val="24"/>
          <w:rtl/>
        </w:rPr>
        <w:t xml:space="preserve"> </w:t>
      </w:r>
      <w:r w:rsidR="00E52D84" w:rsidRPr="006F26F5">
        <w:rPr>
          <w:rFonts w:ascii="David" w:hAnsi="David" w:cs="David"/>
          <w:sz w:val="24"/>
          <w:szCs w:val="24"/>
          <w:rtl/>
        </w:rPr>
        <w:t>(</w:t>
      </w:r>
      <w:r w:rsidR="00E52D84" w:rsidRPr="006F26F5">
        <w:rPr>
          <w:rFonts w:ascii="David" w:hAnsi="David" w:cs="David" w:hint="eastAsia"/>
          <w:b/>
          <w:bCs/>
          <w:sz w:val="24"/>
          <w:szCs w:val="24"/>
          <w:rtl/>
        </w:rPr>
        <w:t>איור</w:t>
      </w:r>
      <w:r w:rsidR="00E52D84" w:rsidRPr="006F26F5">
        <w:rPr>
          <w:rFonts w:ascii="David" w:hAnsi="David" w:cs="David"/>
          <w:b/>
          <w:bCs/>
          <w:sz w:val="24"/>
          <w:szCs w:val="24"/>
          <w:rtl/>
        </w:rPr>
        <w:t xml:space="preserve"> </w:t>
      </w:r>
      <w:r w:rsidR="00473069" w:rsidRPr="006F26F5">
        <w:rPr>
          <w:rFonts w:ascii="David" w:hAnsi="David" w:cs="David" w:hint="cs"/>
          <w:b/>
          <w:bCs/>
          <w:sz w:val="24"/>
          <w:szCs w:val="24"/>
          <w:rtl/>
        </w:rPr>
        <w:t>3</w:t>
      </w:r>
      <w:r w:rsidR="00C76758" w:rsidRPr="006F26F5">
        <w:rPr>
          <w:rFonts w:ascii="David" w:hAnsi="David" w:cs="David" w:hint="cs"/>
          <w:b/>
          <w:bCs/>
          <w:sz w:val="24"/>
          <w:szCs w:val="24"/>
          <w:rtl/>
        </w:rPr>
        <w:t>6</w:t>
      </w:r>
      <w:r w:rsidR="00E52D84" w:rsidRPr="006F26F5">
        <w:rPr>
          <w:rFonts w:ascii="David" w:hAnsi="David" w:cs="David"/>
          <w:sz w:val="24"/>
          <w:szCs w:val="24"/>
          <w:rtl/>
        </w:rPr>
        <w:t>)</w:t>
      </w:r>
      <w:r w:rsidR="00400DC6">
        <w:rPr>
          <w:rFonts w:ascii="David" w:hAnsi="David" w:cs="David" w:hint="cs"/>
          <w:sz w:val="24"/>
          <w:szCs w:val="24"/>
          <w:rtl/>
        </w:rPr>
        <w:t>,</w:t>
      </w:r>
      <w:r w:rsidR="00E52D84" w:rsidRPr="006F26F5">
        <w:rPr>
          <w:rFonts w:ascii="David" w:hAnsi="David" w:cs="David"/>
          <w:sz w:val="24"/>
          <w:szCs w:val="24"/>
          <w:rtl/>
        </w:rPr>
        <w:t xml:space="preserve"> </w:t>
      </w:r>
      <w:r w:rsidR="000A47D5" w:rsidRPr="006F26F5">
        <w:rPr>
          <w:rFonts w:ascii="David" w:hAnsi="David" w:cs="David" w:hint="cs"/>
          <w:sz w:val="24"/>
          <w:szCs w:val="24"/>
          <w:rtl/>
        </w:rPr>
        <w:t xml:space="preserve">בעוד שאינפלציית הליבה </w:t>
      </w:r>
      <w:r w:rsidR="00AC4897">
        <w:rPr>
          <w:rFonts w:ascii="David" w:hAnsi="David" w:cs="David" w:hint="cs"/>
          <w:sz w:val="24"/>
          <w:szCs w:val="24"/>
          <w:rtl/>
        </w:rPr>
        <w:t>דביקה</w:t>
      </w:r>
      <w:r w:rsidR="000A47D5" w:rsidRPr="006F26F5">
        <w:rPr>
          <w:rFonts w:ascii="David" w:hAnsi="David" w:cs="David" w:hint="cs"/>
          <w:sz w:val="24"/>
          <w:szCs w:val="24"/>
          <w:rtl/>
        </w:rPr>
        <w:t xml:space="preserve">. </w:t>
      </w:r>
      <w:r w:rsidR="00F82BB1" w:rsidRPr="006F26F5">
        <w:rPr>
          <w:rFonts w:ascii="David" w:hAnsi="David" w:cs="David" w:hint="cs"/>
          <w:sz w:val="24"/>
          <w:szCs w:val="24"/>
          <w:rtl/>
        </w:rPr>
        <w:t xml:space="preserve">בתוך כך, </w:t>
      </w:r>
      <w:r w:rsidR="00B56656">
        <w:rPr>
          <w:rFonts w:ascii="David" w:hAnsi="David" w:cs="David" w:hint="cs"/>
          <w:sz w:val="24"/>
          <w:szCs w:val="24"/>
          <w:rtl/>
        </w:rPr>
        <w:t>ה</w:t>
      </w:r>
      <w:r w:rsidR="00D329CE" w:rsidRPr="006F26F5">
        <w:rPr>
          <w:rFonts w:ascii="David" w:hAnsi="David" w:cs="David" w:hint="cs"/>
          <w:sz w:val="24"/>
          <w:szCs w:val="24"/>
          <w:rtl/>
        </w:rPr>
        <w:t>הידוק</w:t>
      </w:r>
      <w:r w:rsidR="00D329CE" w:rsidRPr="006F26F5">
        <w:rPr>
          <w:rFonts w:ascii="David" w:hAnsi="David" w:cs="David"/>
          <w:sz w:val="24"/>
          <w:szCs w:val="24"/>
          <w:rtl/>
        </w:rPr>
        <w:t xml:space="preserve"> </w:t>
      </w:r>
      <w:r w:rsidR="00D329CE" w:rsidRPr="006F26F5">
        <w:rPr>
          <w:rFonts w:ascii="David" w:hAnsi="David" w:cs="David" w:hint="cs"/>
          <w:sz w:val="24"/>
          <w:szCs w:val="24"/>
          <w:rtl/>
        </w:rPr>
        <w:t>המוניטרי</w:t>
      </w:r>
      <w:r w:rsidR="00D329CE" w:rsidRPr="006F26F5">
        <w:rPr>
          <w:rFonts w:ascii="David" w:hAnsi="David" w:cs="David"/>
          <w:sz w:val="24"/>
          <w:szCs w:val="24"/>
          <w:rtl/>
        </w:rPr>
        <w:t xml:space="preserve"> </w:t>
      </w:r>
      <w:r w:rsidRPr="006F26F5">
        <w:rPr>
          <w:rFonts w:ascii="David" w:hAnsi="David" w:cs="David"/>
          <w:sz w:val="24"/>
          <w:szCs w:val="24"/>
          <w:rtl/>
        </w:rPr>
        <w:t xml:space="preserve">בעולם </w:t>
      </w:r>
      <w:r w:rsidR="00B56656">
        <w:rPr>
          <w:rFonts w:ascii="David" w:hAnsi="David" w:cs="David" w:hint="cs"/>
          <w:sz w:val="24"/>
          <w:szCs w:val="24"/>
          <w:rtl/>
        </w:rPr>
        <w:t>נמשך</w:t>
      </w:r>
      <w:r w:rsidR="00D329CE" w:rsidRPr="006F26F5">
        <w:rPr>
          <w:rFonts w:ascii="David" w:hAnsi="David" w:cs="David"/>
          <w:sz w:val="24"/>
          <w:szCs w:val="24"/>
          <w:rtl/>
        </w:rPr>
        <w:t>.</w:t>
      </w:r>
      <w:r w:rsidR="00F04673" w:rsidRPr="006F26F5">
        <w:rPr>
          <w:rFonts w:ascii="David" w:hAnsi="David" w:cs="David" w:hint="cs"/>
          <w:sz w:val="24"/>
          <w:szCs w:val="24"/>
          <w:rtl/>
        </w:rPr>
        <w:t xml:space="preserve"> </w:t>
      </w:r>
      <w:r w:rsidRPr="006F26F5">
        <w:rPr>
          <w:rFonts w:ascii="David" w:hAnsi="David" w:cs="David"/>
          <w:sz w:val="24"/>
          <w:szCs w:val="24"/>
          <w:rtl/>
        </w:rPr>
        <w:t xml:space="preserve">בארה"ב, </w:t>
      </w:r>
      <w:r w:rsidR="006F5743" w:rsidRPr="006F26F5">
        <w:rPr>
          <w:rFonts w:ascii="David" w:hAnsi="David" w:cs="David" w:hint="eastAsia"/>
          <w:sz w:val="24"/>
          <w:szCs w:val="24"/>
          <w:rtl/>
        </w:rPr>
        <w:t>נתוני</w:t>
      </w:r>
      <w:r w:rsidR="006F5743" w:rsidRPr="006F26F5">
        <w:rPr>
          <w:rFonts w:ascii="David" w:hAnsi="David" w:cs="David"/>
          <w:sz w:val="24"/>
          <w:szCs w:val="24"/>
          <w:rtl/>
        </w:rPr>
        <w:t xml:space="preserve"> הפעילות ממשיכים להצביע על </w:t>
      </w:r>
      <w:r w:rsidR="0070783F" w:rsidRPr="006F26F5">
        <w:rPr>
          <w:rFonts w:ascii="David" w:hAnsi="David" w:cs="David" w:hint="cs"/>
          <w:sz w:val="24"/>
          <w:szCs w:val="24"/>
          <w:rtl/>
        </w:rPr>
        <w:t>צמיחה חיובית,</w:t>
      </w:r>
      <w:r w:rsidR="006F5743" w:rsidRPr="006F26F5">
        <w:rPr>
          <w:rFonts w:ascii="David" w:hAnsi="David" w:cs="David"/>
          <w:sz w:val="24"/>
          <w:szCs w:val="24"/>
          <w:rtl/>
        </w:rPr>
        <w:t xml:space="preserve"> ושוק העבודה ממשיך להיות הדוק. </w:t>
      </w:r>
      <w:r w:rsidRPr="006F26F5">
        <w:rPr>
          <w:rFonts w:ascii="David" w:hAnsi="David" w:cs="David"/>
          <w:sz w:val="24"/>
          <w:szCs w:val="24"/>
          <w:rtl/>
        </w:rPr>
        <w:t>מדד המחירים לצרכן (</w:t>
      </w:r>
      <w:r w:rsidRPr="006F26F5">
        <w:rPr>
          <w:rFonts w:ascii="David" w:hAnsi="David" w:cs="David"/>
          <w:sz w:val="24"/>
          <w:szCs w:val="24"/>
        </w:rPr>
        <w:t>CPI</w:t>
      </w:r>
      <w:r w:rsidRPr="006F26F5">
        <w:rPr>
          <w:rFonts w:ascii="David" w:hAnsi="David" w:cs="David"/>
          <w:sz w:val="24"/>
          <w:szCs w:val="24"/>
          <w:rtl/>
        </w:rPr>
        <w:t xml:space="preserve">) </w:t>
      </w:r>
      <w:r w:rsidR="0070783F" w:rsidRPr="006F26F5">
        <w:rPr>
          <w:rFonts w:ascii="David" w:hAnsi="David" w:cs="David" w:hint="cs"/>
          <w:sz w:val="24"/>
          <w:szCs w:val="24"/>
          <w:rtl/>
        </w:rPr>
        <w:t xml:space="preserve">לחודש </w:t>
      </w:r>
      <w:r w:rsidR="0028613E" w:rsidRPr="006F26F5">
        <w:rPr>
          <w:rFonts w:ascii="David" w:hAnsi="David" w:cs="David" w:hint="cs"/>
          <w:sz w:val="24"/>
          <w:szCs w:val="24"/>
          <w:rtl/>
        </w:rPr>
        <w:t xml:space="preserve">יוני התמתן </w:t>
      </w:r>
      <w:r w:rsidR="0070783F" w:rsidRPr="006F26F5">
        <w:rPr>
          <w:rFonts w:ascii="David" w:hAnsi="David" w:cs="David" w:hint="cs"/>
          <w:sz w:val="24"/>
          <w:szCs w:val="24"/>
          <w:rtl/>
        </w:rPr>
        <w:t xml:space="preserve">לקצב שנתי של 4% ומדד הליבה </w:t>
      </w:r>
      <w:r w:rsidR="000A47D5" w:rsidRPr="006F26F5">
        <w:rPr>
          <w:rFonts w:ascii="David" w:hAnsi="David" w:cs="David" w:hint="cs"/>
          <w:sz w:val="24"/>
          <w:szCs w:val="24"/>
          <w:rtl/>
        </w:rPr>
        <w:t xml:space="preserve">ירד </w:t>
      </w:r>
      <w:r w:rsidR="0070783F" w:rsidRPr="006F26F5">
        <w:rPr>
          <w:rFonts w:ascii="David" w:hAnsi="David" w:cs="David" w:hint="cs"/>
          <w:sz w:val="24"/>
          <w:szCs w:val="24"/>
          <w:rtl/>
        </w:rPr>
        <w:t>ל-</w:t>
      </w:r>
      <w:r w:rsidR="000A47D5" w:rsidRPr="006F26F5">
        <w:rPr>
          <w:rFonts w:ascii="David" w:hAnsi="David" w:cs="David"/>
          <w:sz w:val="24"/>
          <w:szCs w:val="24"/>
        </w:rPr>
        <w:t>5.3%</w:t>
      </w:r>
      <w:r w:rsidR="000A47D5" w:rsidRPr="006F26F5">
        <w:rPr>
          <w:rFonts w:ascii="David" w:hAnsi="David" w:cs="David" w:hint="cs"/>
          <w:sz w:val="24"/>
          <w:szCs w:val="24"/>
          <w:rtl/>
        </w:rPr>
        <w:t xml:space="preserve">. </w:t>
      </w:r>
      <w:r w:rsidR="00D329CE" w:rsidRPr="006F26F5">
        <w:rPr>
          <w:rFonts w:ascii="David" w:hAnsi="David" w:cs="David" w:hint="cs"/>
          <w:sz w:val="24"/>
          <w:szCs w:val="24"/>
          <w:rtl/>
        </w:rPr>
        <w:t>ה</w:t>
      </w:r>
      <w:r w:rsidR="00D329CE" w:rsidRPr="006F26F5">
        <w:rPr>
          <w:rFonts w:ascii="David" w:hAnsi="David" w:cs="David"/>
          <w:sz w:val="24"/>
          <w:szCs w:val="24"/>
          <w:rtl/>
        </w:rPr>
        <w:t>-</w:t>
      </w:r>
      <w:r w:rsidR="00D329CE" w:rsidRPr="006F26F5">
        <w:rPr>
          <w:rFonts w:ascii="David" w:hAnsi="David" w:cs="David"/>
          <w:sz w:val="24"/>
          <w:szCs w:val="24"/>
        </w:rPr>
        <w:t>FED</w:t>
      </w:r>
      <w:r w:rsidR="00D329CE" w:rsidRPr="006F26F5">
        <w:rPr>
          <w:rFonts w:ascii="David" w:hAnsi="David" w:cs="David"/>
          <w:sz w:val="24"/>
          <w:szCs w:val="24"/>
          <w:rtl/>
        </w:rPr>
        <w:t xml:space="preserve"> </w:t>
      </w:r>
      <w:r w:rsidR="00D329CE" w:rsidRPr="006F26F5">
        <w:rPr>
          <w:rFonts w:ascii="David" w:hAnsi="David" w:cs="David" w:hint="cs"/>
          <w:sz w:val="24"/>
          <w:szCs w:val="24"/>
          <w:rtl/>
        </w:rPr>
        <w:t>הותיר</w:t>
      </w:r>
      <w:r w:rsidR="00D329CE" w:rsidRPr="006F26F5">
        <w:rPr>
          <w:rFonts w:ascii="David" w:hAnsi="David" w:cs="David"/>
          <w:sz w:val="24"/>
          <w:szCs w:val="24"/>
          <w:rtl/>
        </w:rPr>
        <w:t xml:space="preserve"> </w:t>
      </w:r>
      <w:r w:rsidR="00D329CE" w:rsidRPr="006F26F5">
        <w:rPr>
          <w:rFonts w:ascii="David" w:hAnsi="David" w:cs="David" w:hint="cs"/>
          <w:sz w:val="24"/>
          <w:szCs w:val="24"/>
          <w:rtl/>
        </w:rPr>
        <w:t>את</w:t>
      </w:r>
      <w:r w:rsidR="00D329CE" w:rsidRPr="006F26F5">
        <w:rPr>
          <w:rFonts w:ascii="David" w:hAnsi="David" w:cs="David"/>
          <w:sz w:val="24"/>
          <w:szCs w:val="24"/>
          <w:rtl/>
        </w:rPr>
        <w:t xml:space="preserve"> </w:t>
      </w:r>
      <w:r w:rsidR="00D329CE" w:rsidRPr="006F26F5">
        <w:rPr>
          <w:rFonts w:ascii="David" w:hAnsi="David" w:cs="David" w:hint="cs"/>
          <w:sz w:val="24"/>
          <w:szCs w:val="24"/>
          <w:rtl/>
        </w:rPr>
        <w:t>הריבית</w:t>
      </w:r>
      <w:r w:rsidR="00D329CE" w:rsidRPr="006F26F5">
        <w:rPr>
          <w:rFonts w:ascii="David" w:hAnsi="David" w:cs="David"/>
          <w:sz w:val="24"/>
          <w:szCs w:val="24"/>
          <w:rtl/>
        </w:rPr>
        <w:t xml:space="preserve"> </w:t>
      </w:r>
      <w:r w:rsidR="00D329CE" w:rsidRPr="006F26F5">
        <w:rPr>
          <w:rFonts w:ascii="David" w:hAnsi="David" w:cs="David" w:hint="cs"/>
          <w:sz w:val="24"/>
          <w:szCs w:val="24"/>
          <w:rtl/>
        </w:rPr>
        <w:t>ללא</w:t>
      </w:r>
      <w:r w:rsidR="00D329CE" w:rsidRPr="006F26F5">
        <w:rPr>
          <w:rFonts w:ascii="David" w:hAnsi="David" w:cs="David"/>
          <w:sz w:val="24"/>
          <w:szCs w:val="24"/>
          <w:rtl/>
        </w:rPr>
        <w:t xml:space="preserve"> </w:t>
      </w:r>
      <w:r w:rsidR="00D329CE" w:rsidRPr="006F26F5">
        <w:rPr>
          <w:rFonts w:ascii="David" w:hAnsi="David" w:cs="David" w:hint="cs"/>
          <w:sz w:val="24"/>
          <w:szCs w:val="24"/>
          <w:rtl/>
        </w:rPr>
        <w:t>שינוי</w:t>
      </w:r>
      <w:r w:rsidR="00D329CE" w:rsidRPr="006F26F5">
        <w:rPr>
          <w:rFonts w:ascii="David" w:hAnsi="David" w:cs="David"/>
          <w:sz w:val="24"/>
          <w:szCs w:val="24"/>
          <w:rtl/>
        </w:rPr>
        <w:t xml:space="preserve"> </w:t>
      </w:r>
      <w:r w:rsidR="00D329CE" w:rsidRPr="006F26F5">
        <w:rPr>
          <w:rFonts w:ascii="David" w:hAnsi="David" w:cs="David" w:hint="cs"/>
          <w:sz w:val="24"/>
          <w:szCs w:val="24"/>
          <w:rtl/>
        </w:rPr>
        <w:t>אך</w:t>
      </w:r>
      <w:r w:rsidR="00D329CE" w:rsidRPr="006F26F5">
        <w:rPr>
          <w:rFonts w:ascii="David" w:hAnsi="David" w:cs="David"/>
          <w:sz w:val="24"/>
          <w:szCs w:val="24"/>
          <w:rtl/>
        </w:rPr>
        <w:t xml:space="preserve"> </w:t>
      </w:r>
      <w:r w:rsidR="00D329CE" w:rsidRPr="006F26F5">
        <w:rPr>
          <w:rFonts w:ascii="David" w:hAnsi="David" w:cs="David" w:hint="cs"/>
          <w:sz w:val="24"/>
          <w:szCs w:val="24"/>
          <w:rtl/>
        </w:rPr>
        <w:t>פרסם</w:t>
      </w:r>
      <w:r w:rsidR="00D329CE" w:rsidRPr="006F26F5">
        <w:rPr>
          <w:rFonts w:ascii="David" w:hAnsi="David" w:cs="David"/>
          <w:sz w:val="24"/>
          <w:szCs w:val="24"/>
          <w:rtl/>
        </w:rPr>
        <w:t xml:space="preserve"> </w:t>
      </w:r>
      <w:r w:rsidR="00D329CE" w:rsidRPr="006F26F5">
        <w:rPr>
          <w:rFonts w:ascii="David" w:hAnsi="David" w:cs="David" w:hint="cs"/>
          <w:sz w:val="24"/>
          <w:szCs w:val="24"/>
          <w:rtl/>
        </w:rPr>
        <w:t>תחזית</w:t>
      </w:r>
      <w:r w:rsidR="00D329CE" w:rsidRPr="006F26F5">
        <w:rPr>
          <w:rFonts w:ascii="David" w:hAnsi="David" w:cs="David"/>
          <w:sz w:val="24"/>
          <w:szCs w:val="24"/>
          <w:rtl/>
        </w:rPr>
        <w:t xml:space="preserve"> </w:t>
      </w:r>
      <w:r w:rsidR="00D329CE" w:rsidRPr="006F26F5">
        <w:rPr>
          <w:rFonts w:ascii="David" w:hAnsi="David" w:cs="David" w:hint="cs"/>
          <w:sz w:val="24"/>
          <w:szCs w:val="24"/>
          <w:rtl/>
        </w:rPr>
        <w:t>ריבית</w:t>
      </w:r>
      <w:r w:rsidR="00D329CE" w:rsidRPr="006F26F5">
        <w:rPr>
          <w:rFonts w:ascii="David" w:hAnsi="David" w:cs="David"/>
          <w:sz w:val="24"/>
          <w:szCs w:val="24"/>
          <w:rtl/>
        </w:rPr>
        <w:t xml:space="preserve"> </w:t>
      </w:r>
      <w:r w:rsidR="00D329CE" w:rsidRPr="006F26F5">
        <w:rPr>
          <w:rFonts w:ascii="David" w:hAnsi="David" w:cs="David" w:hint="cs"/>
          <w:sz w:val="24"/>
          <w:szCs w:val="24"/>
          <w:rtl/>
        </w:rPr>
        <w:t>שצופה</w:t>
      </w:r>
      <w:r w:rsidR="00D329CE" w:rsidRPr="006F26F5">
        <w:rPr>
          <w:rFonts w:ascii="David" w:hAnsi="David" w:cs="David"/>
          <w:sz w:val="24"/>
          <w:szCs w:val="24"/>
          <w:rtl/>
        </w:rPr>
        <w:t xml:space="preserve"> </w:t>
      </w:r>
      <w:r w:rsidR="00D329CE" w:rsidRPr="006F26F5">
        <w:rPr>
          <w:rFonts w:ascii="David" w:hAnsi="David" w:cs="David" w:hint="cs"/>
          <w:sz w:val="24"/>
          <w:szCs w:val="24"/>
          <w:rtl/>
        </w:rPr>
        <w:t>שתי</w:t>
      </w:r>
      <w:r w:rsidR="00D329CE" w:rsidRPr="006F26F5">
        <w:rPr>
          <w:rFonts w:ascii="David" w:hAnsi="David" w:cs="David"/>
          <w:sz w:val="24"/>
          <w:szCs w:val="24"/>
          <w:rtl/>
        </w:rPr>
        <w:t xml:space="preserve"> </w:t>
      </w:r>
      <w:r w:rsidR="00D329CE" w:rsidRPr="006F26F5">
        <w:rPr>
          <w:rFonts w:ascii="David" w:hAnsi="David" w:cs="David" w:hint="cs"/>
          <w:sz w:val="24"/>
          <w:szCs w:val="24"/>
          <w:rtl/>
        </w:rPr>
        <w:t>העלאות</w:t>
      </w:r>
      <w:r w:rsidR="00D329CE" w:rsidRPr="006F26F5">
        <w:rPr>
          <w:rFonts w:ascii="David" w:hAnsi="David" w:cs="David"/>
          <w:sz w:val="24"/>
          <w:szCs w:val="24"/>
          <w:rtl/>
        </w:rPr>
        <w:t xml:space="preserve"> </w:t>
      </w:r>
      <w:r w:rsidR="00D329CE" w:rsidRPr="006F26F5">
        <w:rPr>
          <w:rFonts w:ascii="David" w:hAnsi="David" w:cs="David" w:hint="cs"/>
          <w:sz w:val="24"/>
          <w:szCs w:val="24"/>
          <w:rtl/>
        </w:rPr>
        <w:t>נוספות</w:t>
      </w:r>
      <w:r w:rsidR="00D329CE" w:rsidRPr="006F26F5">
        <w:rPr>
          <w:rFonts w:ascii="David" w:hAnsi="David" w:cs="David"/>
          <w:sz w:val="24"/>
          <w:szCs w:val="24"/>
          <w:rtl/>
        </w:rPr>
        <w:t xml:space="preserve"> </w:t>
      </w:r>
      <w:r w:rsidR="00B56656">
        <w:rPr>
          <w:rFonts w:ascii="David" w:hAnsi="David" w:cs="David" w:hint="cs"/>
          <w:sz w:val="24"/>
          <w:szCs w:val="24"/>
          <w:rtl/>
        </w:rPr>
        <w:t>עד סוף השנה</w:t>
      </w:r>
      <w:r w:rsidR="00D329CE" w:rsidRPr="006F26F5">
        <w:rPr>
          <w:rFonts w:ascii="David" w:hAnsi="David" w:cs="David" w:hint="cs"/>
          <w:sz w:val="24"/>
          <w:szCs w:val="24"/>
          <w:rtl/>
        </w:rPr>
        <w:t>.</w:t>
      </w:r>
      <w:r w:rsidR="000A47D5" w:rsidRPr="006F26F5">
        <w:rPr>
          <w:rFonts w:ascii="David" w:hAnsi="David" w:cs="David" w:hint="cs"/>
          <w:sz w:val="24"/>
          <w:szCs w:val="24"/>
          <w:rtl/>
        </w:rPr>
        <w:t xml:space="preserve"> </w:t>
      </w:r>
      <w:r w:rsidRPr="006F26F5">
        <w:rPr>
          <w:rFonts w:ascii="David" w:hAnsi="David" w:cs="David"/>
          <w:sz w:val="24"/>
          <w:szCs w:val="24"/>
          <w:rtl/>
        </w:rPr>
        <w:t xml:space="preserve">גוש האירו </w:t>
      </w:r>
      <w:r w:rsidR="0028613E" w:rsidRPr="006F26F5">
        <w:rPr>
          <w:rFonts w:ascii="David" w:hAnsi="David" w:cs="David" w:hint="cs"/>
          <w:sz w:val="24"/>
          <w:szCs w:val="24"/>
          <w:rtl/>
        </w:rPr>
        <w:t>נכנס</w:t>
      </w:r>
      <w:r w:rsidR="0028613E" w:rsidRPr="006F26F5">
        <w:rPr>
          <w:rFonts w:ascii="David" w:hAnsi="David" w:cs="David"/>
          <w:sz w:val="24"/>
          <w:szCs w:val="24"/>
          <w:rtl/>
        </w:rPr>
        <w:t xml:space="preserve"> </w:t>
      </w:r>
      <w:r w:rsidR="0028613E" w:rsidRPr="006F26F5">
        <w:rPr>
          <w:rFonts w:ascii="David" w:hAnsi="David" w:cs="David" w:hint="cs"/>
          <w:sz w:val="24"/>
          <w:szCs w:val="24"/>
          <w:rtl/>
        </w:rPr>
        <w:t>למיתון</w:t>
      </w:r>
      <w:r w:rsidR="0028613E" w:rsidRPr="006F26F5">
        <w:rPr>
          <w:rFonts w:ascii="David" w:hAnsi="David" w:cs="David"/>
          <w:sz w:val="24"/>
          <w:szCs w:val="24"/>
          <w:rtl/>
        </w:rPr>
        <w:t xml:space="preserve"> </w:t>
      </w:r>
      <w:r w:rsidR="0028613E" w:rsidRPr="006F26F5">
        <w:rPr>
          <w:rFonts w:ascii="David" w:hAnsi="David" w:cs="David" w:hint="cs"/>
          <w:sz w:val="24"/>
          <w:szCs w:val="24"/>
          <w:rtl/>
        </w:rPr>
        <w:t>טכני</w:t>
      </w:r>
      <w:r w:rsidR="0028613E" w:rsidRPr="006F26F5">
        <w:rPr>
          <w:rFonts w:ascii="David" w:hAnsi="David" w:cs="David"/>
          <w:sz w:val="24"/>
          <w:szCs w:val="24"/>
          <w:rtl/>
        </w:rPr>
        <w:t xml:space="preserve"> </w:t>
      </w:r>
      <w:r w:rsidR="0028613E" w:rsidRPr="006F26F5">
        <w:rPr>
          <w:rFonts w:ascii="David" w:hAnsi="David" w:cs="David" w:hint="cs"/>
          <w:sz w:val="24"/>
          <w:szCs w:val="24"/>
          <w:rtl/>
        </w:rPr>
        <w:t>ל</w:t>
      </w:r>
      <w:r w:rsidR="000A47D5" w:rsidRPr="006F26F5">
        <w:rPr>
          <w:rFonts w:ascii="David" w:hAnsi="David" w:cs="David" w:hint="cs"/>
          <w:sz w:val="24"/>
          <w:szCs w:val="24"/>
          <w:rtl/>
        </w:rPr>
        <w:t>אח</w:t>
      </w:r>
      <w:r w:rsidR="0028613E" w:rsidRPr="006F26F5">
        <w:rPr>
          <w:rFonts w:ascii="David" w:hAnsi="David" w:cs="David" w:hint="cs"/>
          <w:sz w:val="24"/>
          <w:szCs w:val="24"/>
          <w:rtl/>
        </w:rPr>
        <w:t>ר</w:t>
      </w:r>
      <w:r w:rsidR="0028613E" w:rsidRPr="006F26F5">
        <w:rPr>
          <w:rFonts w:ascii="David" w:hAnsi="David" w:cs="David"/>
          <w:sz w:val="24"/>
          <w:szCs w:val="24"/>
          <w:rtl/>
        </w:rPr>
        <w:t xml:space="preserve"> </w:t>
      </w:r>
      <w:r w:rsidR="0028613E" w:rsidRPr="006F26F5">
        <w:rPr>
          <w:rFonts w:ascii="David" w:hAnsi="David" w:cs="David" w:hint="cs"/>
          <w:sz w:val="24"/>
          <w:szCs w:val="24"/>
          <w:rtl/>
        </w:rPr>
        <w:t>שני</w:t>
      </w:r>
      <w:r w:rsidR="0028613E" w:rsidRPr="006F26F5">
        <w:rPr>
          <w:rFonts w:ascii="David" w:hAnsi="David" w:cs="David"/>
          <w:sz w:val="24"/>
          <w:szCs w:val="24"/>
          <w:rtl/>
        </w:rPr>
        <w:t xml:space="preserve"> </w:t>
      </w:r>
      <w:r w:rsidR="0028613E" w:rsidRPr="006F26F5">
        <w:rPr>
          <w:rFonts w:ascii="David" w:hAnsi="David" w:cs="David" w:hint="cs"/>
          <w:sz w:val="24"/>
          <w:szCs w:val="24"/>
          <w:rtl/>
        </w:rPr>
        <w:t>רבעונים</w:t>
      </w:r>
      <w:r w:rsidR="0028613E" w:rsidRPr="006F26F5">
        <w:rPr>
          <w:rFonts w:ascii="David" w:hAnsi="David" w:cs="David"/>
          <w:sz w:val="24"/>
          <w:szCs w:val="24"/>
          <w:rtl/>
        </w:rPr>
        <w:t xml:space="preserve"> </w:t>
      </w:r>
      <w:r w:rsidR="0028613E" w:rsidRPr="006F26F5">
        <w:rPr>
          <w:rFonts w:ascii="David" w:hAnsi="David" w:cs="David" w:hint="cs"/>
          <w:sz w:val="24"/>
          <w:szCs w:val="24"/>
          <w:rtl/>
        </w:rPr>
        <w:t>רצופים</w:t>
      </w:r>
      <w:r w:rsidR="0028613E" w:rsidRPr="006F26F5">
        <w:rPr>
          <w:rFonts w:ascii="David" w:hAnsi="David" w:cs="David"/>
          <w:sz w:val="24"/>
          <w:szCs w:val="24"/>
          <w:rtl/>
        </w:rPr>
        <w:t xml:space="preserve"> </w:t>
      </w:r>
      <w:r w:rsidR="0028613E" w:rsidRPr="006F26F5">
        <w:rPr>
          <w:rFonts w:ascii="David" w:hAnsi="David" w:cs="David" w:hint="cs"/>
          <w:sz w:val="24"/>
          <w:szCs w:val="24"/>
          <w:rtl/>
        </w:rPr>
        <w:t>של</w:t>
      </w:r>
      <w:r w:rsidR="0028613E" w:rsidRPr="006F26F5">
        <w:rPr>
          <w:rFonts w:ascii="David" w:hAnsi="David" w:cs="David"/>
          <w:sz w:val="24"/>
          <w:szCs w:val="24"/>
          <w:rtl/>
        </w:rPr>
        <w:t xml:space="preserve"> </w:t>
      </w:r>
      <w:r w:rsidR="0028613E" w:rsidRPr="006F26F5">
        <w:rPr>
          <w:rFonts w:ascii="David" w:hAnsi="David" w:cs="David" w:hint="cs"/>
          <w:sz w:val="24"/>
          <w:szCs w:val="24"/>
          <w:rtl/>
        </w:rPr>
        <w:t>התכווצות</w:t>
      </w:r>
      <w:r w:rsidR="00AC4897">
        <w:rPr>
          <w:rFonts w:ascii="David" w:hAnsi="David" w:cs="David" w:hint="cs"/>
          <w:sz w:val="24"/>
          <w:szCs w:val="24"/>
          <w:rtl/>
        </w:rPr>
        <w:t>, אך התחזיות מצביעות על צפי לצמיחה מתונה ברביעים הבאים</w:t>
      </w:r>
      <w:r w:rsidR="0028613E" w:rsidRPr="006F26F5">
        <w:rPr>
          <w:rFonts w:ascii="David" w:hAnsi="David" w:cs="David" w:hint="cs"/>
          <w:sz w:val="24"/>
          <w:szCs w:val="24"/>
          <w:rtl/>
        </w:rPr>
        <w:t>.</w:t>
      </w:r>
      <w:r w:rsidR="0028613E" w:rsidRPr="006F26F5">
        <w:rPr>
          <w:rFonts w:ascii="David" w:hAnsi="David" w:cs="David"/>
          <w:sz w:val="24"/>
          <w:szCs w:val="24"/>
          <w:rtl/>
        </w:rPr>
        <w:t xml:space="preserve"> </w:t>
      </w:r>
      <w:r w:rsidR="00DD476D" w:rsidRPr="006F26F5">
        <w:rPr>
          <w:rFonts w:ascii="David" w:hAnsi="David" w:cs="David"/>
          <w:sz w:val="24"/>
          <w:szCs w:val="24"/>
          <w:rtl/>
        </w:rPr>
        <w:t>ה</w:t>
      </w:r>
      <w:r w:rsidR="00E05611" w:rsidRPr="006F26F5">
        <w:rPr>
          <w:rFonts w:ascii="David" w:hAnsi="David" w:cs="David"/>
          <w:sz w:val="24"/>
          <w:szCs w:val="24"/>
          <w:rtl/>
        </w:rPr>
        <w:t>אינפלציה</w:t>
      </w:r>
      <w:r w:rsidR="00DD476D" w:rsidRPr="006F26F5">
        <w:rPr>
          <w:rFonts w:ascii="David" w:hAnsi="David" w:cs="David"/>
          <w:sz w:val="24"/>
          <w:szCs w:val="24"/>
          <w:rtl/>
        </w:rPr>
        <w:t xml:space="preserve"> </w:t>
      </w:r>
      <w:r w:rsidR="001C61A8" w:rsidRPr="006F26F5">
        <w:rPr>
          <w:rFonts w:ascii="David" w:hAnsi="David" w:cs="David" w:hint="eastAsia"/>
          <w:sz w:val="24"/>
          <w:szCs w:val="24"/>
          <w:rtl/>
        </w:rPr>
        <w:t>ה</w:t>
      </w:r>
      <w:r w:rsidR="0070783F" w:rsidRPr="006F26F5">
        <w:rPr>
          <w:rFonts w:ascii="David" w:hAnsi="David" w:cs="David" w:hint="cs"/>
          <w:sz w:val="24"/>
          <w:szCs w:val="24"/>
          <w:rtl/>
        </w:rPr>
        <w:t xml:space="preserve">תמתנה אך </w:t>
      </w:r>
      <w:r w:rsidR="00C1657C" w:rsidRPr="006F26F5">
        <w:rPr>
          <w:rFonts w:ascii="David" w:hAnsi="David" w:cs="David" w:hint="cs"/>
          <w:sz w:val="24"/>
          <w:szCs w:val="24"/>
          <w:rtl/>
        </w:rPr>
        <w:t xml:space="preserve">היא עודנה </w:t>
      </w:r>
      <w:r w:rsidR="0070783F" w:rsidRPr="006F26F5">
        <w:rPr>
          <w:rFonts w:ascii="David" w:hAnsi="David" w:cs="David" w:hint="cs"/>
          <w:sz w:val="24"/>
          <w:szCs w:val="24"/>
          <w:rtl/>
        </w:rPr>
        <w:t>גבוהה יחסי</w:t>
      </w:r>
      <w:r w:rsidR="00400DC6">
        <w:rPr>
          <w:rFonts w:ascii="David" w:hAnsi="David" w:cs="David" w:hint="cs"/>
          <w:sz w:val="24"/>
          <w:szCs w:val="24"/>
          <w:rtl/>
        </w:rPr>
        <w:t>ת</w:t>
      </w:r>
      <w:r w:rsidR="0070783F" w:rsidRPr="006F26F5">
        <w:rPr>
          <w:rFonts w:ascii="David" w:hAnsi="David" w:cs="David" w:hint="cs"/>
          <w:sz w:val="24"/>
          <w:szCs w:val="24"/>
          <w:rtl/>
        </w:rPr>
        <w:t xml:space="preserve"> ו</w:t>
      </w:r>
      <w:r w:rsidR="00CC6581" w:rsidRPr="006F26F5">
        <w:rPr>
          <w:rFonts w:ascii="David" w:hAnsi="David" w:cs="David" w:hint="eastAsia"/>
          <w:sz w:val="24"/>
          <w:szCs w:val="24"/>
          <w:rtl/>
        </w:rPr>
        <w:t>עומד</w:t>
      </w:r>
      <w:r w:rsidR="0070783F" w:rsidRPr="006F26F5">
        <w:rPr>
          <w:rFonts w:ascii="David" w:hAnsi="David" w:cs="David" w:hint="cs"/>
          <w:sz w:val="24"/>
          <w:szCs w:val="24"/>
          <w:rtl/>
        </w:rPr>
        <w:t>ת</w:t>
      </w:r>
      <w:r w:rsidR="00CC6581" w:rsidRPr="006F26F5">
        <w:rPr>
          <w:rFonts w:ascii="David" w:hAnsi="David" w:cs="David"/>
          <w:sz w:val="24"/>
          <w:szCs w:val="24"/>
          <w:rtl/>
        </w:rPr>
        <w:t xml:space="preserve"> על קצב </w:t>
      </w:r>
      <w:r w:rsidR="001C61A8" w:rsidRPr="006F26F5">
        <w:rPr>
          <w:rFonts w:ascii="David" w:hAnsi="David" w:cs="David" w:hint="eastAsia"/>
          <w:sz w:val="24"/>
          <w:szCs w:val="24"/>
          <w:rtl/>
        </w:rPr>
        <w:t>שנתי</w:t>
      </w:r>
      <w:r w:rsidR="006B0A65" w:rsidRPr="006F26F5">
        <w:rPr>
          <w:rFonts w:ascii="David" w:hAnsi="David" w:cs="David"/>
          <w:sz w:val="24"/>
          <w:szCs w:val="24"/>
          <w:rtl/>
        </w:rPr>
        <w:t xml:space="preserve"> של </w:t>
      </w:r>
      <w:r w:rsidR="00815E03">
        <w:rPr>
          <w:rFonts w:ascii="David" w:hAnsi="David" w:cs="David" w:hint="cs"/>
          <w:sz w:val="24"/>
          <w:szCs w:val="24"/>
          <w:rtl/>
        </w:rPr>
        <w:t>5.5</w:t>
      </w:r>
      <w:r w:rsidR="006B0A65" w:rsidRPr="006F26F5">
        <w:rPr>
          <w:rFonts w:ascii="David" w:hAnsi="David" w:cs="David"/>
          <w:sz w:val="24"/>
          <w:szCs w:val="24"/>
          <w:rtl/>
        </w:rPr>
        <w:t>%</w:t>
      </w:r>
      <w:r w:rsidR="00400DC6">
        <w:rPr>
          <w:rFonts w:ascii="David" w:hAnsi="David" w:cs="David" w:hint="cs"/>
          <w:sz w:val="24"/>
          <w:szCs w:val="24"/>
          <w:rtl/>
        </w:rPr>
        <w:t>.</w:t>
      </w:r>
      <w:r w:rsidR="00B54E0F" w:rsidRPr="006F26F5">
        <w:rPr>
          <w:rFonts w:ascii="David" w:hAnsi="David" w:cs="David" w:hint="cs"/>
          <w:sz w:val="24"/>
          <w:szCs w:val="24"/>
          <w:rtl/>
        </w:rPr>
        <w:t xml:space="preserve"> </w:t>
      </w:r>
      <w:r w:rsidR="00F907F2" w:rsidRPr="006F26F5">
        <w:rPr>
          <w:rFonts w:ascii="David" w:hAnsi="David" w:cs="David" w:hint="eastAsia"/>
          <w:sz w:val="24"/>
          <w:szCs w:val="24"/>
          <w:rtl/>
        </w:rPr>
        <w:t>אינפלציית</w:t>
      </w:r>
      <w:r w:rsidR="00F907F2" w:rsidRPr="006F26F5">
        <w:rPr>
          <w:rFonts w:ascii="David" w:hAnsi="David" w:cs="David"/>
          <w:sz w:val="24"/>
          <w:szCs w:val="24"/>
          <w:rtl/>
        </w:rPr>
        <w:t xml:space="preserve"> הליבה </w:t>
      </w:r>
      <w:r w:rsidR="003E238A" w:rsidRPr="006F26F5">
        <w:rPr>
          <w:rFonts w:ascii="David" w:hAnsi="David" w:cs="David" w:hint="eastAsia"/>
          <w:sz w:val="24"/>
          <w:szCs w:val="24"/>
          <w:rtl/>
        </w:rPr>
        <w:t>בגוש</w:t>
      </w:r>
      <w:r w:rsidR="003E238A" w:rsidRPr="006F26F5">
        <w:rPr>
          <w:rFonts w:ascii="David" w:hAnsi="David" w:cs="David"/>
          <w:sz w:val="24"/>
          <w:szCs w:val="24"/>
          <w:rtl/>
        </w:rPr>
        <w:t xml:space="preserve"> </w:t>
      </w:r>
      <w:r w:rsidR="000A47D5" w:rsidRPr="006F26F5">
        <w:rPr>
          <w:rFonts w:ascii="David" w:hAnsi="David" w:cs="David" w:hint="cs"/>
          <w:sz w:val="24"/>
          <w:szCs w:val="24"/>
          <w:rtl/>
        </w:rPr>
        <w:t xml:space="preserve">עלתה מעט </w:t>
      </w:r>
      <w:r w:rsidR="00D15C55" w:rsidRPr="006F26F5">
        <w:rPr>
          <w:rFonts w:ascii="David" w:hAnsi="David" w:cs="David" w:hint="cs"/>
          <w:sz w:val="24"/>
          <w:szCs w:val="24"/>
          <w:rtl/>
        </w:rPr>
        <w:t>ל-</w:t>
      </w:r>
      <w:r w:rsidR="0070783F" w:rsidRPr="006F26F5">
        <w:rPr>
          <w:rFonts w:ascii="David" w:hAnsi="David" w:cs="David" w:hint="cs"/>
          <w:sz w:val="24"/>
          <w:szCs w:val="24"/>
          <w:rtl/>
        </w:rPr>
        <w:t>5.</w:t>
      </w:r>
      <w:r w:rsidR="000A47D5" w:rsidRPr="006F26F5">
        <w:rPr>
          <w:rFonts w:ascii="David" w:hAnsi="David" w:cs="David" w:hint="cs"/>
          <w:sz w:val="24"/>
          <w:szCs w:val="24"/>
          <w:rtl/>
        </w:rPr>
        <w:t>4</w:t>
      </w:r>
      <w:r w:rsidR="0070783F" w:rsidRPr="006F26F5">
        <w:rPr>
          <w:rFonts w:ascii="David" w:hAnsi="David" w:cs="David" w:hint="cs"/>
          <w:sz w:val="24"/>
          <w:szCs w:val="24"/>
          <w:rtl/>
        </w:rPr>
        <w:t>%</w:t>
      </w:r>
      <w:r w:rsidR="00D15C55" w:rsidRPr="006F26F5">
        <w:rPr>
          <w:rFonts w:ascii="David" w:hAnsi="David" w:cs="David" w:hint="cs"/>
          <w:sz w:val="24"/>
          <w:szCs w:val="24"/>
          <w:rtl/>
        </w:rPr>
        <w:t xml:space="preserve"> </w:t>
      </w:r>
      <w:r w:rsidR="0028613E" w:rsidRPr="006F26F5">
        <w:rPr>
          <w:rFonts w:ascii="David" w:hAnsi="David" w:cs="David" w:hint="cs"/>
          <w:sz w:val="24"/>
          <w:szCs w:val="24"/>
          <w:rtl/>
        </w:rPr>
        <w:t>ו</w:t>
      </w:r>
      <w:r w:rsidR="00D15C55" w:rsidRPr="006F26F5">
        <w:rPr>
          <w:rFonts w:ascii="David" w:hAnsi="David" w:cs="David" w:hint="cs"/>
          <w:sz w:val="24"/>
          <w:szCs w:val="24"/>
          <w:rtl/>
        </w:rPr>
        <w:t xml:space="preserve">שוהה </w:t>
      </w:r>
      <w:r w:rsidR="0028613E" w:rsidRPr="006F26F5">
        <w:rPr>
          <w:rFonts w:ascii="David" w:hAnsi="David" w:cs="David" w:hint="cs"/>
          <w:sz w:val="24"/>
          <w:szCs w:val="24"/>
          <w:rtl/>
        </w:rPr>
        <w:t xml:space="preserve">גם היא </w:t>
      </w:r>
      <w:r w:rsidR="00D15C55" w:rsidRPr="006F26F5">
        <w:rPr>
          <w:rFonts w:ascii="David" w:hAnsi="David" w:cs="David" w:hint="cs"/>
          <w:sz w:val="24"/>
          <w:szCs w:val="24"/>
          <w:rtl/>
        </w:rPr>
        <w:t>ברמה גבוהה</w:t>
      </w:r>
      <w:r w:rsidR="00E05611" w:rsidRPr="006F26F5">
        <w:rPr>
          <w:rFonts w:ascii="David" w:hAnsi="David" w:cs="David"/>
          <w:sz w:val="24"/>
          <w:szCs w:val="24"/>
          <w:rtl/>
        </w:rPr>
        <w:t>.</w:t>
      </w:r>
      <w:r w:rsidRPr="006F26F5">
        <w:rPr>
          <w:rFonts w:ascii="David" w:hAnsi="David" w:cs="David"/>
          <w:sz w:val="24"/>
          <w:szCs w:val="24"/>
          <w:rtl/>
        </w:rPr>
        <w:t xml:space="preserve"> ה-</w:t>
      </w:r>
      <w:r w:rsidRPr="006F26F5">
        <w:rPr>
          <w:rFonts w:ascii="David" w:hAnsi="David" w:cs="David"/>
          <w:sz w:val="24"/>
          <w:szCs w:val="24"/>
        </w:rPr>
        <w:t>ECB</w:t>
      </w:r>
      <w:r w:rsidRPr="006F26F5">
        <w:rPr>
          <w:rFonts w:ascii="David" w:hAnsi="David" w:cs="David"/>
          <w:sz w:val="24"/>
          <w:szCs w:val="24"/>
          <w:rtl/>
        </w:rPr>
        <w:t xml:space="preserve"> העלה </w:t>
      </w:r>
      <w:r w:rsidR="007A0802" w:rsidRPr="006F26F5">
        <w:rPr>
          <w:rFonts w:ascii="David" w:hAnsi="David" w:cs="David"/>
          <w:sz w:val="24"/>
          <w:szCs w:val="24"/>
          <w:rtl/>
        </w:rPr>
        <w:t xml:space="preserve">את הריבית </w:t>
      </w:r>
      <w:r w:rsidRPr="006F26F5">
        <w:rPr>
          <w:rFonts w:ascii="David" w:hAnsi="David" w:cs="David"/>
          <w:sz w:val="24"/>
          <w:szCs w:val="24"/>
          <w:rtl/>
        </w:rPr>
        <w:t>ב-</w:t>
      </w:r>
      <w:r w:rsidR="00FD72CD" w:rsidRPr="006F26F5">
        <w:rPr>
          <w:rFonts w:ascii="David" w:hAnsi="David" w:cs="David" w:hint="cs"/>
          <w:sz w:val="24"/>
          <w:szCs w:val="24"/>
          <w:rtl/>
        </w:rPr>
        <w:t>25</w:t>
      </w:r>
      <w:r w:rsidR="00FD72CD" w:rsidRPr="006F26F5">
        <w:rPr>
          <w:rFonts w:ascii="David" w:hAnsi="David" w:cs="David"/>
          <w:sz w:val="24"/>
          <w:szCs w:val="24"/>
          <w:rtl/>
        </w:rPr>
        <w:t xml:space="preserve"> </w:t>
      </w:r>
      <w:r w:rsidRPr="006F26F5">
        <w:rPr>
          <w:rFonts w:ascii="David" w:hAnsi="David" w:cs="David"/>
          <w:sz w:val="24"/>
          <w:szCs w:val="24"/>
          <w:rtl/>
        </w:rPr>
        <w:t>נ.ב</w:t>
      </w:r>
      <w:r w:rsidR="00FD72CD" w:rsidRPr="006F26F5">
        <w:rPr>
          <w:rFonts w:ascii="David" w:hAnsi="David" w:cs="David" w:hint="cs"/>
          <w:sz w:val="24"/>
          <w:szCs w:val="24"/>
          <w:rtl/>
        </w:rPr>
        <w:t xml:space="preserve">. </w:t>
      </w:r>
      <w:r w:rsidR="00A5495C" w:rsidRPr="006F26F5">
        <w:rPr>
          <w:rFonts w:ascii="David" w:hAnsi="David" w:cs="David"/>
          <w:sz w:val="24"/>
          <w:szCs w:val="24"/>
          <w:rtl/>
        </w:rPr>
        <w:t xml:space="preserve">בבריטניה </w:t>
      </w:r>
      <w:r w:rsidR="0070783F" w:rsidRPr="006F26F5">
        <w:rPr>
          <w:rFonts w:ascii="David" w:hAnsi="David" w:cs="David" w:hint="cs"/>
          <w:sz w:val="24"/>
          <w:szCs w:val="24"/>
          <w:rtl/>
        </w:rPr>
        <w:t xml:space="preserve">נתון האינפלציה האחרון </w:t>
      </w:r>
      <w:r w:rsidR="0028613E" w:rsidRPr="006F26F5">
        <w:rPr>
          <w:rFonts w:ascii="David" w:hAnsi="David" w:cs="David" w:hint="cs"/>
          <w:sz w:val="24"/>
          <w:szCs w:val="24"/>
          <w:rtl/>
        </w:rPr>
        <w:t xml:space="preserve">נותר ללא שינוי </w:t>
      </w:r>
      <w:r w:rsidR="009D7ACE" w:rsidRPr="006F26F5">
        <w:rPr>
          <w:rFonts w:ascii="David" w:hAnsi="David" w:cs="David" w:hint="cs"/>
          <w:sz w:val="24"/>
          <w:szCs w:val="24"/>
          <w:rtl/>
        </w:rPr>
        <w:t xml:space="preserve">והאינפלציה עומדת על </w:t>
      </w:r>
      <w:r w:rsidR="0028613E" w:rsidRPr="006F26F5">
        <w:rPr>
          <w:rFonts w:ascii="David" w:hAnsi="David" w:cs="David" w:hint="cs"/>
          <w:sz w:val="24"/>
          <w:szCs w:val="24"/>
          <w:rtl/>
        </w:rPr>
        <w:t>8.7</w:t>
      </w:r>
      <w:r w:rsidR="00DC5138" w:rsidRPr="006F26F5">
        <w:rPr>
          <w:rFonts w:ascii="David" w:hAnsi="David" w:cs="David" w:hint="cs"/>
          <w:sz w:val="24"/>
          <w:szCs w:val="24"/>
          <w:rtl/>
        </w:rPr>
        <w:t>%,</w:t>
      </w:r>
      <w:r w:rsidR="00DC5138" w:rsidRPr="006F26F5">
        <w:rPr>
          <w:rFonts w:ascii="David" w:hAnsi="David" w:cs="David"/>
          <w:sz w:val="24"/>
          <w:szCs w:val="24"/>
          <w:rtl/>
        </w:rPr>
        <w:t xml:space="preserve"> </w:t>
      </w:r>
      <w:r w:rsidR="0028613E" w:rsidRPr="006F26F5">
        <w:rPr>
          <w:rFonts w:ascii="David" w:hAnsi="David" w:cs="David" w:hint="cs"/>
          <w:sz w:val="24"/>
          <w:szCs w:val="24"/>
          <w:rtl/>
        </w:rPr>
        <w:t>אינפלציית</w:t>
      </w:r>
      <w:r w:rsidR="0028613E" w:rsidRPr="006F26F5">
        <w:rPr>
          <w:rFonts w:ascii="David" w:hAnsi="David" w:cs="David"/>
          <w:sz w:val="24"/>
          <w:szCs w:val="24"/>
          <w:rtl/>
        </w:rPr>
        <w:t xml:space="preserve"> </w:t>
      </w:r>
      <w:r w:rsidR="0028613E" w:rsidRPr="006F26F5">
        <w:rPr>
          <w:rFonts w:ascii="David" w:hAnsi="David" w:cs="David" w:hint="cs"/>
          <w:sz w:val="24"/>
          <w:szCs w:val="24"/>
          <w:rtl/>
        </w:rPr>
        <w:t>הליבה</w:t>
      </w:r>
      <w:r w:rsidR="0028613E" w:rsidRPr="006F26F5">
        <w:rPr>
          <w:rFonts w:ascii="David" w:hAnsi="David" w:cs="David"/>
          <w:sz w:val="24"/>
          <w:szCs w:val="24"/>
          <w:rtl/>
        </w:rPr>
        <w:t xml:space="preserve"> </w:t>
      </w:r>
      <w:r w:rsidR="0028613E" w:rsidRPr="006F26F5">
        <w:rPr>
          <w:rFonts w:ascii="David" w:hAnsi="David" w:cs="David" w:hint="cs"/>
          <w:sz w:val="24"/>
          <w:szCs w:val="24"/>
          <w:rtl/>
        </w:rPr>
        <w:t>שבה</w:t>
      </w:r>
      <w:r w:rsidR="0028613E" w:rsidRPr="006F26F5">
        <w:rPr>
          <w:rFonts w:ascii="David" w:hAnsi="David" w:cs="David"/>
          <w:sz w:val="24"/>
          <w:szCs w:val="24"/>
          <w:rtl/>
        </w:rPr>
        <w:t xml:space="preserve"> </w:t>
      </w:r>
      <w:r w:rsidR="0028613E" w:rsidRPr="006F26F5">
        <w:rPr>
          <w:rFonts w:ascii="David" w:hAnsi="David" w:cs="David" w:hint="cs"/>
          <w:sz w:val="24"/>
          <w:szCs w:val="24"/>
          <w:rtl/>
        </w:rPr>
        <w:t>לעלות</w:t>
      </w:r>
      <w:r w:rsidR="0028613E" w:rsidRPr="006F26F5">
        <w:rPr>
          <w:rFonts w:ascii="David" w:hAnsi="David" w:cs="David"/>
          <w:sz w:val="24"/>
          <w:szCs w:val="24"/>
          <w:rtl/>
        </w:rPr>
        <w:t xml:space="preserve"> </w:t>
      </w:r>
      <w:r w:rsidR="0028613E" w:rsidRPr="006F26F5">
        <w:rPr>
          <w:rFonts w:ascii="David" w:hAnsi="David" w:cs="David" w:hint="cs"/>
          <w:sz w:val="24"/>
          <w:szCs w:val="24"/>
          <w:rtl/>
        </w:rPr>
        <w:t>והגיעה</w:t>
      </w:r>
      <w:r w:rsidR="0028613E" w:rsidRPr="006F26F5">
        <w:rPr>
          <w:rFonts w:ascii="David" w:hAnsi="David" w:cs="David"/>
          <w:sz w:val="24"/>
          <w:szCs w:val="24"/>
          <w:rtl/>
        </w:rPr>
        <w:t xml:space="preserve"> </w:t>
      </w:r>
      <w:r w:rsidR="0028613E" w:rsidRPr="006F26F5">
        <w:rPr>
          <w:rFonts w:ascii="David" w:hAnsi="David" w:cs="David" w:hint="cs"/>
          <w:sz w:val="24"/>
          <w:szCs w:val="24"/>
          <w:rtl/>
        </w:rPr>
        <w:t>לשיעור</w:t>
      </w:r>
      <w:r w:rsidR="0028613E" w:rsidRPr="006F26F5">
        <w:rPr>
          <w:rFonts w:ascii="David" w:hAnsi="David" w:cs="David"/>
          <w:sz w:val="24"/>
          <w:szCs w:val="24"/>
          <w:rtl/>
        </w:rPr>
        <w:t xml:space="preserve"> </w:t>
      </w:r>
      <w:r w:rsidR="0028613E" w:rsidRPr="006F26F5">
        <w:rPr>
          <w:rFonts w:ascii="David" w:hAnsi="David" w:cs="David" w:hint="cs"/>
          <w:sz w:val="24"/>
          <w:szCs w:val="24"/>
          <w:rtl/>
        </w:rPr>
        <w:t>שנתי</w:t>
      </w:r>
      <w:r w:rsidR="0028613E" w:rsidRPr="006F26F5">
        <w:rPr>
          <w:rFonts w:ascii="David" w:hAnsi="David" w:cs="David"/>
          <w:sz w:val="24"/>
          <w:szCs w:val="24"/>
          <w:rtl/>
        </w:rPr>
        <w:t xml:space="preserve"> </w:t>
      </w:r>
      <w:r w:rsidR="0028613E" w:rsidRPr="006F26F5">
        <w:rPr>
          <w:rFonts w:ascii="David" w:hAnsi="David" w:cs="David" w:hint="cs"/>
          <w:sz w:val="24"/>
          <w:szCs w:val="24"/>
          <w:rtl/>
        </w:rPr>
        <w:t>של</w:t>
      </w:r>
      <w:r w:rsidR="0028613E" w:rsidRPr="006F26F5">
        <w:rPr>
          <w:rFonts w:ascii="David" w:hAnsi="David" w:cs="David"/>
          <w:sz w:val="24"/>
          <w:szCs w:val="24"/>
          <w:rtl/>
        </w:rPr>
        <w:t xml:space="preserve"> 7.1%</w:t>
      </w:r>
      <w:r w:rsidR="00400DC6">
        <w:rPr>
          <w:rFonts w:ascii="David" w:hAnsi="David" w:cs="David" w:hint="cs"/>
          <w:sz w:val="24"/>
          <w:szCs w:val="24"/>
          <w:rtl/>
        </w:rPr>
        <w:t>,</w:t>
      </w:r>
      <w:r w:rsidR="00B54E0F" w:rsidRPr="006F26F5">
        <w:rPr>
          <w:rFonts w:ascii="David" w:hAnsi="David" w:cs="David" w:hint="cs"/>
          <w:sz w:val="24"/>
          <w:szCs w:val="24"/>
          <w:rtl/>
        </w:rPr>
        <w:t xml:space="preserve"> </w:t>
      </w:r>
      <w:r w:rsidR="00DC5138" w:rsidRPr="006F26F5">
        <w:rPr>
          <w:rFonts w:ascii="David" w:hAnsi="David" w:cs="David" w:hint="cs"/>
          <w:sz w:val="24"/>
          <w:szCs w:val="24"/>
          <w:rtl/>
        </w:rPr>
        <w:t>ו</w:t>
      </w:r>
      <w:r w:rsidR="00A5495C" w:rsidRPr="006F26F5">
        <w:rPr>
          <w:rFonts w:ascii="David" w:hAnsi="David" w:cs="David" w:hint="eastAsia"/>
          <w:sz w:val="24"/>
          <w:szCs w:val="24"/>
          <w:rtl/>
        </w:rPr>
        <w:t>הבנק</w:t>
      </w:r>
      <w:r w:rsidR="00A5495C" w:rsidRPr="006F26F5">
        <w:rPr>
          <w:rFonts w:ascii="David" w:hAnsi="David" w:cs="David"/>
          <w:sz w:val="24"/>
          <w:szCs w:val="24"/>
          <w:rtl/>
        </w:rPr>
        <w:t xml:space="preserve"> </w:t>
      </w:r>
      <w:r w:rsidR="00A5495C" w:rsidRPr="006F26F5">
        <w:rPr>
          <w:rFonts w:ascii="David" w:hAnsi="David" w:cs="David" w:hint="eastAsia"/>
          <w:sz w:val="24"/>
          <w:szCs w:val="24"/>
          <w:rtl/>
        </w:rPr>
        <w:t>המרכזי</w:t>
      </w:r>
      <w:r w:rsidR="00A5495C" w:rsidRPr="006F26F5">
        <w:rPr>
          <w:rFonts w:ascii="David" w:hAnsi="David" w:cs="David"/>
          <w:sz w:val="24"/>
          <w:szCs w:val="24"/>
          <w:rtl/>
        </w:rPr>
        <w:t xml:space="preserve"> (</w:t>
      </w:r>
      <w:r w:rsidR="00A5495C" w:rsidRPr="006F26F5">
        <w:rPr>
          <w:rFonts w:ascii="David" w:hAnsi="David" w:cs="David"/>
          <w:sz w:val="24"/>
          <w:szCs w:val="24"/>
        </w:rPr>
        <w:t>BOE</w:t>
      </w:r>
      <w:r w:rsidR="00A5495C" w:rsidRPr="006F26F5">
        <w:rPr>
          <w:rFonts w:ascii="David" w:hAnsi="David" w:cs="David"/>
          <w:sz w:val="24"/>
          <w:szCs w:val="24"/>
          <w:rtl/>
        </w:rPr>
        <w:t xml:space="preserve">) </w:t>
      </w:r>
      <w:r w:rsidR="00A5495C" w:rsidRPr="006F26F5">
        <w:rPr>
          <w:rFonts w:ascii="David" w:hAnsi="David" w:cs="David" w:hint="eastAsia"/>
          <w:sz w:val="24"/>
          <w:szCs w:val="24"/>
          <w:rtl/>
        </w:rPr>
        <w:t>העלה</w:t>
      </w:r>
      <w:r w:rsidR="00A5495C" w:rsidRPr="006F26F5">
        <w:rPr>
          <w:rFonts w:ascii="David" w:hAnsi="David" w:cs="David"/>
          <w:sz w:val="24"/>
          <w:szCs w:val="24"/>
          <w:rtl/>
        </w:rPr>
        <w:t xml:space="preserve"> </w:t>
      </w:r>
      <w:r w:rsidR="00A5495C" w:rsidRPr="006F26F5">
        <w:rPr>
          <w:rFonts w:ascii="David" w:hAnsi="David" w:cs="David" w:hint="eastAsia"/>
          <w:sz w:val="24"/>
          <w:szCs w:val="24"/>
          <w:rtl/>
        </w:rPr>
        <w:t>את</w:t>
      </w:r>
      <w:r w:rsidR="00A5495C" w:rsidRPr="006F26F5">
        <w:rPr>
          <w:rFonts w:ascii="David" w:hAnsi="David" w:cs="David"/>
          <w:sz w:val="24"/>
          <w:szCs w:val="24"/>
          <w:rtl/>
        </w:rPr>
        <w:t xml:space="preserve"> </w:t>
      </w:r>
      <w:r w:rsidR="00A5495C" w:rsidRPr="006F26F5">
        <w:rPr>
          <w:rFonts w:ascii="David" w:hAnsi="David" w:cs="David" w:hint="eastAsia"/>
          <w:sz w:val="24"/>
          <w:szCs w:val="24"/>
          <w:rtl/>
        </w:rPr>
        <w:t>הריבית</w:t>
      </w:r>
      <w:r w:rsidR="00A5495C" w:rsidRPr="006F26F5">
        <w:rPr>
          <w:rFonts w:ascii="David" w:hAnsi="David" w:cs="David"/>
          <w:sz w:val="24"/>
          <w:szCs w:val="24"/>
          <w:rtl/>
        </w:rPr>
        <w:t xml:space="preserve"> </w:t>
      </w:r>
      <w:r w:rsidR="00A5495C" w:rsidRPr="006F26F5">
        <w:rPr>
          <w:rFonts w:ascii="David" w:hAnsi="David" w:cs="David" w:hint="eastAsia"/>
          <w:sz w:val="24"/>
          <w:szCs w:val="24"/>
          <w:rtl/>
        </w:rPr>
        <w:t>ב</w:t>
      </w:r>
      <w:r w:rsidR="00A5495C" w:rsidRPr="006F26F5">
        <w:rPr>
          <w:rFonts w:ascii="David" w:hAnsi="David" w:cs="David"/>
          <w:sz w:val="24"/>
          <w:szCs w:val="24"/>
          <w:rtl/>
        </w:rPr>
        <w:t>-</w:t>
      </w:r>
      <w:r w:rsidR="0028613E" w:rsidRPr="006F26F5">
        <w:rPr>
          <w:rFonts w:ascii="David" w:hAnsi="David" w:cs="David" w:hint="cs"/>
          <w:sz w:val="24"/>
          <w:szCs w:val="24"/>
          <w:rtl/>
        </w:rPr>
        <w:t>50</w:t>
      </w:r>
      <w:r w:rsidR="0028613E" w:rsidRPr="006F26F5">
        <w:rPr>
          <w:rFonts w:ascii="David" w:hAnsi="David" w:cs="David"/>
          <w:sz w:val="24"/>
          <w:szCs w:val="24"/>
          <w:rtl/>
        </w:rPr>
        <w:t xml:space="preserve"> </w:t>
      </w:r>
      <w:r w:rsidR="00A5495C" w:rsidRPr="006F26F5">
        <w:rPr>
          <w:rFonts w:ascii="David" w:hAnsi="David" w:cs="David" w:hint="eastAsia"/>
          <w:sz w:val="24"/>
          <w:szCs w:val="24"/>
          <w:rtl/>
        </w:rPr>
        <w:t>נ</w:t>
      </w:r>
      <w:r w:rsidR="00A5495C" w:rsidRPr="006F26F5">
        <w:rPr>
          <w:rFonts w:ascii="David" w:hAnsi="David" w:cs="David"/>
          <w:sz w:val="24"/>
          <w:szCs w:val="24"/>
          <w:rtl/>
        </w:rPr>
        <w:t xml:space="preserve">.ב. </w:t>
      </w:r>
      <w:r w:rsidR="00A5495C" w:rsidRPr="006F26F5">
        <w:rPr>
          <w:rFonts w:ascii="David" w:hAnsi="David" w:cs="David" w:hint="eastAsia"/>
          <w:sz w:val="24"/>
          <w:szCs w:val="24"/>
          <w:rtl/>
        </w:rPr>
        <w:t>נוספות</w:t>
      </w:r>
      <w:r w:rsidR="00A5495C" w:rsidRPr="006F26F5">
        <w:rPr>
          <w:rFonts w:ascii="David" w:hAnsi="David" w:cs="David"/>
          <w:sz w:val="24"/>
          <w:szCs w:val="24"/>
          <w:rtl/>
        </w:rPr>
        <w:t>.</w:t>
      </w:r>
      <w:r w:rsidR="0070783F" w:rsidRPr="006F26F5">
        <w:rPr>
          <w:rFonts w:ascii="David" w:hAnsi="David" w:cs="David" w:hint="cs"/>
          <w:sz w:val="24"/>
          <w:szCs w:val="24"/>
          <w:rtl/>
        </w:rPr>
        <w:t xml:space="preserve"> </w:t>
      </w:r>
    </w:p>
    <w:p w:rsidR="00B54E0F" w:rsidRPr="006F26F5" w:rsidRDefault="00B54E0F" w:rsidP="00B54E0F">
      <w:pPr>
        <w:spacing w:after="0" w:line="360" w:lineRule="auto"/>
        <w:jc w:val="both"/>
        <w:rPr>
          <w:rFonts w:ascii="David" w:hAnsi="David" w:cs="David"/>
          <w:sz w:val="24"/>
          <w:szCs w:val="24"/>
          <w:rtl/>
        </w:rPr>
      </w:pPr>
    </w:p>
    <w:p w:rsidR="004672F7" w:rsidRPr="00B54E0F" w:rsidRDefault="001B1C71" w:rsidP="004672F7">
      <w:pPr>
        <w:spacing w:after="0" w:line="360" w:lineRule="auto"/>
        <w:jc w:val="both"/>
        <w:rPr>
          <w:rFonts w:ascii="David" w:hAnsi="David" w:cs="David"/>
          <w:sz w:val="24"/>
          <w:szCs w:val="24"/>
          <w:rtl/>
        </w:rPr>
      </w:pPr>
      <w:r w:rsidRPr="006F26F5">
        <w:rPr>
          <w:rFonts w:ascii="David" w:hAnsi="David" w:cs="David"/>
          <w:sz w:val="24"/>
          <w:szCs w:val="24"/>
          <w:rtl/>
        </w:rPr>
        <w:t xml:space="preserve">סיכום הדיונים </w:t>
      </w:r>
      <w:r w:rsidR="004E3B74" w:rsidRPr="006F26F5">
        <w:rPr>
          <w:rFonts w:ascii="David" w:hAnsi="David" w:cs="David"/>
          <w:sz w:val="24"/>
          <w:szCs w:val="24"/>
          <w:rtl/>
        </w:rPr>
        <w:t xml:space="preserve">המוניטריים שהתקיימו לקראת החלטה </w:t>
      </w:r>
      <w:r w:rsidRPr="006F26F5">
        <w:rPr>
          <w:rFonts w:ascii="David" w:hAnsi="David" w:cs="David"/>
          <w:sz w:val="24"/>
          <w:szCs w:val="24"/>
          <w:rtl/>
        </w:rPr>
        <w:t>זו יפורסם ב-</w:t>
      </w:r>
      <w:r w:rsidR="007648F8" w:rsidRPr="006F26F5">
        <w:rPr>
          <w:rFonts w:ascii="David" w:hAnsi="David" w:cs="David" w:hint="cs"/>
          <w:sz w:val="24"/>
          <w:szCs w:val="24"/>
          <w:rtl/>
        </w:rPr>
        <w:t>24</w:t>
      </w:r>
      <w:r w:rsidRPr="006F26F5">
        <w:rPr>
          <w:rFonts w:ascii="David" w:hAnsi="David" w:cs="David"/>
          <w:sz w:val="24"/>
          <w:szCs w:val="24"/>
          <w:rtl/>
        </w:rPr>
        <w:t>/</w:t>
      </w:r>
      <w:r w:rsidR="007648F8" w:rsidRPr="006F26F5">
        <w:rPr>
          <w:rFonts w:ascii="David" w:hAnsi="David" w:cs="David" w:hint="cs"/>
          <w:sz w:val="24"/>
          <w:szCs w:val="24"/>
          <w:rtl/>
        </w:rPr>
        <w:t>7</w:t>
      </w:r>
      <w:r w:rsidRPr="006F26F5">
        <w:rPr>
          <w:rFonts w:ascii="David" w:hAnsi="David" w:cs="David"/>
          <w:sz w:val="24"/>
          <w:szCs w:val="24"/>
          <w:rtl/>
        </w:rPr>
        <w:t>/</w:t>
      </w:r>
      <w:r w:rsidR="00690746" w:rsidRPr="006F26F5">
        <w:rPr>
          <w:rFonts w:ascii="David" w:hAnsi="David" w:cs="David"/>
          <w:sz w:val="24"/>
          <w:szCs w:val="24"/>
          <w:rtl/>
        </w:rPr>
        <w:t>202</w:t>
      </w:r>
      <w:r w:rsidR="00F71404" w:rsidRPr="006F26F5">
        <w:rPr>
          <w:rFonts w:ascii="David" w:hAnsi="David" w:cs="David"/>
          <w:sz w:val="24"/>
          <w:szCs w:val="24"/>
          <w:rtl/>
        </w:rPr>
        <w:t>3</w:t>
      </w:r>
      <w:r w:rsidRPr="006F26F5">
        <w:rPr>
          <w:rFonts w:ascii="David" w:hAnsi="David" w:cs="David"/>
          <w:sz w:val="24"/>
          <w:szCs w:val="24"/>
          <w:rtl/>
        </w:rPr>
        <w:t xml:space="preserve">. החלטת </w:t>
      </w:r>
      <w:r w:rsidR="004E3B74" w:rsidRPr="006F26F5">
        <w:rPr>
          <w:rFonts w:ascii="David" w:hAnsi="David" w:cs="David"/>
          <w:sz w:val="24"/>
          <w:szCs w:val="24"/>
          <w:rtl/>
        </w:rPr>
        <w:t>המדיניות המוניטרית</w:t>
      </w:r>
      <w:r w:rsidRPr="006F26F5">
        <w:rPr>
          <w:rFonts w:ascii="David" w:hAnsi="David" w:cs="David"/>
          <w:sz w:val="24"/>
          <w:szCs w:val="24"/>
          <w:rtl/>
        </w:rPr>
        <w:t xml:space="preserve"> הבאה תתפרסם ביום </w:t>
      </w:r>
      <w:r w:rsidR="00F71367" w:rsidRPr="006F26F5">
        <w:rPr>
          <w:rFonts w:ascii="David" w:hAnsi="David" w:cs="David"/>
          <w:sz w:val="24"/>
          <w:szCs w:val="24"/>
          <w:rtl/>
        </w:rPr>
        <w:t>שני</w:t>
      </w:r>
      <w:r w:rsidRPr="006F26F5">
        <w:rPr>
          <w:rFonts w:ascii="David" w:hAnsi="David" w:cs="David"/>
          <w:sz w:val="24"/>
          <w:szCs w:val="24"/>
          <w:rtl/>
        </w:rPr>
        <w:t>, ה-</w:t>
      </w:r>
      <w:r w:rsidR="007648F8" w:rsidRPr="006F26F5">
        <w:rPr>
          <w:rFonts w:ascii="David" w:hAnsi="David" w:cs="David" w:hint="cs"/>
          <w:sz w:val="24"/>
          <w:szCs w:val="24"/>
          <w:rtl/>
        </w:rPr>
        <w:t>4</w:t>
      </w:r>
      <w:r w:rsidRPr="006F26F5">
        <w:rPr>
          <w:rFonts w:ascii="David" w:hAnsi="David" w:cs="David"/>
          <w:sz w:val="24"/>
          <w:szCs w:val="24"/>
          <w:rtl/>
        </w:rPr>
        <w:t>/</w:t>
      </w:r>
      <w:r w:rsidR="007648F8" w:rsidRPr="006F26F5">
        <w:rPr>
          <w:rFonts w:ascii="David" w:hAnsi="David" w:cs="David" w:hint="cs"/>
          <w:sz w:val="24"/>
          <w:szCs w:val="24"/>
          <w:rtl/>
        </w:rPr>
        <w:t>9</w:t>
      </w:r>
      <w:r w:rsidR="00F71404" w:rsidRPr="006F26F5">
        <w:rPr>
          <w:rFonts w:ascii="David" w:hAnsi="David" w:cs="David"/>
          <w:sz w:val="24"/>
          <w:szCs w:val="24"/>
          <w:rtl/>
        </w:rPr>
        <w:t>/</w:t>
      </w:r>
      <w:r w:rsidR="00716861" w:rsidRPr="006F26F5">
        <w:rPr>
          <w:rFonts w:ascii="David" w:hAnsi="David" w:cs="David"/>
          <w:sz w:val="24"/>
          <w:szCs w:val="24"/>
          <w:rtl/>
        </w:rPr>
        <w:t>2023</w:t>
      </w:r>
      <w:r w:rsidR="00132632" w:rsidRPr="006F26F5">
        <w:rPr>
          <w:rFonts w:ascii="David" w:hAnsi="David" w:cs="David"/>
          <w:sz w:val="24"/>
          <w:szCs w:val="24"/>
          <w:rtl/>
        </w:rPr>
        <w:t>.</w:t>
      </w:r>
      <w:r w:rsidR="00132632" w:rsidRPr="006F26F5">
        <w:rPr>
          <w:rFonts w:ascii="Arial" w:hAnsi="Arial" w:cs="Arial" w:hint="cs"/>
          <w:sz w:val="24"/>
          <w:szCs w:val="24"/>
          <w:rtl/>
        </w:rPr>
        <w:t>​​​​</w:t>
      </w:r>
      <w:r w:rsidR="004672F7" w:rsidRPr="00B54E0F">
        <w:rPr>
          <w:rFonts w:ascii="David" w:hAnsi="David" w:cs="David"/>
          <w:sz w:val="24"/>
          <w:szCs w:val="24"/>
          <w:rtl/>
        </w:rPr>
        <w:t xml:space="preserve"> </w:t>
      </w:r>
    </w:p>
    <w:p w:rsidR="004672F7" w:rsidRPr="0073202E" w:rsidRDefault="004672F7" w:rsidP="004672F7">
      <w:pPr>
        <w:spacing w:after="0" w:line="360" w:lineRule="auto"/>
        <w:rPr>
          <w:rFonts w:ascii="David" w:hAnsi="David" w:cs="David"/>
          <w:sz w:val="24"/>
          <w:szCs w:val="24"/>
          <w:rtl/>
        </w:rPr>
      </w:pPr>
    </w:p>
    <w:p w:rsidR="004672F7" w:rsidRPr="0073202E" w:rsidRDefault="004672F7" w:rsidP="004672F7">
      <w:pPr>
        <w:spacing w:after="0" w:line="360" w:lineRule="auto"/>
        <w:rPr>
          <w:rFonts w:ascii="David" w:hAnsi="David" w:cs="David"/>
          <w:sz w:val="24"/>
          <w:szCs w:val="24"/>
          <w:rtl/>
        </w:rPr>
      </w:pPr>
      <w:r w:rsidRPr="0073202E">
        <w:rPr>
          <w:rFonts w:ascii="David" w:hAnsi="David" w:cs="David"/>
          <w:sz w:val="24"/>
          <w:szCs w:val="24"/>
          <w:rtl/>
        </w:rPr>
        <w:t xml:space="preserve"> </w:t>
      </w:r>
    </w:p>
    <w:p w:rsidR="007735F9" w:rsidRPr="00C22CA8" w:rsidRDefault="007735F9" w:rsidP="007648F8">
      <w:pPr>
        <w:spacing w:after="120" w:line="360" w:lineRule="auto"/>
        <w:jc w:val="both"/>
        <w:rPr>
          <w:rFonts w:ascii="David" w:hAnsi="David" w:cs="David"/>
          <w:sz w:val="24"/>
          <w:szCs w:val="24"/>
          <w:rtl/>
        </w:rPr>
      </w:pPr>
    </w:p>
    <w:sectPr w:rsidR="007735F9" w:rsidRPr="00C22CA8" w:rsidSect="0012246D">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11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1B6" w:rsidRDefault="007571B6" w:rsidP="00A8741B">
      <w:pPr>
        <w:spacing w:after="0" w:line="240" w:lineRule="auto"/>
      </w:pPr>
      <w:r>
        <w:separator/>
      </w:r>
    </w:p>
  </w:endnote>
  <w:endnote w:type="continuationSeparator" w:id="0">
    <w:p w:rsidR="007571B6" w:rsidRDefault="007571B6" w:rsidP="00A87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33" w:rsidRDefault="001F1D3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33" w:rsidRDefault="001F1D3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33" w:rsidRDefault="001F1D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1B6" w:rsidRDefault="007571B6" w:rsidP="00A8741B">
      <w:pPr>
        <w:spacing w:after="0" w:line="240" w:lineRule="auto"/>
      </w:pPr>
      <w:r>
        <w:separator/>
      </w:r>
    </w:p>
  </w:footnote>
  <w:footnote w:type="continuationSeparator" w:id="0">
    <w:p w:rsidR="007571B6" w:rsidRDefault="007571B6" w:rsidP="00A8741B">
      <w:pPr>
        <w:spacing w:after="0" w:line="240" w:lineRule="auto"/>
      </w:pPr>
      <w:r>
        <w:continuationSeparator/>
      </w:r>
    </w:p>
  </w:footnote>
  <w:footnote w:id="1">
    <w:p w:rsidR="007648F8" w:rsidRDefault="007648F8" w:rsidP="0037549C">
      <w:pPr>
        <w:pStyle w:val="a7"/>
        <w:rPr>
          <w:rtl/>
        </w:rPr>
      </w:pP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33" w:rsidRDefault="001F1D3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33" w:rsidRDefault="001F1D3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33" w:rsidRDefault="001F1D3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1D08"/>
    <w:multiLevelType w:val="hybridMultilevel"/>
    <w:tmpl w:val="DB4EB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3A0439"/>
    <w:multiLevelType w:val="hybridMultilevel"/>
    <w:tmpl w:val="52BC7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64D89"/>
    <w:multiLevelType w:val="hybridMultilevel"/>
    <w:tmpl w:val="0C2C58D0"/>
    <w:lvl w:ilvl="0" w:tplc="E15AE7B0">
      <w:start w:val="1"/>
      <w:numFmt w:val="bullet"/>
      <w:lvlText w:val=""/>
      <w:lvlJc w:val="left"/>
      <w:pPr>
        <w:ind w:left="5738" w:hanging="635"/>
      </w:pPr>
      <w:rPr>
        <w:rFonts w:ascii="Wingdings" w:hAnsi="Wingdings" w:hint="default"/>
        <w:color w:val="auto"/>
        <w:lang w:bidi="he-IL"/>
      </w:rPr>
    </w:lvl>
    <w:lvl w:ilvl="1" w:tplc="04090003" w:tentative="1">
      <w:start w:val="1"/>
      <w:numFmt w:val="bullet"/>
      <w:lvlText w:val="o"/>
      <w:lvlJc w:val="left"/>
      <w:pPr>
        <w:ind w:left="6458" w:hanging="360"/>
      </w:pPr>
      <w:rPr>
        <w:rFonts w:ascii="Courier New" w:hAnsi="Courier New" w:cs="Courier New" w:hint="default"/>
      </w:rPr>
    </w:lvl>
    <w:lvl w:ilvl="2" w:tplc="04090005" w:tentative="1">
      <w:start w:val="1"/>
      <w:numFmt w:val="bullet"/>
      <w:lvlText w:val=""/>
      <w:lvlJc w:val="left"/>
      <w:pPr>
        <w:ind w:left="7178" w:hanging="360"/>
      </w:pPr>
      <w:rPr>
        <w:rFonts w:ascii="Wingdings" w:hAnsi="Wingdings" w:hint="default"/>
      </w:rPr>
    </w:lvl>
    <w:lvl w:ilvl="3" w:tplc="04090001" w:tentative="1">
      <w:start w:val="1"/>
      <w:numFmt w:val="bullet"/>
      <w:lvlText w:val=""/>
      <w:lvlJc w:val="left"/>
      <w:pPr>
        <w:ind w:left="7898" w:hanging="360"/>
      </w:pPr>
      <w:rPr>
        <w:rFonts w:ascii="Symbol" w:hAnsi="Symbol" w:hint="default"/>
      </w:rPr>
    </w:lvl>
    <w:lvl w:ilvl="4" w:tplc="04090003" w:tentative="1">
      <w:start w:val="1"/>
      <w:numFmt w:val="bullet"/>
      <w:lvlText w:val="o"/>
      <w:lvlJc w:val="left"/>
      <w:pPr>
        <w:ind w:left="8618" w:hanging="360"/>
      </w:pPr>
      <w:rPr>
        <w:rFonts w:ascii="Courier New" w:hAnsi="Courier New" w:cs="Courier New" w:hint="default"/>
      </w:rPr>
    </w:lvl>
    <w:lvl w:ilvl="5" w:tplc="04090005" w:tentative="1">
      <w:start w:val="1"/>
      <w:numFmt w:val="bullet"/>
      <w:lvlText w:val=""/>
      <w:lvlJc w:val="left"/>
      <w:pPr>
        <w:ind w:left="9338" w:hanging="360"/>
      </w:pPr>
      <w:rPr>
        <w:rFonts w:ascii="Wingdings" w:hAnsi="Wingdings" w:hint="default"/>
      </w:rPr>
    </w:lvl>
    <w:lvl w:ilvl="6" w:tplc="04090001" w:tentative="1">
      <w:start w:val="1"/>
      <w:numFmt w:val="bullet"/>
      <w:lvlText w:val=""/>
      <w:lvlJc w:val="left"/>
      <w:pPr>
        <w:ind w:left="10058" w:hanging="360"/>
      </w:pPr>
      <w:rPr>
        <w:rFonts w:ascii="Symbol" w:hAnsi="Symbol" w:hint="default"/>
      </w:rPr>
    </w:lvl>
    <w:lvl w:ilvl="7" w:tplc="04090003" w:tentative="1">
      <w:start w:val="1"/>
      <w:numFmt w:val="bullet"/>
      <w:lvlText w:val="o"/>
      <w:lvlJc w:val="left"/>
      <w:pPr>
        <w:ind w:left="10778" w:hanging="360"/>
      </w:pPr>
      <w:rPr>
        <w:rFonts w:ascii="Courier New" w:hAnsi="Courier New" w:cs="Courier New" w:hint="default"/>
      </w:rPr>
    </w:lvl>
    <w:lvl w:ilvl="8" w:tplc="04090005" w:tentative="1">
      <w:start w:val="1"/>
      <w:numFmt w:val="bullet"/>
      <w:lvlText w:val=""/>
      <w:lvlJc w:val="left"/>
      <w:pPr>
        <w:ind w:left="11498" w:hanging="360"/>
      </w:pPr>
      <w:rPr>
        <w:rFonts w:ascii="Wingdings" w:hAnsi="Wingdings" w:hint="default"/>
      </w:rPr>
    </w:lvl>
  </w:abstractNum>
  <w:abstractNum w:abstractNumId="3" w15:restartNumberingAfterBreak="0">
    <w:nsid w:val="2A373DB8"/>
    <w:multiLevelType w:val="hybridMultilevel"/>
    <w:tmpl w:val="F990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47A8E"/>
    <w:multiLevelType w:val="hybridMultilevel"/>
    <w:tmpl w:val="D704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10071"/>
    <w:multiLevelType w:val="hybridMultilevel"/>
    <w:tmpl w:val="3DE85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24CA1"/>
    <w:multiLevelType w:val="hybridMultilevel"/>
    <w:tmpl w:val="0E58C92E"/>
    <w:lvl w:ilvl="0" w:tplc="E15AE7B0">
      <w:start w:val="1"/>
      <w:numFmt w:val="bullet"/>
      <w:lvlText w:val=""/>
      <w:lvlJc w:val="left"/>
      <w:pPr>
        <w:ind w:left="360" w:hanging="360"/>
      </w:pPr>
      <w:rPr>
        <w:rFonts w:ascii="Wingdings" w:hAnsi="Wingdings"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BD5462"/>
    <w:multiLevelType w:val="hybridMultilevel"/>
    <w:tmpl w:val="708412F4"/>
    <w:lvl w:ilvl="0" w:tplc="730E4EAE">
      <w:start w:val="1"/>
      <w:numFmt w:val="bullet"/>
      <w:lvlText w:val=""/>
      <w:lvlJc w:val="left"/>
      <w:pPr>
        <w:ind w:left="360" w:hanging="360"/>
      </w:pPr>
      <w:rPr>
        <w:rFonts w:ascii="Symbol" w:hAnsi="Symbol"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AD716E"/>
    <w:multiLevelType w:val="hybridMultilevel"/>
    <w:tmpl w:val="111011BA"/>
    <w:lvl w:ilvl="0" w:tplc="774403E0">
      <w:numFmt w:val="bullet"/>
      <w:pStyle w:val="-"/>
      <w:lvlText w:val=""/>
      <w:lvlJc w:val="left"/>
      <w:pPr>
        <w:ind w:left="720" w:hanging="360"/>
      </w:pPr>
      <w:rPr>
        <w:rFonts w:ascii="Symbol" w:eastAsiaTheme="minorHAnsi" w:hAnsi="Symbol" w:cs="Gis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A222E"/>
    <w:multiLevelType w:val="hybridMultilevel"/>
    <w:tmpl w:val="F17E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D6A5D"/>
    <w:multiLevelType w:val="hybridMultilevel"/>
    <w:tmpl w:val="7BAE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DE6132"/>
    <w:multiLevelType w:val="hybridMultilevel"/>
    <w:tmpl w:val="BC06C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432555"/>
    <w:multiLevelType w:val="hybridMultilevel"/>
    <w:tmpl w:val="BC44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087C84"/>
    <w:multiLevelType w:val="hybridMultilevel"/>
    <w:tmpl w:val="4E86DD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2"/>
  </w:num>
  <w:num w:numId="4">
    <w:abstractNumId w:val="3"/>
  </w:num>
  <w:num w:numId="5">
    <w:abstractNumId w:val="4"/>
  </w:num>
  <w:num w:numId="6">
    <w:abstractNumId w:val="13"/>
  </w:num>
  <w:num w:numId="7">
    <w:abstractNumId w:val="6"/>
  </w:num>
  <w:num w:numId="8">
    <w:abstractNumId w:val="1"/>
  </w:num>
  <w:num w:numId="9">
    <w:abstractNumId w:val="0"/>
  </w:num>
  <w:num w:numId="10">
    <w:abstractNumId w:val="7"/>
  </w:num>
  <w:num w:numId="11">
    <w:abstractNumId w:val="10"/>
  </w:num>
  <w:num w:numId="12">
    <w:abstractNumId w:val="5"/>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71"/>
    <w:rsid w:val="0000132A"/>
    <w:rsid w:val="00002801"/>
    <w:rsid w:val="000039C6"/>
    <w:rsid w:val="000043B3"/>
    <w:rsid w:val="0000441D"/>
    <w:rsid w:val="00006EEE"/>
    <w:rsid w:val="00007226"/>
    <w:rsid w:val="00010FFB"/>
    <w:rsid w:val="00011A22"/>
    <w:rsid w:val="00011C09"/>
    <w:rsid w:val="00011E5C"/>
    <w:rsid w:val="0001515F"/>
    <w:rsid w:val="0001552F"/>
    <w:rsid w:val="000167AF"/>
    <w:rsid w:val="00017262"/>
    <w:rsid w:val="000176DF"/>
    <w:rsid w:val="00021939"/>
    <w:rsid w:val="00022E42"/>
    <w:rsid w:val="000237A8"/>
    <w:rsid w:val="00023CC3"/>
    <w:rsid w:val="00024D11"/>
    <w:rsid w:val="00024DB6"/>
    <w:rsid w:val="000258B0"/>
    <w:rsid w:val="000267E6"/>
    <w:rsid w:val="000272A1"/>
    <w:rsid w:val="00027406"/>
    <w:rsid w:val="00027EFF"/>
    <w:rsid w:val="0003001B"/>
    <w:rsid w:val="0003217B"/>
    <w:rsid w:val="000335B1"/>
    <w:rsid w:val="00033EEA"/>
    <w:rsid w:val="0003448D"/>
    <w:rsid w:val="000353E8"/>
    <w:rsid w:val="000356A0"/>
    <w:rsid w:val="000367C5"/>
    <w:rsid w:val="00036B98"/>
    <w:rsid w:val="00037C8A"/>
    <w:rsid w:val="00040106"/>
    <w:rsid w:val="00040307"/>
    <w:rsid w:val="00041C92"/>
    <w:rsid w:val="00042F14"/>
    <w:rsid w:val="000434FB"/>
    <w:rsid w:val="00045247"/>
    <w:rsid w:val="000464F1"/>
    <w:rsid w:val="000469D0"/>
    <w:rsid w:val="000516E2"/>
    <w:rsid w:val="000521D2"/>
    <w:rsid w:val="00052AED"/>
    <w:rsid w:val="00052E7F"/>
    <w:rsid w:val="000539DE"/>
    <w:rsid w:val="000552F0"/>
    <w:rsid w:val="000554B7"/>
    <w:rsid w:val="00055942"/>
    <w:rsid w:val="00055953"/>
    <w:rsid w:val="00056610"/>
    <w:rsid w:val="00056A0B"/>
    <w:rsid w:val="00057C4A"/>
    <w:rsid w:val="00060486"/>
    <w:rsid w:val="000622E4"/>
    <w:rsid w:val="00062957"/>
    <w:rsid w:val="00062F26"/>
    <w:rsid w:val="0006346C"/>
    <w:rsid w:val="0006380C"/>
    <w:rsid w:val="000644D8"/>
    <w:rsid w:val="000645BC"/>
    <w:rsid w:val="00065B84"/>
    <w:rsid w:val="00065F9B"/>
    <w:rsid w:val="00067032"/>
    <w:rsid w:val="00070A84"/>
    <w:rsid w:val="00070DFA"/>
    <w:rsid w:val="0007472E"/>
    <w:rsid w:val="00075AD8"/>
    <w:rsid w:val="000766A7"/>
    <w:rsid w:val="00076770"/>
    <w:rsid w:val="0007767F"/>
    <w:rsid w:val="000834D8"/>
    <w:rsid w:val="000834EF"/>
    <w:rsid w:val="000844C5"/>
    <w:rsid w:val="0008498E"/>
    <w:rsid w:val="0008547E"/>
    <w:rsid w:val="00086680"/>
    <w:rsid w:val="00086714"/>
    <w:rsid w:val="00090AF2"/>
    <w:rsid w:val="00090DCC"/>
    <w:rsid w:val="000913E6"/>
    <w:rsid w:val="000915B1"/>
    <w:rsid w:val="00092415"/>
    <w:rsid w:val="0009295F"/>
    <w:rsid w:val="000930AD"/>
    <w:rsid w:val="00093BE2"/>
    <w:rsid w:val="00093E33"/>
    <w:rsid w:val="000943B7"/>
    <w:rsid w:val="00095692"/>
    <w:rsid w:val="00097294"/>
    <w:rsid w:val="000A00EB"/>
    <w:rsid w:val="000A0201"/>
    <w:rsid w:val="000A0B77"/>
    <w:rsid w:val="000A0CAB"/>
    <w:rsid w:val="000A29D3"/>
    <w:rsid w:val="000A3A93"/>
    <w:rsid w:val="000A47D5"/>
    <w:rsid w:val="000A5594"/>
    <w:rsid w:val="000A768D"/>
    <w:rsid w:val="000B0329"/>
    <w:rsid w:val="000B0A53"/>
    <w:rsid w:val="000B3089"/>
    <w:rsid w:val="000B3358"/>
    <w:rsid w:val="000B3482"/>
    <w:rsid w:val="000B422B"/>
    <w:rsid w:val="000B5698"/>
    <w:rsid w:val="000B60F0"/>
    <w:rsid w:val="000B750E"/>
    <w:rsid w:val="000B7709"/>
    <w:rsid w:val="000C12E7"/>
    <w:rsid w:val="000C20BF"/>
    <w:rsid w:val="000C2840"/>
    <w:rsid w:val="000C3CDB"/>
    <w:rsid w:val="000C487B"/>
    <w:rsid w:val="000C4B07"/>
    <w:rsid w:val="000C6D7F"/>
    <w:rsid w:val="000C7273"/>
    <w:rsid w:val="000D008A"/>
    <w:rsid w:val="000D1C55"/>
    <w:rsid w:val="000D2695"/>
    <w:rsid w:val="000D3178"/>
    <w:rsid w:val="000D5FC7"/>
    <w:rsid w:val="000D6B81"/>
    <w:rsid w:val="000D7C30"/>
    <w:rsid w:val="000E2310"/>
    <w:rsid w:val="000E2BC8"/>
    <w:rsid w:val="000E4980"/>
    <w:rsid w:val="000E5174"/>
    <w:rsid w:val="000E6437"/>
    <w:rsid w:val="000E6728"/>
    <w:rsid w:val="000E7593"/>
    <w:rsid w:val="000F079E"/>
    <w:rsid w:val="000F0BC3"/>
    <w:rsid w:val="000F16C9"/>
    <w:rsid w:val="000F1B8D"/>
    <w:rsid w:val="000F1DCC"/>
    <w:rsid w:val="000F256C"/>
    <w:rsid w:val="000F2CC7"/>
    <w:rsid w:val="000F2FA5"/>
    <w:rsid w:val="000F422E"/>
    <w:rsid w:val="000F5651"/>
    <w:rsid w:val="000F6698"/>
    <w:rsid w:val="00100097"/>
    <w:rsid w:val="001037D3"/>
    <w:rsid w:val="001051E6"/>
    <w:rsid w:val="001064EE"/>
    <w:rsid w:val="00107DCB"/>
    <w:rsid w:val="0011184C"/>
    <w:rsid w:val="001120FD"/>
    <w:rsid w:val="001137AC"/>
    <w:rsid w:val="00113DBE"/>
    <w:rsid w:val="00115606"/>
    <w:rsid w:val="00115EE1"/>
    <w:rsid w:val="0011633D"/>
    <w:rsid w:val="00116466"/>
    <w:rsid w:val="0011673B"/>
    <w:rsid w:val="00116F7B"/>
    <w:rsid w:val="00120E4E"/>
    <w:rsid w:val="0012246D"/>
    <w:rsid w:val="00123888"/>
    <w:rsid w:val="00125615"/>
    <w:rsid w:val="001269A7"/>
    <w:rsid w:val="00126D8B"/>
    <w:rsid w:val="00127442"/>
    <w:rsid w:val="001278ED"/>
    <w:rsid w:val="001300BC"/>
    <w:rsid w:val="00132632"/>
    <w:rsid w:val="00132645"/>
    <w:rsid w:val="00132F54"/>
    <w:rsid w:val="0013314E"/>
    <w:rsid w:val="001337C8"/>
    <w:rsid w:val="00133859"/>
    <w:rsid w:val="00133DC3"/>
    <w:rsid w:val="001340DB"/>
    <w:rsid w:val="00134933"/>
    <w:rsid w:val="00134A15"/>
    <w:rsid w:val="00135DF0"/>
    <w:rsid w:val="0013619A"/>
    <w:rsid w:val="00136B13"/>
    <w:rsid w:val="00137216"/>
    <w:rsid w:val="0014072F"/>
    <w:rsid w:val="001418A1"/>
    <w:rsid w:val="001423AA"/>
    <w:rsid w:val="00144600"/>
    <w:rsid w:val="00145AE6"/>
    <w:rsid w:val="00145BD5"/>
    <w:rsid w:val="00145F3C"/>
    <w:rsid w:val="00146714"/>
    <w:rsid w:val="00146872"/>
    <w:rsid w:val="0014707E"/>
    <w:rsid w:val="001473E9"/>
    <w:rsid w:val="00147ABF"/>
    <w:rsid w:val="001516A0"/>
    <w:rsid w:val="00152419"/>
    <w:rsid w:val="0015276E"/>
    <w:rsid w:val="00152A05"/>
    <w:rsid w:val="00153ADC"/>
    <w:rsid w:val="00154EBA"/>
    <w:rsid w:val="00155511"/>
    <w:rsid w:val="00156980"/>
    <w:rsid w:val="001574CF"/>
    <w:rsid w:val="00157710"/>
    <w:rsid w:val="0015796B"/>
    <w:rsid w:val="001602BA"/>
    <w:rsid w:val="001612F9"/>
    <w:rsid w:val="00161F38"/>
    <w:rsid w:val="001633A1"/>
    <w:rsid w:val="0016388E"/>
    <w:rsid w:val="0016773E"/>
    <w:rsid w:val="00167988"/>
    <w:rsid w:val="00170F2E"/>
    <w:rsid w:val="00171BF8"/>
    <w:rsid w:val="0017207F"/>
    <w:rsid w:val="00173C4E"/>
    <w:rsid w:val="001777EA"/>
    <w:rsid w:val="0018000A"/>
    <w:rsid w:val="0018033F"/>
    <w:rsid w:val="00181844"/>
    <w:rsid w:val="00182501"/>
    <w:rsid w:val="001826B6"/>
    <w:rsid w:val="00182A3B"/>
    <w:rsid w:val="00183559"/>
    <w:rsid w:val="00185300"/>
    <w:rsid w:val="00185ED6"/>
    <w:rsid w:val="00187C4F"/>
    <w:rsid w:val="00192CC2"/>
    <w:rsid w:val="0019408E"/>
    <w:rsid w:val="001946BA"/>
    <w:rsid w:val="00195165"/>
    <w:rsid w:val="00197DF6"/>
    <w:rsid w:val="001A0BCA"/>
    <w:rsid w:val="001A1A04"/>
    <w:rsid w:val="001A2E4E"/>
    <w:rsid w:val="001A3B72"/>
    <w:rsid w:val="001A4B28"/>
    <w:rsid w:val="001A4E0F"/>
    <w:rsid w:val="001A72DA"/>
    <w:rsid w:val="001A7C3E"/>
    <w:rsid w:val="001B09A6"/>
    <w:rsid w:val="001B1320"/>
    <w:rsid w:val="001B1C71"/>
    <w:rsid w:val="001B2BB9"/>
    <w:rsid w:val="001B3723"/>
    <w:rsid w:val="001B4215"/>
    <w:rsid w:val="001B5117"/>
    <w:rsid w:val="001B5C04"/>
    <w:rsid w:val="001B68AF"/>
    <w:rsid w:val="001C0D7C"/>
    <w:rsid w:val="001C28D3"/>
    <w:rsid w:val="001C3BBE"/>
    <w:rsid w:val="001C4782"/>
    <w:rsid w:val="001C5B86"/>
    <w:rsid w:val="001C61A8"/>
    <w:rsid w:val="001C6585"/>
    <w:rsid w:val="001C7754"/>
    <w:rsid w:val="001D0BCB"/>
    <w:rsid w:val="001D131D"/>
    <w:rsid w:val="001D148D"/>
    <w:rsid w:val="001D1B7E"/>
    <w:rsid w:val="001D4126"/>
    <w:rsid w:val="001D421D"/>
    <w:rsid w:val="001D4C22"/>
    <w:rsid w:val="001D55B5"/>
    <w:rsid w:val="001D5B75"/>
    <w:rsid w:val="001D6579"/>
    <w:rsid w:val="001D6C83"/>
    <w:rsid w:val="001D7430"/>
    <w:rsid w:val="001D75DB"/>
    <w:rsid w:val="001D787E"/>
    <w:rsid w:val="001E08E3"/>
    <w:rsid w:val="001E2632"/>
    <w:rsid w:val="001E3983"/>
    <w:rsid w:val="001E5EC8"/>
    <w:rsid w:val="001E6454"/>
    <w:rsid w:val="001E6498"/>
    <w:rsid w:val="001F0188"/>
    <w:rsid w:val="001F1D33"/>
    <w:rsid w:val="001F2546"/>
    <w:rsid w:val="001F2882"/>
    <w:rsid w:val="001F3D97"/>
    <w:rsid w:val="001F3F60"/>
    <w:rsid w:val="001F40A5"/>
    <w:rsid w:val="001F4A56"/>
    <w:rsid w:val="001F5229"/>
    <w:rsid w:val="00200354"/>
    <w:rsid w:val="002006DF"/>
    <w:rsid w:val="00200A8A"/>
    <w:rsid w:val="002017B1"/>
    <w:rsid w:val="00202C9A"/>
    <w:rsid w:val="00203602"/>
    <w:rsid w:val="00203640"/>
    <w:rsid w:val="002045CC"/>
    <w:rsid w:val="00204806"/>
    <w:rsid w:val="00210119"/>
    <w:rsid w:val="00210907"/>
    <w:rsid w:val="00212FE9"/>
    <w:rsid w:val="002140DD"/>
    <w:rsid w:val="00215456"/>
    <w:rsid w:val="0021620F"/>
    <w:rsid w:val="002164FB"/>
    <w:rsid w:val="00216A76"/>
    <w:rsid w:val="00217784"/>
    <w:rsid w:val="00220167"/>
    <w:rsid w:val="00220C1B"/>
    <w:rsid w:val="00220F4A"/>
    <w:rsid w:val="00222105"/>
    <w:rsid w:val="002222CC"/>
    <w:rsid w:val="00222F2A"/>
    <w:rsid w:val="002246C8"/>
    <w:rsid w:val="002254AF"/>
    <w:rsid w:val="002274E1"/>
    <w:rsid w:val="00227C0D"/>
    <w:rsid w:val="00230DEA"/>
    <w:rsid w:val="00232109"/>
    <w:rsid w:val="00232496"/>
    <w:rsid w:val="00232723"/>
    <w:rsid w:val="00232803"/>
    <w:rsid w:val="002328DA"/>
    <w:rsid w:val="00232CB7"/>
    <w:rsid w:val="002337B9"/>
    <w:rsid w:val="002337E3"/>
    <w:rsid w:val="002345D0"/>
    <w:rsid w:val="00234C02"/>
    <w:rsid w:val="002351EE"/>
    <w:rsid w:val="00235F4E"/>
    <w:rsid w:val="00236359"/>
    <w:rsid w:val="00236C15"/>
    <w:rsid w:val="002376E3"/>
    <w:rsid w:val="00241286"/>
    <w:rsid w:val="00241A93"/>
    <w:rsid w:val="002421B1"/>
    <w:rsid w:val="00242F14"/>
    <w:rsid w:val="002431A1"/>
    <w:rsid w:val="002433AD"/>
    <w:rsid w:val="00243822"/>
    <w:rsid w:val="00244677"/>
    <w:rsid w:val="00244C9F"/>
    <w:rsid w:val="002450DB"/>
    <w:rsid w:val="002456BF"/>
    <w:rsid w:val="0024603A"/>
    <w:rsid w:val="00246470"/>
    <w:rsid w:val="00246984"/>
    <w:rsid w:val="00246FEF"/>
    <w:rsid w:val="002515AB"/>
    <w:rsid w:val="002523B9"/>
    <w:rsid w:val="00252D8F"/>
    <w:rsid w:val="002545EF"/>
    <w:rsid w:val="00256CA9"/>
    <w:rsid w:val="0025797B"/>
    <w:rsid w:val="00260062"/>
    <w:rsid w:val="002600F9"/>
    <w:rsid w:val="00262629"/>
    <w:rsid w:val="00264A80"/>
    <w:rsid w:val="0026525D"/>
    <w:rsid w:val="00266A5C"/>
    <w:rsid w:val="002672CF"/>
    <w:rsid w:val="0027108E"/>
    <w:rsid w:val="0027234B"/>
    <w:rsid w:val="002727B2"/>
    <w:rsid w:val="00277CBD"/>
    <w:rsid w:val="00282CCD"/>
    <w:rsid w:val="0028613E"/>
    <w:rsid w:val="00286236"/>
    <w:rsid w:val="0028698C"/>
    <w:rsid w:val="00287B31"/>
    <w:rsid w:val="00287B49"/>
    <w:rsid w:val="00290531"/>
    <w:rsid w:val="00291170"/>
    <w:rsid w:val="0029184C"/>
    <w:rsid w:val="0029208E"/>
    <w:rsid w:val="00293AEF"/>
    <w:rsid w:val="00294303"/>
    <w:rsid w:val="00295116"/>
    <w:rsid w:val="002951B0"/>
    <w:rsid w:val="00295A4C"/>
    <w:rsid w:val="00296242"/>
    <w:rsid w:val="002A299C"/>
    <w:rsid w:val="002A3923"/>
    <w:rsid w:val="002A3C0C"/>
    <w:rsid w:val="002A50C3"/>
    <w:rsid w:val="002A73C4"/>
    <w:rsid w:val="002B1E37"/>
    <w:rsid w:val="002B2966"/>
    <w:rsid w:val="002B37D0"/>
    <w:rsid w:val="002B40C7"/>
    <w:rsid w:val="002B4327"/>
    <w:rsid w:val="002B47DA"/>
    <w:rsid w:val="002B67D1"/>
    <w:rsid w:val="002C0E97"/>
    <w:rsid w:val="002C156B"/>
    <w:rsid w:val="002C1680"/>
    <w:rsid w:val="002C20BD"/>
    <w:rsid w:val="002C2A60"/>
    <w:rsid w:val="002C4B0A"/>
    <w:rsid w:val="002D3317"/>
    <w:rsid w:val="002D3D99"/>
    <w:rsid w:val="002D521A"/>
    <w:rsid w:val="002D553B"/>
    <w:rsid w:val="002D6026"/>
    <w:rsid w:val="002D60F1"/>
    <w:rsid w:val="002E18D7"/>
    <w:rsid w:val="002E2856"/>
    <w:rsid w:val="002E440C"/>
    <w:rsid w:val="002E47DC"/>
    <w:rsid w:val="002E4B9F"/>
    <w:rsid w:val="002E6D06"/>
    <w:rsid w:val="002E78FA"/>
    <w:rsid w:val="002F09FA"/>
    <w:rsid w:val="002F1FD8"/>
    <w:rsid w:val="002F223B"/>
    <w:rsid w:val="002F261A"/>
    <w:rsid w:val="002F3289"/>
    <w:rsid w:val="002F432B"/>
    <w:rsid w:val="002F4B85"/>
    <w:rsid w:val="002F4E19"/>
    <w:rsid w:val="002F6B0F"/>
    <w:rsid w:val="00300039"/>
    <w:rsid w:val="00301CB9"/>
    <w:rsid w:val="00302E79"/>
    <w:rsid w:val="00302F0F"/>
    <w:rsid w:val="0030346A"/>
    <w:rsid w:val="00304BF9"/>
    <w:rsid w:val="00306F1A"/>
    <w:rsid w:val="00306FB4"/>
    <w:rsid w:val="00311158"/>
    <w:rsid w:val="00311963"/>
    <w:rsid w:val="00312F46"/>
    <w:rsid w:val="0031385F"/>
    <w:rsid w:val="00315AB2"/>
    <w:rsid w:val="00316262"/>
    <w:rsid w:val="003166E2"/>
    <w:rsid w:val="00316799"/>
    <w:rsid w:val="00317FAA"/>
    <w:rsid w:val="003214AC"/>
    <w:rsid w:val="00321CE0"/>
    <w:rsid w:val="00322094"/>
    <w:rsid w:val="003228D9"/>
    <w:rsid w:val="00322A7C"/>
    <w:rsid w:val="00323B72"/>
    <w:rsid w:val="003242AC"/>
    <w:rsid w:val="00324300"/>
    <w:rsid w:val="00324CEA"/>
    <w:rsid w:val="00325110"/>
    <w:rsid w:val="00325350"/>
    <w:rsid w:val="0032562F"/>
    <w:rsid w:val="00327B66"/>
    <w:rsid w:val="0033033C"/>
    <w:rsid w:val="00330833"/>
    <w:rsid w:val="00332676"/>
    <w:rsid w:val="003353E9"/>
    <w:rsid w:val="003358CB"/>
    <w:rsid w:val="003359B2"/>
    <w:rsid w:val="00336272"/>
    <w:rsid w:val="003365C4"/>
    <w:rsid w:val="00336835"/>
    <w:rsid w:val="00337A42"/>
    <w:rsid w:val="00337AA8"/>
    <w:rsid w:val="00340FE3"/>
    <w:rsid w:val="00341AE0"/>
    <w:rsid w:val="00342B5A"/>
    <w:rsid w:val="003430F1"/>
    <w:rsid w:val="00343C8D"/>
    <w:rsid w:val="00343C95"/>
    <w:rsid w:val="00345013"/>
    <w:rsid w:val="003450BC"/>
    <w:rsid w:val="00345214"/>
    <w:rsid w:val="00345646"/>
    <w:rsid w:val="00347978"/>
    <w:rsid w:val="00347E02"/>
    <w:rsid w:val="0035105E"/>
    <w:rsid w:val="00351118"/>
    <w:rsid w:val="00351A52"/>
    <w:rsid w:val="0035221B"/>
    <w:rsid w:val="00352BAA"/>
    <w:rsid w:val="003547B0"/>
    <w:rsid w:val="00354AAC"/>
    <w:rsid w:val="00355A25"/>
    <w:rsid w:val="00361FAC"/>
    <w:rsid w:val="003620A3"/>
    <w:rsid w:val="00362926"/>
    <w:rsid w:val="0036390D"/>
    <w:rsid w:val="00364305"/>
    <w:rsid w:val="00365BAB"/>
    <w:rsid w:val="00366576"/>
    <w:rsid w:val="00370910"/>
    <w:rsid w:val="00370E3B"/>
    <w:rsid w:val="00371D2E"/>
    <w:rsid w:val="00371F73"/>
    <w:rsid w:val="003730BC"/>
    <w:rsid w:val="00373132"/>
    <w:rsid w:val="00373152"/>
    <w:rsid w:val="003735F3"/>
    <w:rsid w:val="0037549C"/>
    <w:rsid w:val="00375844"/>
    <w:rsid w:val="00377844"/>
    <w:rsid w:val="0038241D"/>
    <w:rsid w:val="00383268"/>
    <w:rsid w:val="00383AE5"/>
    <w:rsid w:val="0038530B"/>
    <w:rsid w:val="00385B7F"/>
    <w:rsid w:val="00385F00"/>
    <w:rsid w:val="00386F69"/>
    <w:rsid w:val="00387E8D"/>
    <w:rsid w:val="003920FB"/>
    <w:rsid w:val="0039573B"/>
    <w:rsid w:val="00395E25"/>
    <w:rsid w:val="00396150"/>
    <w:rsid w:val="003963C4"/>
    <w:rsid w:val="003A14B8"/>
    <w:rsid w:val="003A1853"/>
    <w:rsid w:val="003A1901"/>
    <w:rsid w:val="003A37C9"/>
    <w:rsid w:val="003A461D"/>
    <w:rsid w:val="003A6D5D"/>
    <w:rsid w:val="003A7779"/>
    <w:rsid w:val="003A7F41"/>
    <w:rsid w:val="003B1902"/>
    <w:rsid w:val="003B45F4"/>
    <w:rsid w:val="003B571A"/>
    <w:rsid w:val="003B6016"/>
    <w:rsid w:val="003B6EAE"/>
    <w:rsid w:val="003B737F"/>
    <w:rsid w:val="003B7542"/>
    <w:rsid w:val="003C0B09"/>
    <w:rsid w:val="003C2C78"/>
    <w:rsid w:val="003C30CB"/>
    <w:rsid w:val="003C332C"/>
    <w:rsid w:val="003C3D57"/>
    <w:rsid w:val="003C407C"/>
    <w:rsid w:val="003C61C6"/>
    <w:rsid w:val="003C7A11"/>
    <w:rsid w:val="003C7C67"/>
    <w:rsid w:val="003D02ED"/>
    <w:rsid w:val="003D0342"/>
    <w:rsid w:val="003D0E19"/>
    <w:rsid w:val="003D22B9"/>
    <w:rsid w:val="003D2567"/>
    <w:rsid w:val="003D2F61"/>
    <w:rsid w:val="003D32DE"/>
    <w:rsid w:val="003D40A5"/>
    <w:rsid w:val="003D449C"/>
    <w:rsid w:val="003D4F1B"/>
    <w:rsid w:val="003D558C"/>
    <w:rsid w:val="003D5C0A"/>
    <w:rsid w:val="003D62B3"/>
    <w:rsid w:val="003D6A5F"/>
    <w:rsid w:val="003E1632"/>
    <w:rsid w:val="003E1AFB"/>
    <w:rsid w:val="003E1C75"/>
    <w:rsid w:val="003E1D21"/>
    <w:rsid w:val="003E238A"/>
    <w:rsid w:val="003E3DCA"/>
    <w:rsid w:val="003E4126"/>
    <w:rsid w:val="003E43C8"/>
    <w:rsid w:val="003E6422"/>
    <w:rsid w:val="003F0A9E"/>
    <w:rsid w:val="003F1788"/>
    <w:rsid w:val="003F29BF"/>
    <w:rsid w:val="003F3889"/>
    <w:rsid w:val="003F47BC"/>
    <w:rsid w:val="003F6D5C"/>
    <w:rsid w:val="00400DC6"/>
    <w:rsid w:val="00401A93"/>
    <w:rsid w:val="0040426B"/>
    <w:rsid w:val="00406621"/>
    <w:rsid w:val="00406697"/>
    <w:rsid w:val="00407104"/>
    <w:rsid w:val="00411E1B"/>
    <w:rsid w:val="004125EB"/>
    <w:rsid w:val="0041283F"/>
    <w:rsid w:val="004131C9"/>
    <w:rsid w:val="00413E38"/>
    <w:rsid w:val="00414C95"/>
    <w:rsid w:val="004151FC"/>
    <w:rsid w:val="0041699D"/>
    <w:rsid w:val="00417231"/>
    <w:rsid w:val="00417748"/>
    <w:rsid w:val="00417753"/>
    <w:rsid w:val="004203FC"/>
    <w:rsid w:val="00420FD7"/>
    <w:rsid w:val="00421654"/>
    <w:rsid w:val="00421EC5"/>
    <w:rsid w:val="00423A5B"/>
    <w:rsid w:val="00424616"/>
    <w:rsid w:val="00424C08"/>
    <w:rsid w:val="0042549B"/>
    <w:rsid w:val="004256AE"/>
    <w:rsid w:val="00426F6D"/>
    <w:rsid w:val="00427CFA"/>
    <w:rsid w:val="00430BB9"/>
    <w:rsid w:val="00432A2E"/>
    <w:rsid w:val="00432D7B"/>
    <w:rsid w:val="00433BE6"/>
    <w:rsid w:val="00434576"/>
    <w:rsid w:val="00435078"/>
    <w:rsid w:val="00435573"/>
    <w:rsid w:val="00435590"/>
    <w:rsid w:val="00435CF4"/>
    <w:rsid w:val="00437111"/>
    <w:rsid w:val="004372F7"/>
    <w:rsid w:val="004376C0"/>
    <w:rsid w:val="004426A3"/>
    <w:rsid w:val="00446EB1"/>
    <w:rsid w:val="004508FF"/>
    <w:rsid w:val="00450C9A"/>
    <w:rsid w:val="0045279B"/>
    <w:rsid w:val="0045374D"/>
    <w:rsid w:val="004544A6"/>
    <w:rsid w:val="004553D2"/>
    <w:rsid w:val="0045708E"/>
    <w:rsid w:val="0045722B"/>
    <w:rsid w:val="00460862"/>
    <w:rsid w:val="00460978"/>
    <w:rsid w:val="00460AAC"/>
    <w:rsid w:val="00460E6C"/>
    <w:rsid w:val="00461EF4"/>
    <w:rsid w:val="00461F1E"/>
    <w:rsid w:val="00462770"/>
    <w:rsid w:val="00462F1F"/>
    <w:rsid w:val="00463B8F"/>
    <w:rsid w:val="0046570F"/>
    <w:rsid w:val="004672F7"/>
    <w:rsid w:val="004703F1"/>
    <w:rsid w:val="004708D3"/>
    <w:rsid w:val="00471802"/>
    <w:rsid w:val="00472313"/>
    <w:rsid w:val="00472CE7"/>
    <w:rsid w:val="00473069"/>
    <w:rsid w:val="004736EE"/>
    <w:rsid w:val="00473874"/>
    <w:rsid w:val="00477E58"/>
    <w:rsid w:val="00477EA4"/>
    <w:rsid w:val="004800E4"/>
    <w:rsid w:val="00480A5B"/>
    <w:rsid w:val="00480F43"/>
    <w:rsid w:val="00487D2E"/>
    <w:rsid w:val="00492EC7"/>
    <w:rsid w:val="0049455F"/>
    <w:rsid w:val="00494E70"/>
    <w:rsid w:val="0049625C"/>
    <w:rsid w:val="00496710"/>
    <w:rsid w:val="00496F77"/>
    <w:rsid w:val="004A15A4"/>
    <w:rsid w:val="004A190A"/>
    <w:rsid w:val="004A21FE"/>
    <w:rsid w:val="004A4A15"/>
    <w:rsid w:val="004A4DD6"/>
    <w:rsid w:val="004A55D6"/>
    <w:rsid w:val="004A6454"/>
    <w:rsid w:val="004A6C74"/>
    <w:rsid w:val="004A72AC"/>
    <w:rsid w:val="004B0AAE"/>
    <w:rsid w:val="004B2B66"/>
    <w:rsid w:val="004B4584"/>
    <w:rsid w:val="004C048C"/>
    <w:rsid w:val="004C0981"/>
    <w:rsid w:val="004C0D66"/>
    <w:rsid w:val="004C1668"/>
    <w:rsid w:val="004C177C"/>
    <w:rsid w:val="004C34A4"/>
    <w:rsid w:val="004C448B"/>
    <w:rsid w:val="004C4BE1"/>
    <w:rsid w:val="004C7643"/>
    <w:rsid w:val="004D17D4"/>
    <w:rsid w:val="004D187D"/>
    <w:rsid w:val="004D200E"/>
    <w:rsid w:val="004D20A0"/>
    <w:rsid w:val="004D2C8F"/>
    <w:rsid w:val="004D3700"/>
    <w:rsid w:val="004D6AFD"/>
    <w:rsid w:val="004D7F67"/>
    <w:rsid w:val="004E18A2"/>
    <w:rsid w:val="004E29EE"/>
    <w:rsid w:val="004E2B0D"/>
    <w:rsid w:val="004E2EF5"/>
    <w:rsid w:val="004E3B74"/>
    <w:rsid w:val="004E72F7"/>
    <w:rsid w:val="004E77F8"/>
    <w:rsid w:val="004F14B8"/>
    <w:rsid w:val="004F21CA"/>
    <w:rsid w:val="004F236B"/>
    <w:rsid w:val="004F342D"/>
    <w:rsid w:val="004F3DE4"/>
    <w:rsid w:val="004F41EC"/>
    <w:rsid w:val="004F5D77"/>
    <w:rsid w:val="004F6F2A"/>
    <w:rsid w:val="004F742C"/>
    <w:rsid w:val="004F75E8"/>
    <w:rsid w:val="00500E33"/>
    <w:rsid w:val="00501D00"/>
    <w:rsid w:val="00506548"/>
    <w:rsid w:val="00506EC2"/>
    <w:rsid w:val="005107B6"/>
    <w:rsid w:val="00511FC8"/>
    <w:rsid w:val="00512086"/>
    <w:rsid w:val="00513DE5"/>
    <w:rsid w:val="005147EB"/>
    <w:rsid w:val="0051498B"/>
    <w:rsid w:val="00515DB4"/>
    <w:rsid w:val="00516AAD"/>
    <w:rsid w:val="00520A2F"/>
    <w:rsid w:val="00520B95"/>
    <w:rsid w:val="00521BA3"/>
    <w:rsid w:val="005226EF"/>
    <w:rsid w:val="00522750"/>
    <w:rsid w:val="00522BC1"/>
    <w:rsid w:val="00522E8B"/>
    <w:rsid w:val="005232DD"/>
    <w:rsid w:val="00523660"/>
    <w:rsid w:val="00523B26"/>
    <w:rsid w:val="005247AA"/>
    <w:rsid w:val="0052629C"/>
    <w:rsid w:val="00527C8E"/>
    <w:rsid w:val="005330DF"/>
    <w:rsid w:val="0053366A"/>
    <w:rsid w:val="00533886"/>
    <w:rsid w:val="00533E45"/>
    <w:rsid w:val="00536A3A"/>
    <w:rsid w:val="00536EEA"/>
    <w:rsid w:val="005379B9"/>
    <w:rsid w:val="00540682"/>
    <w:rsid w:val="00541320"/>
    <w:rsid w:val="00541A70"/>
    <w:rsid w:val="00541CF8"/>
    <w:rsid w:val="00542492"/>
    <w:rsid w:val="00543AF4"/>
    <w:rsid w:val="0054412C"/>
    <w:rsid w:val="005450E5"/>
    <w:rsid w:val="00546E74"/>
    <w:rsid w:val="0054770D"/>
    <w:rsid w:val="00547B9D"/>
    <w:rsid w:val="0055036F"/>
    <w:rsid w:val="005509B2"/>
    <w:rsid w:val="00550CA9"/>
    <w:rsid w:val="00550D78"/>
    <w:rsid w:val="00552887"/>
    <w:rsid w:val="0055305B"/>
    <w:rsid w:val="00553BA9"/>
    <w:rsid w:val="0055418E"/>
    <w:rsid w:val="00555095"/>
    <w:rsid w:val="005554D3"/>
    <w:rsid w:val="00555786"/>
    <w:rsid w:val="005560A0"/>
    <w:rsid w:val="0055764A"/>
    <w:rsid w:val="00557B76"/>
    <w:rsid w:val="0056026E"/>
    <w:rsid w:val="005606D2"/>
    <w:rsid w:val="00561626"/>
    <w:rsid w:val="0056162A"/>
    <w:rsid w:val="005617DA"/>
    <w:rsid w:val="00561D88"/>
    <w:rsid w:val="00562401"/>
    <w:rsid w:val="00564C1E"/>
    <w:rsid w:val="00564E71"/>
    <w:rsid w:val="005700E3"/>
    <w:rsid w:val="00571258"/>
    <w:rsid w:val="00572475"/>
    <w:rsid w:val="0057277C"/>
    <w:rsid w:val="005742A3"/>
    <w:rsid w:val="00575255"/>
    <w:rsid w:val="00575D3F"/>
    <w:rsid w:val="005768C6"/>
    <w:rsid w:val="00580FEE"/>
    <w:rsid w:val="0058216B"/>
    <w:rsid w:val="00582842"/>
    <w:rsid w:val="00582C9D"/>
    <w:rsid w:val="00586775"/>
    <w:rsid w:val="00587874"/>
    <w:rsid w:val="00587CFA"/>
    <w:rsid w:val="005902F6"/>
    <w:rsid w:val="00590C67"/>
    <w:rsid w:val="0059145E"/>
    <w:rsid w:val="005934F2"/>
    <w:rsid w:val="00594349"/>
    <w:rsid w:val="005944BC"/>
    <w:rsid w:val="00595509"/>
    <w:rsid w:val="00595846"/>
    <w:rsid w:val="00595E33"/>
    <w:rsid w:val="00597954"/>
    <w:rsid w:val="005A00AA"/>
    <w:rsid w:val="005A2301"/>
    <w:rsid w:val="005A3F64"/>
    <w:rsid w:val="005A496C"/>
    <w:rsid w:val="005A54F6"/>
    <w:rsid w:val="005A5DFF"/>
    <w:rsid w:val="005A6F00"/>
    <w:rsid w:val="005A7ED7"/>
    <w:rsid w:val="005B1065"/>
    <w:rsid w:val="005B3C02"/>
    <w:rsid w:val="005B5F4F"/>
    <w:rsid w:val="005B6BEF"/>
    <w:rsid w:val="005B72CA"/>
    <w:rsid w:val="005C139B"/>
    <w:rsid w:val="005C202E"/>
    <w:rsid w:val="005C21C7"/>
    <w:rsid w:val="005C35B6"/>
    <w:rsid w:val="005C35CC"/>
    <w:rsid w:val="005C40FE"/>
    <w:rsid w:val="005C4C51"/>
    <w:rsid w:val="005D13F1"/>
    <w:rsid w:val="005D2375"/>
    <w:rsid w:val="005D4009"/>
    <w:rsid w:val="005D46E4"/>
    <w:rsid w:val="005D55A8"/>
    <w:rsid w:val="005D70CA"/>
    <w:rsid w:val="005D758B"/>
    <w:rsid w:val="005D7B07"/>
    <w:rsid w:val="005D7F02"/>
    <w:rsid w:val="005E0432"/>
    <w:rsid w:val="005E4D2C"/>
    <w:rsid w:val="005E56A8"/>
    <w:rsid w:val="005E63BF"/>
    <w:rsid w:val="005E6973"/>
    <w:rsid w:val="005E69C4"/>
    <w:rsid w:val="005E74AE"/>
    <w:rsid w:val="005E7787"/>
    <w:rsid w:val="005F17A5"/>
    <w:rsid w:val="005F3598"/>
    <w:rsid w:val="005F37EA"/>
    <w:rsid w:val="005F3F5A"/>
    <w:rsid w:val="005F5328"/>
    <w:rsid w:val="005F53CF"/>
    <w:rsid w:val="005F5A34"/>
    <w:rsid w:val="005F5ACC"/>
    <w:rsid w:val="00600183"/>
    <w:rsid w:val="006011DD"/>
    <w:rsid w:val="00601C4B"/>
    <w:rsid w:val="00601D3A"/>
    <w:rsid w:val="00603ACA"/>
    <w:rsid w:val="00603C28"/>
    <w:rsid w:val="00604D24"/>
    <w:rsid w:val="006055C3"/>
    <w:rsid w:val="00605D40"/>
    <w:rsid w:val="006061BD"/>
    <w:rsid w:val="006109B5"/>
    <w:rsid w:val="00612BE2"/>
    <w:rsid w:val="0061432C"/>
    <w:rsid w:val="00614B8A"/>
    <w:rsid w:val="00615B55"/>
    <w:rsid w:val="00615E0C"/>
    <w:rsid w:val="00616F9B"/>
    <w:rsid w:val="00621A3E"/>
    <w:rsid w:val="00622E7F"/>
    <w:rsid w:val="0062340C"/>
    <w:rsid w:val="00624336"/>
    <w:rsid w:val="006250D8"/>
    <w:rsid w:val="006252B0"/>
    <w:rsid w:val="00625324"/>
    <w:rsid w:val="00625DD1"/>
    <w:rsid w:val="0062694B"/>
    <w:rsid w:val="00627E67"/>
    <w:rsid w:val="006304C4"/>
    <w:rsid w:val="006305B2"/>
    <w:rsid w:val="00631EF1"/>
    <w:rsid w:val="00632414"/>
    <w:rsid w:val="006328E0"/>
    <w:rsid w:val="0063369B"/>
    <w:rsid w:val="00635015"/>
    <w:rsid w:val="00637521"/>
    <w:rsid w:val="00640A25"/>
    <w:rsid w:val="006422E2"/>
    <w:rsid w:val="0064306E"/>
    <w:rsid w:val="0064309E"/>
    <w:rsid w:val="00643FB6"/>
    <w:rsid w:val="006472EC"/>
    <w:rsid w:val="00650624"/>
    <w:rsid w:val="006506A7"/>
    <w:rsid w:val="0065078C"/>
    <w:rsid w:val="0065181F"/>
    <w:rsid w:val="006548AE"/>
    <w:rsid w:val="00654BAD"/>
    <w:rsid w:val="006571D2"/>
    <w:rsid w:val="00661293"/>
    <w:rsid w:val="00661741"/>
    <w:rsid w:val="006625A3"/>
    <w:rsid w:val="00662CC1"/>
    <w:rsid w:val="0066387E"/>
    <w:rsid w:val="00664A8C"/>
    <w:rsid w:val="00665972"/>
    <w:rsid w:val="00665A0F"/>
    <w:rsid w:val="006670C9"/>
    <w:rsid w:val="006715A8"/>
    <w:rsid w:val="0067212C"/>
    <w:rsid w:val="00673242"/>
    <w:rsid w:val="00673DE1"/>
    <w:rsid w:val="006777FB"/>
    <w:rsid w:val="00680ECD"/>
    <w:rsid w:val="0068109E"/>
    <w:rsid w:val="00682B9A"/>
    <w:rsid w:val="00683B5C"/>
    <w:rsid w:val="00683D34"/>
    <w:rsid w:val="00684648"/>
    <w:rsid w:val="00685076"/>
    <w:rsid w:val="00685810"/>
    <w:rsid w:val="00686034"/>
    <w:rsid w:val="006872F0"/>
    <w:rsid w:val="006879C3"/>
    <w:rsid w:val="00690746"/>
    <w:rsid w:val="0069136C"/>
    <w:rsid w:val="00692547"/>
    <w:rsid w:val="006932F6"/>
    <w:rsid w:val="00693885"/>
    <w:rsid w:val="0069415D"/>
    <w:rsid w:val="00695171"/>
    <w:rsid w:val="00697A79"/>
    <w:rsid w:val="00697C47"/>
    <w:rsid w:val="006A0D58"/>
    <w:rsid w:val="006A1255"/>
    <w:rsid w:val="006A137E"/>
    <w:rsid w:val="006A13F0"/>
    <w:rsid w:val="006A1EAB"/>
    <w:rsid w:val="006A1FB7"/>
    <w:rsid w:val="006A3F5F"/>
    <w:rsid w:val="006A4726"/>
    <w:rsid w:val="006A4FC7"/>
    <w:rsid w:val="006A654C"/>
    <w:rsid w:val="006B0A65"/>
    <w:rsid w:val="006B1325"/>
    <w:rsid w:val="006B172D"/>
    <w:rsid w:val="006B1E99"/>
    <w:rsid w:val="006B24AF"/>
    <w:rsid w:val="006B2CF8"/>
    <w:rsid w:val="006B6C12"/>
    <w:rsid w:val="006B78EB"/>
    <w:rsid w:val="006C122A"/>
    <w:rsid w:val="006C1480"/>
    <w:rsid w:val="006C2D5F"/>
    <w:rsid w:val="006C345E"/>
    <w:rsid w:val="006C4C89"/>
    <w:rsid w:val="006C5155"/>
    <w:rsid w:val="006C515C"/>
    <w:rsid w:val="006D1DBD"/>
    <w:rsid w:val="006D2D4A"/>
    <w:rsid w:val="006D4EC8"/>
    <w:rsid w:val="006D56F9"/>
    <w:rsid w:val="006D6165"/>
    <w:rsid w:val="006D6B14"/>
    <w:rsid w:val="006D7796"/>
    <w:rsid w:val="006D7826"/>
    <w:rsid w:val="006E098A"/>
    <w:rsid w:val="006E4114"/>
    <w:rsid w:val="006E4404"/>
    <w:rsid w:val="006E44DD"/>
    <w:rsid w:val="006E481A"/>
    <w:rsid w:val="006E4963"/>
    <w:rsid w:val="006E556F"/>
    <w:rsid w:val="006E689B"/>
    <w:rsid w:val="006F0EA5"/>
    <w:rsid w:val="006F1B00"/>
    <w:rsid w:val="006F1ED4"/>
    <w:rsid w:val="006F26F5"/>
    <w:rsid w:val="006F5743"/>
    <w:rsid w:val="006F70D9"/>
    <w:rsid w:val="00700BF4"/>
    <w:rsid w:val="00701DAC"/>
    <w:rsid w:val="007036A8"/>
    <w:rsid w:val="0070453D"/>
    <w:rsid w:val="0070507E"/>
    <w:rsid w:val="00706DE7"/>
    <w:rsid w:val="0070783F"/>
    <w:rsid w:val="00707977"/>
    <w:rsid w:val="00707BBA"/>
    <w:rsid w:val="00710F55"/>
    <w:rsid w:val="0071203E"/>
    <w:rsid w:val="00712107"/>
    <w:rsid w:val="00712A24"/>
    <w:rsid w:val="007148A7"/>
    <w:rsid w:val="007153CE"/>
    <w:rsid w:val="00715519"/>
    <w:rsid w:val="0071551E"/>
    <w:rsid w:val="0071554E"/>
    <w:rsid w:val="00716861"/>
    <w:rsid w:val="00717623"/>
    <w:rsid w:val="007176B6"/>
    <w:rsid w:val="00720079"/>
    <w:rsid w:val="0072131E"/>
    <w:rsid w:val="00723916"/>
    <w:rsid w:val="00724E8D"/>
    <w:rsid w:val="00725769"/>
    <w:rsid w:val="00725AEF"/>
    <w:rsid w:val="00726775"/>
    <w:rsid w:val="00726F0E"/>
    <w:rsid w:val="00727F5E"/>
    <w:rsid w:val="0073062A"/>
    <w:rsid w:val="007316CF"/>
    <w:rsid w:val="0073202E"/>
    <w:rsid w:val="0073251B"/>
    <w:rsid w:val="00733CBC"/>
    <w:rsid w:val="00733F9F"/>
    <w:rsid w:val="0073523F"/>
    <w:rsid w:val="00735554"/>
    <w:rsid w:val="00735AE1"/>
    <w:rsid w:val="007363E0"/>
    <w:rsid w:val="00736B94"/>
    <w:rsid w:val="0073749F"/>
    <w:rsid w:val="00737E91"/>
    <w:rsid w:val="007412D2"/>
    <w:rsid w:val="007416B2"/>
    <w:rsid w:val="00744545"/>
    <w:rsid w:val="00744A2A"/>
    <w:rsid w:val="0074575D"/>
    <w:rsid w:val="00745EB8"/>
    <w:rsid w:val="00755FD6"/>
    <w:rsid w:val="00755FE3"/>
    <w:rsid w:val="007571B6"/>
    <w:rsid w:val="007576D9"/>
    <w:rsid w:val="00757DD8"/>
    <w:rsid w:val="00761FE4"/>
    <w:rsid w:val="007648F8"/>
    <w:rsid w:val="007651C9"/>
    <w:rsid w:val="00766DA3"/>
    <w:rsid w:val="00766F2C"/>
    <w:rsid w:val="00767523"/>
    <w:rsid w:val="0077024F"/>
    <w:rsid w:val="0077052E"/>
    <w:rsid w:val="00771410"/>
    <w:rsid w:val="00771567"/>
    <w:rsid w:val="00771907"/>
    <w:rsid w:val="00772FCA"/>
    <w:rsid w:val="007735F9"/>
    <w:rsid w:val="00774CC7"/>
    <w:rsid w:val="00775416"/>
    <w:rsid w:val="0077553E"/>
    <w:rsid w:val="00776322"/>
    <w:rsid w:val="007765E1"/>
    <w:rsid w:val="0077705E"/>
    <w:rsid w:val="00777192"/>
    <w:rsid w:val="00777485"/>
    <w:rsid w:val="00780058"/>
    <w:rsid w:val="0078153E"/>
    <w:rsid w:val="0078226D"/>
    <w:rsid w:val="007835CF"/>
    <w:rsid w:val="0078386A"/>
    <w:rsid w:val="00783E56"/>
    <w:rsid w:val="0078462A"/>
    <w:rsid w:val="00784F2B"/>
    <w:rsid w:val="00786EAE"/>
    <w:rsid w:val="00791B91"/>
    <w:rsid w:val="007926AD"/>
    <w:rsid w:val="00792F12"/>
    <w:rsid w:val="00794925"/>
    <w:rsid w:val="0079565A"/>
    <w:rsid w:val="00796036"/>
    <w:rsid w:val="007A00C0"/>
    <w:rsid w:val="007A0143"/>
    <w:rsid w:val="007A04C2"/>
    <w:rsid w:val="007A06A2"/>
    <w:rsid w:val="007A0802"/>
    <w:rsid w:val="007A0D05"/>
    <w:rsid w:val="007A1F93"/>
    <w:rsid w:val="007A2222"/>
    <w:rsid w:val="007A2539"/>
    <w:rsid w:val="007A419D"/>
    <w:rsid w:val="007A4BED"/>
    <w:rsid w:val="007A55E1"/>
    <w:rsid w:val="007A62F8"/>
    <w:rsid w:val="007A7022"/>
    <w:rsid w:val="007A7D82"/>
    <w:rsid w:val="007A7E13"/>
    <w:rsid w:val="007A7F34"/>
    <w:rsid w:val="007B0EBC"/>
    <w:rsid w:val="007B2B2A"/>
    <w:rsid w:val="007B2CCC"/>
    <w:rsid w:val="007B5900"/>
    <w:rsid w:val="007B6E5A"/>
    <w:rsid w:val="007B74DE"/>
    <w:rsid w:val="007B7E7B"/>
    <w:rsid w:val="007C076F"/>
    <w:rsid w:val="007C20AC"/>
    <w:rsid w:val="007C26CD"/>
    <w:rsid w:val="007C2F98"/>
    <w:rsid w:val="007C3DDB"/>
    <w:rsid w:val="007C45C4"/>
    <w:rsid w:val="007C4922"/>
    <w:rsid w:val="007C4E54"/>
    <w:rsid w:val="007C717B"/>
    <w:rsid w:val="007C7708"/>
    <w:rsid w:val="007D00D5"/>
    <w:rsid w:val="007D0498"/>
    <w:rsid w:val="007D156D"/>
    <w:rsid w:val="007D1B64"/>
    <w:rsid w:val="007D2168"/>
    <w:rsid w:val="007D2F77"/>
    <w:rsid w:val="007D3E8B"/>
    <w:rsid w:val="007D4249"/>
    <w:rsid w:val="007D4500"/>
    <w:rsid w:val="007D4C80"/>
    <w:rsid w:val="007D57E9"/>
    <w:rsid w:val="007D59FF"/>
    <w:rsid w:val="007D5FFE"/>
    <w:rsid w:val="007D7071"/>
    <w:rsid w:val="007D740F"/>
    <w:rsid w:val="007D7C78"/>
    <w:rsid w:val="007E0593"/>
    <w:rsid w:val="007E0DF9"/>
    <w:rsid w:val="007E1427"/>
    <w:rsid w:val="007E1599"/>
    <w:rsid w:val="007E256D"/>
    <w:rsid w:val="007E2B85"/>
    <w:rsid w:val="007E5FE8"/>
    <w:rsid w:val="007E630E"/>
    <w:rsid w:val="007E7ABA"/>
    <w:rsid w:val="007E7D3E"/>
    <w:rsid w:val="007F0558"/>
    <w:rsid w:val="007F14F8"/>
    <w:rsid w:val="007F2519"/>
    <w:rsid w:val="007F2879"/>
    <w:rsid w:val="007F4176"/>
    <w:rsid w:val="007F6A9C"/>
    <w:rsid w:val="007F743E"/>
    <w:rsid w:val="00801330"/>
    <w:rsid w:val="00801BED"/>
    <w:rsid w:val="0080363A"/>
    <w:rsid w:val="0080438B"/>
    <w:rsid w:val="008049C8"/>
    <w:rsid w:val="0081163C"/>
    <w:rsid w:val="008126FE"/>
    <w:rsid w:val="00814F61"/>
    <w:rsid w:val="00815BCD"/>
    <w:rsid w:val="00815E03"/>
    <w:rsid w:val="0081662D"/>
    <w:rsid w:val="00816E83"/>
    <w:rsid w:val="0081727D"/>
    <w:rsid w:val="00821A2A"/>
    <w:rsid w:val="00821C98"/>
    <w:rsid w:val="00822409"/>
    <w:rsid w:val="00823CE8"/>
    <w:rsid w:val="00823DC3"/>
    <w:rsid w:val="00824095"/>
    <w:rsid w:val="00824B36"/>
    <w:rsid w:val="00824B84"/>
    <w:rsid w:val="008252EC"/>
    <w:rsid w:val="0082637A"/>
    <w:rsid w:val="00827C35"/>
    <w:rsid w:val="00827EE7"/>
    <w:rsid w:val="0083076F"/>
    <w:rsid w:val="00831D57"/>
    <w:rsid w:val="0083363A"/>
    <w:rsid w:val="00833859"/>
    <w:rsid w:val="00833DC1"/>
    <w:rsid w:val="008374E4"/>
    <w:rsid w:val="00840040"/>
    <w:rsid w:val="00840BC0"/>
    <w:rsid w:val="008410C2"/>
    <w:rsid w:val="0084136A"/>
    <w:rsid w:val="00841538"/>
    <w:rsid w:val="00842AE7"/>
    <w:rsid w:val="0084443D"/>
    <w:rsid w:val="0084460B"/>
    <w:rsid w:val="008455BA"/>
    <w:rsid w:val="008520A3"/>
    <w:rsid w:val="008523A3"/>
    <w:rsid w:val="00852963"/>
    <w:rsid w:val="00852E2C"/>
    <w:rsid w:val="00855E7B"/>
    <w:rsid w:val="00855ED1"/>
    <w:rsid w:val="00856075"/>
    <w:rsid w:val="008562A6"/>
    <w:rsid w:val="00860423"/>
    <w:rsid w:val="008605A8"/>
    <w:rsid w:val="00860930"/>
    <w:rsid w:val="0086097B"/>
    <w:rsid w:val="00860DAA"/>
    <w:rsid w:val="008612D1"/>
    <w:rsid w:val="00863A7D"/>
    <w:rsid w:val="00863E23"/>
    <w:rsid w:val="008661EE"/>
    <w:rsid w:val="00867151"/>
    <w:rsid w:val="00867CC9"/>
    <w:rsid w:val="00870948"/>
    <w:rsid w:val="008712E7"/>
    <w:rsid w:val="00872C5E"/>
    <w:rsid w:val="008730EA"/>
    <w:rsid w:val="00873128"/>
    <w:rsid w:val="008739E7"/>
    <w:rsid w:val="00873E79"/>
    <w:rsid w:val="008742F6"/>
    <w:rsid w:val="00874A37"/>
    <w:rsid w:val="00875427"/>
    <w:rsid w:val="0087554F"/>
    <w:rsid w:val="008769A1"/>
    <w:rsid w:val="008773EE"/>
    <w:rsid w:val="0087762F"/>
    <w:rsid w:val="00880F8F"/>
    <w:rsid w:val="008811D2"/>
    <w:rsid w:val="00882202"/>
    <w:rsid w:val="00883348"/>
    <w:rsid w:val="00884AC7"/>
    <w:rsid w:val="008870A8"/>
    <w:rsid w:val="008901D6"/>
    <w:rsid w:val="008907B8"/>
    <w:rsid w:val="00892FA1"/>
    <w:rsid w:val="008930C8"/>
    <w:rsid w:val="00893CB6"/>
    <w:rsid w:val="008940F1"/>
    <w:rsid w:val="008941AA"/>
    <w:rsid w:val="00894D1E"/>
    <w:rsid w:val="0089531A"/>
    <w:rsid w:val="008956FF"/>
    <w:rsid w:val="00896E02"/>
    <w:rsid w:val="008A1E37"/>
    <w:rsid w:val="008A3744"/>
    <w:rsid w:val="008A4870"/>
    <w:rsid w:val="008A6496"/>
    <w:rsid w:val="008A6764"/>
    <w:rsid w:val="008B019F"/>
    <w:rsid w:val="008B1111"/>
    <w:rsid w:val="008B306C"/>
    <w:rsid w:val="008B5048"/>
    <w:rsid w:val="008B5092"/>
    <w:rsid w:val="008B6197"/>
    <w:rsid w:val="008B6D5D"/>
    <w:rsid w:val="008C041D"/>
    <w:rsid w:val="008C1386"/>
    <w:rsid w:val="008C2B3F"/>
    <w:rsid w:val="008C2BAB"/>
    <w:rsid w:val="008C2D2A"/>
    <w:rsid w:val="008C314E"/>
    <w:rsid w:val="008C7CC4"/>
    <w:rsid w:val="008D0A9D"/>
    <w:rsid w:val="008D1410"/>
    <w:rsid w:val="008D181B"/>
    <w:rsid w:val="008D19D0"/>
    <w:rsid w:val="008D24B8"/>
    <w:rsid w:val="008D3CF7"/>
    <w:rsid w:val="008D583E"/>
    <w:rsid w:val="008D5CD9"/>
    <w:rsid w:val="008D5EE5"/>
    <w:rsid w:val="008E0AAD"/>
    <w:rsid w:val="008E0AC6"/>
    <w:rsid w:val="008E1796"/>
    <w:rsid w:val="008E31FD"/>
    <w:rsid w:val="008E4306"/>
    <w:rsid w:val="008E4C54"/>
    <w:rsid w:val="008E5AA3"/>
    <w:rsid w:val="008E6D42"/>
    <w:rsid w:val="008E7E4A"/>
    <w:rsid w:val="008F076B"/>
    <w:rsid w:val="008F44C5"/>
    <w:rsid w:val="008F544D"/>
    <w:rsid w:val="008F5FE0"/>
    <w:rsid w:val="008F7B17"/>
    <w:rsid w:val="008F7DCA"/>
    <w:rsid w:val="00901260"/>
    <w:rsid w:val="00905BB7"/>
    <w:rsid w:val="009061E3"/>
    <w:rsid w:val="009063A0"/>
    <w:rsid w:val="0090735A"/>
    <w:rsid w:val="00907FD4"/>
    <w:rsid w:val="0091048C"/>
    <w:rsid w:val="00910568"/>
    <w:rsid w:val="00910B69"/>
    <w:rsid w:val="00911945"/>
    <w:rsid w:val="00912221"/>
    <w:rsid w:val="009147AB"/>
    <w:rsid w:val="00917FF3"/>
    <w:rsid w:val="00921E0F"/>
    <w:rsid w:val="00923AE8"/>
    <w:rsid w:val="009251F2"/>
    <w:rsid w:val="00925841"/>
    <w:rsid w:val="00925AE1"/>
    <w:rsid w:val="009267E6"/>
    <w:rsid w:val="009274FC"/>
    <w:rsid w:val="00930DD9"/>
    <w:rsid w:val="00932310"/>
    <w:rsid w:val="009323D8"/>
    <w:rsid w:val="00932E63"/>
    <w:rsid w:val="00933120"/>
    <w:rsid w:val="00933617"/>
    <w:rsid w:val="00935DE7"/>
    <w:rsid w:val="00937596"/>
    <w:rsid w:val="00937E62"/>
    <w:rsid w:val="009401F9"/>
    <w:rsid w:val="00940A95"/>
    <w:rsid w:val="00940CAF"/>
    <w:rsid w:val="00940E38"/>
    <w:rsid w:val="00942A0C"/>
    <w:rsid w:val="009437F1"/>
    <w:rsid w:val="00943A93"/>
    <w:rsid w:val="00943E5E"/>
    <w:rsid w:val="0094479D"/>
    <w:rsid w:val="00944D6B"/>
    <w:rsid w:val="009454CD"/>
    <w:rsid w:val="00945FFA"/>
    <w:rsid w:val="009469BF"/>
    <w:rsid w:val="00946A6B"/>
    <w:rsid w:val="0094723D"/>
    <w:rsid w:val="009478D0"/>
    <w:rsid w:val="00950332"/>
    <w:rsid w:val="009506E5"/>
    <w:rsid w:val="00950BC8"/>
    <w:rsid w:val="00951296"/>
    <w:rsid w:val="0095189F"/>
    <w:rsid w:val="00952C44"/>
    <w:rsid w:val="00952C47"/>
    <w:rsid w:val="00953149"/>
    <w:rsid w:val="00953175"/>
    <w:rsid w:val="009541DB"/>
    <w:rsid w:val="0095500F"/>
    <w:rsid w:val="00955FE0"/>
    <w:rsid w:val="0096173E"/>
    <w:rsid w:val="00961B89"/>
    <w:rsid w:val="009635D3"/>
    <w:rsid w:val="00964555"/>
    <w:rsid w:val="00964933"/>
    <w:rsid w:val="0096644B"/>
    <w:rsid w:val="009679A4"/>
    <w:rsid w:val="009704B0"/>
    <w:rsid w:val="009712D9"/>
    <w:rsid w:val="00971856"/>
    <w:rsid w:val="0097246E"/>
    <w:rsid w:val="00972783"/>
    <w:rsid w:val="0097334D"/>
    <w:rsid w:val="00973834"/>
    <w:rsid w:val="00973989"/>
    <w:rsid w:val="00973F04"/>
    <w:rsid w:val="00973F55"/>
    <w:rsid w:val="00974472"/>
    <w:rsid w:val="00975B68"/>
    <w:rsid w:val="009761C3"/>
    <w:rsid w:val="0097747D"/>
    <w:rsid w:val="00977B9B"/>
    <w:rsid w:val="009800DF"/>
    <w:rsid w:val="00981303"/>
    <w:rsid w:val="0098209E"/>
    <w:rsid w:val="00982BDA"/>
    <w:rsid w:val="00982FE2"/>
    <w:rsid w:val="0098311A"/>
    <w:rsid w:val="009846F5"/>
    <w:rsid w:val="00984A84"/>
    <w:rsid w:val="00985AA7"/>
    <w:rsid w:val="00985E6F"/>
    <w:rsid w:val="009875A7"/>
    <w:rsid w:val="00990E1F"/>
    <w:rsid w:val="009913B2"/>
    <w:rsid w:val="00991CD4"/>
    <w:rsid w:val="00992205"/>
    <w:rsid w:val="00992788"/>
    <w:rsid w:val="00992E05"/>
    <w:rsid w:val="00994C45"/>
    <w:rsid w:val="00995088"/>
    <w:rsid w:val="00995B4B"/>
    <w:rsid w:val="00997737"/>
    <w:rsid w:val="00997B6A"/>
    <w:rsid w:val="009A1614"/>
    <w:rsid w:val="009A1964"/>
    <w:rsid w:val="009A2907"/>
    <w:rsid w:val="009A4258"/>
    <w:rsid w:val="009A5FB1"/>
    <w:rsid w:val="009A6172"/>
    <w:rsid w:val="009A7ED9"/>
    <w:rsid w:val="009B003A"/>
    <w:rsid w:val="009B0692"/>
    <w:rsid w:val="009B101B"/>
    <w:rsid w:val="009B11AD"/>
    <w:rsid w:val="009B1524"/>
    <w:rsid w:val="009B1AD8"/>
    <w:rsid w:val="009B2027"/>
    <w:rsid w:val="009B25D7"/>
    <w:rsid w:val="009B2B2D"/>
    <w:rsid w:val="009B3343"/>
    <w:rsid w:val="009B3F75"/>
    <w:rsid w:val="009B4C6E"/>
    <w:rsid w:val="009B5272"/>
    <w:rsid w:val="009B5513"/>
    <w:rsid w:val="009B6520"/>
    <w:rsid w:val="009B6FC6"/>
    <w:rsid w:val="009B73C5"/>
    <w:rsid w:val="009B785C"/>
    <w:rsid w:val="009C1516"/>
    <w:rsid w:val="009C15AE"/>
    <w:rsid w:val="009C2C85"/>
    <w:rsid w:val="009C2CA6"/>
    <w:rsid w:val="009C4035"/>
    <w:rsid w:val="009C40F5"/>
    <w:rsid w:val="009C641E"/>
    <w:rsid w:val="009C7936"/>
    <w:rsid w:val="009C7BBA"/>
    <w:rsid w:val="009D0EEE"/>
    <w:rsid w:val="009D15F5"/>
    <w:rsid w:val="009D18AB"/>
    <w:rsid w:val="009D49C8"/>
    <w:rsid w:val="009D4EE3"/>
    <w:rsid w:val="009D5B90"/>
    <w:rsid w:val="009D5BBC"/>
    <w:rsid w:val="009D7ACE"/>
    <w:rsid w:val="009E1F0F"/>
    <w:rsid w:val="009E2762"/>
    <w:rsid w:val="009E2F8A"/>
    <w:rsid w:val="009E4FD1"/>
    <w:rsid w:val="009E5A83"/>
    <w:rsid w:val="009E6356"/>
    <w:rsid w:val="009E6703"/>
    <w:rsid w:val="009E7599"/>
    <w:rsid w:val="009F14D7"/>
    <w:rsid w:val="009F27DF"/>
    <w:rsid w:val="009F32EF"/>
    <w:rsid w:val="009F3791"/>
    <w:rsid w:val="009F43F4"/>
    <w:rsid w:val="009F4992"/>
    <w:rsid w:val="009F62BF"/>
    <w:rsid w:val="009F6EE6"/>
    <w:rsid w:val="009F7515"/>
    <w:rsid w:val="009F7E1B"/>
    <w:rsid w:val="009F7F1B"/>
    <w:rsid w:val="00A001F9"/>
    <w:rsid w:val="00A0093C"/>
    <w:rsid w:val="00A00BD8"/>
    <w:rsid w:val="00A01780"/>
    <w:rsid w:val="00A01D6E"/>
    <w:rsid w:val="00A0225B"/>
    <w:rsid w:val="00A02566"/>
    <w:rsid w:val="00A02C92"/>
    <w:rsid w:val="00A030DE"/>
    <w:rsid w:val="00A0318B"/>
    <w:rsid w:val="00A031F9"/>
    <w:rsid w:val="00A0413A"/>
    <w:rsid w:val="00A04C7B"/>
    <w:rsid w:val="00A06582"/>
    <w:rsid w:val="00A11D98"/>
    <w:rsid w:val="00A13F9D"/>
    <w:rsid w:val="00A143D7"/>
    <w:rsid w:val="00A15706"/>
    <w:rsid w:val="00A15B34"/>
    <w:rsid w:val="00A15BC5"/>
    <w:rsid w:val="00A177A2"/>
    <w:rsid w:val="00A20856"/>
    <w:rsid w:val="00A21667"/>
    <w:rsid w:val="00A22B29"/>
    <w:rsid w:val="00A2419A"/>
    <w:rsid w:val="00A27098"/>
    <w:rsid w:val="00A30B36"/>
    <w:rsid w:val="00A30EA7"/>
    <w:rsid w:val="00A312C4"/>
    <w:rsid w:val="00A31F26"/>
    <w:rsid w:val="00A3398E"/>
    <w:rsid w:val="00A33C41"/>
    <w:rsid w:val="00A34240"/>
    <w:rsid w:val="00A34436"/>
    <w:rsid w:val="00A3515D"/>
    <w:rsid w:val="00A3771E"/>
    <w:rsid w:val="00A37774"/>
    <w:rsid w:val="00A4081F"/>
    <w:rsid w:val="00A41B23"/>
    <w:rsid w:val="00A41D2A"/>
    <w:rsid w:val="00A42E2F"/>
    <w:rsid w:val="00A43433"/>
    <w:rsid w:val="00A43691"/>
    <w:rsid w:val="00A4408A"/>
    <w:rsid w:val="00A461C6"/>
    <w:rsid w:val="00A4731B"/>
    <w:rsid w:val="00A478BF"/>
    <w:rsid w:val="00A47D5E"/>
    <w:rsid w:val="00A52CD3"/>
    <w:rsid w:val="00A53B90"/>
    <w:rsid w:val="00A5495C"/>
    <w:rsid w:val="00A55042"/>
    <w:rsid w:val="00A551BF"/>
    <w:rsid w:val="00A55C78"/>
    <w:rsid w:val="00A55C97"/>
    <w:rsid w:val="00A572D6"/>
    <w:rsid w:val="00A61396"/>
    <w:rsid w:val="00A613F0"/>
    <w:rsid w:val="00A61B6A"/>
    <w:rsid w:val="00A62EB0"/>
    <w:rsid w:val="00A6368C"/>
    <w:rsid w:val="00A64927"/>
    <w:rsid w:val="00A70FF8"/>
    <w:rsid w:val="00A71C0F"/>
    <w:rsid w:val="00A7233A"/>
    <w:rsid w:val="00A7237C"/>
    <w:rsid w:val="00A72D7F"/>
    <w:rsid w:val="00A7306F"/>
    <w:rsid w:val="00A76792"/>
    <w:rsid w:val="00A76B09"/>
    <w:rsid w:val="00A76D42"/>
    <w:rsid w:val="00A7715B"/>
    <w:rsid w:val="00A80187"/>
    <w:rsid w:val="00A815DE"/>
    <w:rsid w:val="00A8238E"/>
    <w:rsid w:val="00A823F8"/>
    <w:rsid w:val="00A82E48"/>
    <w:rsid w:val="00A862B8"/>
    <w:rsid w:val="00A8741B"/>
    <w:rsid w:val="00A87B54"/>
    <w:rsid w:val="00A90397"/>
    <w:rsid w:val="00A903F4"/>
    <w:rsid w:val="00A90E00"/>
    <w:rsid w:val="00A91160"/>
    <w:rsid w:val="00A913EC"/>
    <w:rsid w:val="00A949FD"/>
    <w:rsid w:val="00A97E3F"/>
    <w:rsid w:val="00AA0B58"/>
    <w:rsid w:val="00AA1534"/>
    <w:rsid w:val="00AA20D7"/>
    <w:rsid w:val="00AA3906"/>
    <w:rsid w:val="00AA3FDA"/>
    <w:rsid w:val="00AA6040"/>
    <w:rsid w:val="00AA7847"/>
    <w:rsid w:val="00AA7ECA"/>
    <w:rsid w:val="00AB029C"/>
    <w:rsid w:val="00AB0C45"/>
    <w:rsid w:val="00AB134F"/>
    <w:rsid w:val="00AB2F14"/>
    <w:rsid w:val="00AB32E1"/>
    <w:rsid w:val="00AB47F8"/>
    <w:rsid w:val="00AB4FFE"/>
    <w:rsid w:val="00AB667E"/>
    <w:rsid w:val="00AB7CCF"/>
    <w:rsid w:val="00AC0314"/>
    <w:rsid w:val="00AC2317"/>
    <w:rsid w:val="00AC474F"/>
    <w:rsid w:val="00AC4897"/>
    <w:rsid w:val="00AC5701"/>
    <w:rsid w:val="00AC62D8"/>
    <w:rsid w:val="00AC697C"/>
    <w:rsid w:val="00AC6E5F"/>
    <w:rsid w:val="00AC6E7E"/>
    <w:rsid w:val="00AC703F"/>
    <w:rsid w:val="00AD0EB0"/>
    <w:rsid w:val="00AD1199"/>
    <w:rsid w:val="00AD2223"/>
    <w:rsid w:val="00AD4866"/>
    <w:rsid w:val="00AD4A5F"/>
    <w:rsid w:val="00AD4B90"/>
    <w:rsid w:val="00AD5C1F"/>
    <w:rsid w:val="00AD6835"/>
    <w:rsid w:val="00AD7D14"/>
    <w:rsid w:val="00AE13F2"/>
    <w:rsid w:val="00AE162E"/>
    <w:rsid w:val="00AE1657"/>
    <w:rsid w:val="00AE1771"/>
    <w:rsid w:val="00AE3817"/>
    <w:rsid w:val="00AE55BB"/>
    <w:rsid w:val="00AE583E"/>
    <w:rsid w:val="00AE5861"/>
    <w:rsid w:val="00AE63D2"/>
    <w:rsid w:val="00AE7E28"/>
    <w:rsid w:val="00AF0487"/>
    <w:rsid w:val="00AF2665"/>
    <w:rsid w:val="00AF4045"/>
    <w:rsid w:val="00AF42B3"/>
    <w:rsid w:val="00AF5793"/>
    <w:rsid w:val="00AF605A"/>
    <w:rsid w:val="00AF7CA6"/>
    <w:rsid w:val="00AF7DBB"/>
    <w:rsid w:val="00AF7EAF"/>
    <w:rsid w:val="00B00A38"/>
    <w:rsid w:val="00B012D9"/>
    <w:rsid w:val="00B0155C"/>
    <w:rsid w:val="00B01D47"/>
    <w:rsid w:val="00B0449F"/>
    <w:rsid w:val="00B104D1"/>
    <w:rsid w:val="00B114C3"/>
    <w:rsid w:val="00B11764"/>
    <w:rsid w:val="00B1209C"/>
    <w:rsid w:val="00B120AF"/>
    <w:rsid w:val="00B12649"/>
    <w:rsid w:val="00B12E23"/>
    <w:rsid w:val="00B13485"/>
    <w:rsid w:val="00B16140"/>
    <w:rsid w:val="00B1789D"/>
    <w:rsid w:val="00B178D1"/>
    <w:rsid w:val="00B20273"/>
    <w:rsid w:val="00B245A6"/>
    <w:rsid w:val="00B250F8"/>
    <w:rsid w:val="00B251B6"/>
    <w:rsid w:val="00B252A3"/>
    <w:rsid w:val="00B252BC"/>
    <w:rsid w:val="00B267F1"/>
    <w:rsid w:val="00B26AA6"/>
    <w:rsid w:val="00B26FBE"/>
    <w:rsid w:val="00B27AA1"/>
    <w:rsid w:val="00B30AC3"/>
    <w:rsid w:val="00B312E1"/>
    <w:rsid w:val="00B34E0D"/>
    <w:rsid w:val="00B36ABC"/>
    <w:rsid w:val="00B405A8"/>
    <w:rsid w:val="00B41023"/>
    <w:rsid w:val="00B45105"/>
    <w:rsid w:val="00B50019"/>
    <w:rsid w:val="00B50A48"/>
    <w:rsid w:val="00B5105C"/>
    <w:rsid w:val="00B539A2"/>
    <w:rsid w:val="00B53A88"/>
    <w:rsid w:val="00B54430"/>
    <w:rsid w:val="00B54E0F"/>
    <w:rsid w:val="00B55576"/>
    <w:rsid w:val="00B559F2"/>
    <w:rsid w:val="00B56656"/>
    <w:rsid w:val="00B6047B"/>
    <w:rsid w:val="00B63322"/>
    <w:rsid w:val="00B63466"/>
    <w:rsid w:val="00B639F2"/>
    <w:rsid w:val="00B65050"/>
    <w:rsid w:val="00B6710A"/>
    <w:rsid w:val="00B702EF"/>
    <w:rsid w:val="00B71FC1"/>
    <w:rsid w:val="00B72251"/>
    <w:rsid w:val="00B762F9"/>
    <w:rsid w:val="00B766F6"/>
    <w:rsid w:val="00B77CD7"/>
    <w:rsid w:val="00B801CA"/>
    <w:rsid w:val="00B814E7"/>
    <w:rsid w:val="00B81F51"/>
    <w:rsid w:val="00B8497A"/>
    <w:rsid w:val="00B85FC1"/>
    <w:rsid w:val="00B87FFC"/>
    <w:rsid w:val="00B9060D"/>
    <w:rsid w:val="00B92B8C"/>
    <w:rsid w:val="00B941C7"/>
    <w:rsid w:val="00B96641"/>
    <w:rsid w:val="00B97CD9"/>
    <w:rsid w:val="00BA08AE"/>
    <w:rsid w:val="00BA20E3"/>
    <w:rsid w:val="00BA2AB1"/>
    <w:rsid w:val="00BA36DE"/>
    <w:rsid w:val="00BA4966"/>
    <w:rsid w:val="00BA4F92"/>
    <w:rsid w:val="00BA64A5"/>
    <w:rsid w:val="00BA68FC"/>
    <w:rsid w:val="00BA73DD"/>
    <w:rsid w:val="00BA74C5"/>
    <w:rsid w:val="00BA76E6"/>
    <w:rsid w:val="00BA7D7F"/>
    <w:rsid w:val="00BB0EEC"/>
    <w:rsid w:val="00BB1A5E"/>
    <w:rsid w:val="00BB23CE"/>
    <w:rsid w:val="00BB28D7"/>
    <w:rsid w:val="00BB51E4"/>
    <w:rsid w:val="00BB5A1A"/>
    <w:rsid w:val="00BC0800"/>
    <w:rsid w:val="00BC0E29"/>
    <w:rsid w:val="00BC33DD"/>
    <w:rsid w:val="00BC3C81"/>
    <w:rsid w:val="00BC4370"/>
    <w:rsid w:val="00BC461A"/>
    <w:rsid w:val="00BC4EEC"/>
    <w:rsid w:val="00BC50A0"/>
    <w:rsid w:val="00BC648E"/>
    <w:rsid w:val="00BC7035"/>
    <w:rsid w:val="00BC7317"/>
    <w:rsid w:val="00BC73FE"/>
    <w:rsid w:val="00BD336A"/>
    <w:rsid w:val="00BD42E0"/>
    <w:rsid w:val="00BD4DC5"/>
    <w:rsid w:val="00BD54F3"/>
    <w:rsid w:val="00BD5BDA"/>
    <w:rsid w:val="00BE021D"/>
    <w:rsid w:val="00BE0521"/>
    <w:rsid w:val="00BE0D5E"/>
    <w:rsid w:val="00BE21D2"/>
    <w:rsid w:val="00BE2CEE"/>
    <w:rsid w:val="00BE4194"/>
    <w:rsid w:val="00BE450A"/>
    <w:rsid w:val="00BE4AE8"/>
    <w:rsid w:val="00BE4B4A"/>
    <w:rsid w:val="00BE60FA"/>
    <w:rsid w:val="00BE6240"/>
    <w:rsid w:val="00BE7D79"/>
    <w:rsid w:val="00BF093E"/>
    <w:rsid w:val="00BF14BA"/>
    <w:rsid w:val="00BF3C25"/>
    <w:rsid w:val="00BF446D"/>
    <w:rsid w:val="00BF452C"/>
    <w:rsid w:val="00BF45AC"/>
    <w:rsid w:val="00BF48FA"/>
    <w:rsid w:val="00BF5213"/>
    <w:rsid w:val="00BF5542"/>
    <w:rsid w:val="00BF6500"/>
    <w:rsid w:val="00BF67B0"/>
    <w:rsid w:val="00BF6C9F"/>
    <w:rsid w:val="00BF7389"/>
    <w:rsid w:val="00C007F8"/>
    <w:rsid w:val="00C00FAF"/>
    <w:rsid w:val="00C0131E"/>
    <w:rsid w:val="00C01B46"/>
    <w:rsid w:val="00C01BF9"/>
    <w:rsid w:val="00C03DA9"/>
    <w:rsid w:val="00C06623"/>
    <w:rsid w:val="00C06BB9"/>
    <w:rsid w:val="00C06BDB"/>
    <w:rsid w:val="00C108A7"/>
    <w:rsid w:val="00C118AF"/>
    <w:rsid w:val="00C140D7"/>
    <w:rsid w:val="00C144A1"/>
    <w:rsid w:val="00C15635"/>
    <w:rsid w:val="00C1657C"/>
    <w:rsid w:val="00C20A01"/>
    <w:rsid w:val="00C214AE"/>
    <w:rsid w:val="00C2187E"/>
    <w:rsid w:val="00C21AC8"/>
    <w:rsid w:val="00C2207E"/>
    <w:rsid w:val="00C22CA8"/>
    <w:rsid w:val="00C23259"/>
    <w:rsid w:val="00C23A8C"/>
    <w:rsid w:val="00C25D64"/>
    <w:rsid w:val="00C27618"/>
    <w:rsid w:val="00C3015C"/>
    <w:rsid w:val="00C3020F"/>
    <w:rsid w:val="00C30CC4"/>
    <w:rsid w:val="00C31F9E"/>
    <w:rsid w:val="00C3398A"/>
    <w:rsid w:val="00C3413F"/>
    <w:rsid w:val="00C34383"/>
    <w:rsid w:val="00C349FC"/>
    <w:rsid w:val="00C35931"/>
    <w:rsid w:val="00C35943"/>
    <w:rsid w:val="00C36BE8"/>
    <w:rsid w:val="00C36FC3"/>
    <w:rsid w:val="00C4031A"/>
    <w:rsid w:val="00C4048B"/>
    <w:rsid w:val="00C42D50"/>
    <w:rsid w:val="00C4334B"/>
    <w:rsid w:val="00C435DF"/>
    <w:rsid w:val="00C44BD4"/>
    <w:rsid w:val="00C45AF2"/>
    <w:rsid w:val="00C45FE2"/>
    <w:rsid w:val="00C47BD9"/>
    <w:rsid w:val="00C51011"/>
    <w:rsid w:val="00C51F81"/>
    <w:rsid w:val="00C55D17"/>
    <w:rsid w:val="00C56302"/>
    <w:rsid w:val="00C57AC5"/>
    <w:rsid w:val="00C57C56"/>
    <w:rsid w:val="00C57E72"/>
    <w:rsid w:val="00C66394"/>
    <w:rsid w:val="00C67AE7"/>
    <w:rsid w:val="00C67E21"/>
    <w:rsid w:val="00C70134"/>
    <w:rsid w:val="00C70BF8"/>
    <w:rsid w:val="00C730ED"/>
    <w:rsid w:val="00C73819"/>
    <w:rsid w:val="00C73969"/>
    <w:rsid w:val="00C74876"/>
    <w:rsid w:val="00C76758"/>
    <w:rsid w:val="00C76A85"/>
    <w:rsid w:val="00C77BC5"/>
    <w:rsid w:val="00C8013E"/>
    <w:rsid w:val="00C830CF"/>
    <w:rsid w:val="00C845B5"/>
    <w:rsid w:val="00C84726"/>
    <w:rsid w:val="00C86B06"/>
    <w:rsid w:val="00C872EB"/>
    <w:rsid w:val="00C92918"/>
    <w:rsid w:val="00C92D92"/>
    <w:rsid w:val="00C94C27"/>
    <w:rsid w:val="00C95C2F"/>
    <w:rsid w:val="00C95CDA"/>
    <w:rsid w:val="00C95E10"/>
    <w:rsid w:val="00C961F7"/>
    <w:rsid w:val="00C96B0A"/>
    <w:rsid w:val="00C96EBF"/>
    <w:rsid w:val="00C96EFA"/>
    <w:rsid w:val="00C97977"/>
    <w:rsid w:val="00C97CB4"/>
    <w:rsid w:val="00CA0384"/>
    <w:rsid w:val="00CA344C"/>
    <w:rsid w:val="00CA3A8D"/>
    <w:rsid w:val="00CA464A"/>
    <w:rsid w:val="00CA4650"/>
    <w:rsid w:val="00CA4C06"/>
    <w:rsid w:val="00CA685A"/>
    <w:rsid w:val="00CA70C6"/>
    <w:rsid w:val="00CA7556"/>
    <w:rsid w:val="00CA7958"/>
    <w:rsid w:val="00CB0C8B"/>
    <w:rsid w:val="00CB2837"/>
    <w:rsid w:val="00CB3AFF"/>
    <w:rsid w:val="00CB45C3"/>
    <w:rsid w:val="00CB54B6"/>
    <w:rsid w:val="00CB6498"/>
    <w:rsid w:val="00CB7605"/>
    <w:rsid w:val="00CC023B"/>
    <w:rsid w:val="00CC064D"/>
    <w:rsid w:val="00CC1B05"/>
    <w:rsid w:val="00CC329F"/>
    <w:rsid w:val="00CC572B"/>
    <w:rsid w:val="00CC6581"/>
    <w:rsid w:val="00CC69B3"/>
    <w:rsid w:val="00CD0032"/>
    <w:rsid w:val="00CD0E59"/>
    <w:rsid w:val="00CD1DCB"/>
    <w:rsid w:val="00CD24EF"/>
    <w:rsid w:val="00CD30D4"/>
    <w:rsid w:val="00CD4AC8"/>
    <w:rsid w:val="00CD4B48"/>
    <w:rsid w:val="00CD5017"/>
    <w:rsid w:val="00CD59C5"/>
    <w:rsid w:val="00CD7D1B"/>
    <w:rsid w:val="00CE05CA"/>
    <w:rsid w:val="00CE0693"/>
    <w:rsid w:val="00CE131A"/>
    <w:rsid w:val="00CE278B"/>
    <w:rsid w:val="00CE2F62"/>
    <w:rsid w:val="00CE4566"/>
    <w:rsid w:val="00CE5540"/>
    <w:rsid w:val="00CE5766"/>
    <w:rsid w:val="00CE57A9"/>
    <w:rsid w:val="00CE7AC7"/>
    <w:rsid w:val="00CF005A"/>
    <w:rsid w:val="00CF25C2"/>
    <w:rsid w:val="00CF3611"/>
    <w:rsid w:val="00CF36EF"/>
    <w:rsid w:val="00CF395E"/>
    <w:rsid w:val="00CF5537"/>
    <w:rsid w:val="00CF5872"/>
    <w:rsid w:val="00CF6180"/>
    <w:rsid w:val="00CF6281"/>
    <w:rsid w:val="00CF6D09"/>
    <w:rsid w:val="00D02738"/>
    <w:rsid w:val="00D05A4B"/>
    <w:rsid w:val="00D06532"/>
    <w:rsid w:val="00D06C60"/>
    <w:rsid w:val="00D06DFA"/>
    <w:rsid w:val="00D10D8C"/>
    <w:rsid w:val="00D11E29"/>
    <w:rsid w:val="00D12543"/>
    <w:rsid w:val="00D12DFD"/>
    <w:rsid w:val="00D15BFE"/>
    <w:rsid w:val="00D15C55"/>
    <w:rsid w:val="00D21033"/>
    <w:rsid w:val="00D21AB0"/>
    <w:rsid w:val="00D21F2D"/>
    <w:rsid w:val="00D220A9"/>
    <w:rsid w:val="00D23A23"/>
    <w:rsid w:val="00D25C10"/>
    <w:rsid w:val="00D26B15"/>
    <w:rsid w:val="00D274B5"/>
    <w:rsid w:val="00D30138"/>
    <w:rsid w:val="00D301A3"/>
    <w:rsid w:val="00D30672"/>
    <w:rsid w:val="00D3095C"/>
    <w:rsid w:val="00D314EB"/>
    <w:rsid w:val="00D3199E"/>
    <w:rsid w:val="00D31FA9"/>
    <w:rsid w:val="00D32662"/>
    <w:rsid w:val="00D329CE"/>
    <w:rsid w:val="00D369EE"/>
    <w:rsid w:val="00D36F28"/>
    <w:rsid w:val="00D40261"/>
    <w:rsid w:val="00D412F0"/>
    <w:rsid w:val="00D41BE5"/>
    <w:rsid w:val="00D42885"/>
    <w:rsid w:val="00D42971"/>
    <w:rsid w:val="00D42A9F"/>
    <w:rsid w:val="00D44422"/>
    <w:rsid w:val="00D45FA0"/>
    <w:rsid w:val="00D47610"/>
    <w:rsid w:val="00D507C8"/>
    <w:rsid w:val="00D50E0D"/>
    <w:rsid w:val="00D5194B"/>
    <w:rsid w:val="00D51F3C"/>
    <w:rsid w:val="00D52537"/>
    <w:rsid w:val="00D52D22"/>
    <w:rsid w:val="00D52D49"/>
    <w:rsid w:val="00D53475"/>
    <w:rsid w:val="00D53803"/>
    <w:rsid w:val="00D5491B"/>
    <w:rsid w:val="00D54CFD"/>
    <w:rsid w:val="00D54E6C"/>
    <w:rsid w:val="00D55777"/>
    <w:rsid w:val="00D55A0A"/>
    <w:rsid w:val="00D56CC7"/>
    <w:rsid w:val="00D5767B"/>
    <w:rsid w:val="00D57A0B"/>
    <w:rsid w:val="00D60DDE"/>
    <w:rsid w:val="00D61712"/>
    <w:rsid w:val="00D61F0D"/>
    <w:rsid w:val="00D6260D"/>
    <w:rsid w:val="00D633D6"/>
    <w:rsid w:val="00D63D28"/>
    <w:rsid w:val="00D63F8D"/>
    <w:rsid w:val="00D658CC"/>
    <w:rsid w:val="00D65DB7"/>
    <w:rsid w:val="00D66854"/>
    <w:rsid w:val="00D6722E"/>
    <w:rsid w:val="00D6747C"/>
    <w:rsid w:val="00D67787"/>
    <w:rsid w:val="00D70B4F"/>
    <w:rsid w:val="00D72C42"/>
    <w:rsid w:val="00D746BC"/>
    <w:rsid w:val="00D75B51"/>
    <w:rsid w:val="00D77104"/>
    <w:rsid w:val="00D803C6"/>
    <w:rsid w:val="00D814C9"/>
    <w:rsid w:val="00D82F0B"/>
    <w:rsid w:val="00D83049"/>
    <w:rsid w:val="00D83962"/>
    <w:rsid w:val="00D83ED9"/>
    <w:rsid w:val="00D842C1"/>
    <w:rsid w:val="00D842E5"/>
    <w:rsid w:val="00D842EA"/>
    <w:rsid w:val="00D84FB3"/>
    <w:rsid w:val="00D86ADF"/>
    <w:rsid w:val="00D86C16"/>
    <w:rsid w:val="00D87E15"/>
    <w:rsid w:val="00D914A3"/>
    <w:rsid w:val="00D9228B"/>
    <w:rsid w:val="00D92474"/>
    <w:rsid w:val="00D930FC"/>
    <w:rsid w:val="00D940C3"/>
    <w:rsid w:val="00D953B9"/>
    <w:rsid w:val="00D957C6"/>
    <w:rsid w:val="00D958A2"/>
    <w:rsid w:val="00D964B6"/>
    <w:rsid w:val="00DA335A"/>
    <w:rsid w:val="00DA3F00"/>
    <w:rsid w:val="00DA4365"/>
    <w:rsid w:val="00DA4F17"/>
    <w:rsid w:val="00DA545A"/>
    <w:rsid w:val="00DA5D90"/>
    <w:rsid w:val="00DA71CA"/>
    <w:rsid w:val="00DA7867"/>
    <w:rsid w:val="00DB1BA8"/>
    <w:rsid w:val="00DB2180"/>
    <w:rsid w:val="00DB3B4A"/>
    <w:rsid w:val="00DB3F09"/>
    <w:rsid w:val="00DB4A37"/>
    <w:rsid w:val="00DB560D"/>
    <w:rsid w:val="00DB57A9"/>
    <w:rsid w:val="00DB6FA2"/>
    <w:rsid w:val="00DB7557"/>
    <w:rsid w:val="00DC27A8"/>
    <w:rsid w:val="00DC3420"/>
    <w:rsid w:val="00DC44E9"/>
    <w:rsid w:val="00DC4597"/>
    <w:rsid w:val="00DC5138"/>
    <w:rsid w:val="00DC5367"/>
    <w:rsid w:val="00DC7CE5"/>
    <w:rsid w:val="00DD0353"/>
    <w:rsid w:val="00DD062A"/>
    <w:rsid w:val="00DD156E"/>
    <w:rsid w:val="00DD1E6D"/>
    <w:rsid w:val="00DD2FE1"/>
    <w:rsid w:val="00DD476D"/>
    <w:rsid w:val="00DD4802"/>
    <w:rsid w:val="00DD634A"/>
    <w:rsid w:val="00DD7720"/>
    <w:rsid w:val="00DE330C"/>
    <w:rsid w:val="00DE336D"/>
    <w:rsid w:val="00DE41C8"/>
    <w:rsid w:val="00DE453D"/>
    <w:rsid w:val="00DE5095"/>
    <w:rsid w:val="00DE51D5"/>
    <w:rsid w:val="00DE531F"/>
    <w:rsid w:val="00DE5622"/>
    <w:rsid w:val="00DF1429"/>
    <w:rsid w:val="00DF1B24"/>
    <w:rsid w:val="00DF1CB5"/>
    <w:rsid w:val="00DF2F9F"/>
    <w:rsid w:val="00DF3F81"/>
    <w:rsid w:val="00DF48B8"/>
    <w:rsid w:val="00DF63BF"/>
    <w:rsid w:val="00DF6737"/>
    <w:rsid w:val="00E0061D"/>
    <w:rsid w:val="00E00747"/>
    <w:rsid w:val="00E0100A"/>
    <w:rsid w:val="00E018B1"/>
    <w:rsid w:val="00E03AD4"/>
    <w:rsid w:val="00E03AE6"/>
    <w:rsid w:val="00E045FD"/>
    <w:rsid w:val="00E05611"/>
    <w:rsid w:val="00E062AB"/>
    <w:rsid w:val="00E06D2C"/>
    <w:rsid w:val="00E07326"/>
    <w:rsid w:val="00E1056D"/>
    <w:rsid w:val="00E145DD"/>
    <w:rsid w:val="00E14F1F"/>
    <w:rsid w:val="00E150C3"/>
    <w:rsid w:val="00E16D51"/>
    <w:rsid w:val="00E17220"/>
    <w:rsid w:val="00E17393"/>
    <w:rsid w:val="00E174A2"/>
    <w:rsid w:val="00E209C2"/>
    <w:rsid w:val="00E20F9C"/>
    <w:rsid w:val="00E21938"/>
    <w:rsid w:val="00E21B0A"/>
    <w:rsid w:val="00E21F8A"/>
    <w:rsid w:val="00E2289D"/>
    <w:rsid w:val="00E228A2"/>
    <w:rsid w:val="00E2452D"/>
    <w:rsid w:val="00E24A73"/>
    <w:rsid w:val="00E24C31"/>
    <w:rsid w:val="00E25E2F"/>
    <w:rsid w:val="00E26F0A"/>
    <w:rsid w:val="00E30FF9"/>
    <w:rsid w:val="00E31655"/>
    <w:rsid w:val="00E327F0"/>
    <w:rsid w:val="00E32CA5"/>
    <w:rsid w:val="00E332C9"/>
    <w:rsid w:val="00E3382F"/>
    <w:rsid w:val="00E33F7D"/>
    <w:rsid w:val="00E34E7D"/>
    <w:rsid w:val="00E40A8F"/>
    <w:rsid w:val="00E40DBC"/>
    <w:rsid w:val="00E421CB"/>
    <w:rsid w:val="00E4232B"/>
    <w:rsid w:val="00E44104"/>
    <w:rsid w:val="00E44762"/>
    <w:rsid w:val="00E44DEB"/>
    <w:rsid w:val="00E45250"/>
    <w:rsid w:val="00E45877"/>
    <w:rsid w:val="00E47443"/>
    <w:rsid w:val="00E47A6D"/>
    <w:rsid w:val="00E47EB0"/>
    <w:rsid w:val="00E50C14"/>
    <w:rsid w:val="00E50E38"/>
    <w:rsid w:val="00E52002"/>
    <w:rsid w:val="00E52A96"/>
    <w:rsid w:val="00E52D07"/>
    <w:rsid w:val="00E52D84"/>
    <w:rsid w:val="00E555C7"/>
    <w:rsid w:val="00E55C74"/>
    <w:rsid w:val="00E56A93"/>
    <w:rsid w:val="00E6104C"/>
    <w:rsid w:val="00E610B8"/>
    <w:rsid w:val="00E6137E"/>
    <w:rsid w:val="00E615A9"/>
    <w:rsid w:val="00E62E56"/>
    <w:rsid w:val="00E637ED"/>
    <w:rsid w:val="00E638E5"/>
    <w:rsid w:val="00E63AF8"/>
    <w:rsid w:val="00E659D9"/>
    <w:rsid w:val="00E65DC2"/>
    <w:rsid w:val="00E67EF2"/>
    <w:rsid w:val="00E70253"/>
    <w:rsid w:val="00E704EA"/>
    <w:rsid w:val="00E70EFE"/>
    <w:rsid w:val="00E71420"/>
    <w:rsid w:val="00E71506"/>
    <w:rsid w:val="00E755BA"/>
    <w:rsid w:val="00E75F29"/>
    <w:rsid w:val="00E76F0C"/>
    <w:rsid w:val="00E776CB"/>
    <w:rsid w:val="00E8014D"/>
    <w:rsid w:val="00E8153F"/>
    <w:rsid w:val="00E820C1"/>
    <w:rsid w:val="00E82A38"/>
    <w:rsid w:val="00E83C4E"/>
    <w:rsid w:val="00E8487C"/>
    <w:rsid w:val="00E84B6E"/>
    <w:rsid w:val="00E84F5F"/>
    <w:rsid w:val="00E86A4D"/>
    <w:rsid w:val="00E86B6F"/>
    <w:rsid w:val="00E929A4"/>
    <w:rsid w:val="00E937EC"/>
    <w:rsid w:val="00E93890"/>
    <w:rsid w:val="00E93EA4"/>
    <w:rsid w:val="00E952C5"/>
    <w:rsid w:val="00E95895"/>
    <w:rsid w:val="00E9662E"/>
    <w:rsid w:val="00E96761"/>
    <w:rsid w:val="00E96EFE"/>
    <w:rsid w:val="00E97748"/>
    <w:rsid w:val="00EA1EF2"/>
    <w:rsid w:val="00EA1F04"/>
    <w:rsid w:val="00EA3007"/>
    <w:rsid w:val="00EA3893"/>
    <w:rsid w:val="00EA4AD8"/>
    <w:rsid w:val="00EA718B"/>
    <w:rsid w:val="00EA720A"/>
    <w:rsid w:val="00EB0899"/>
    <w:rsid w:val="00EB0C3E"/>
    <w:rsid w:val="00EB3E7B"/>
    <w:rsid w:val="00EB440A"/>
    <w:rsid w:val="00EB5241"/>
    <w:rsid w:val="00EB5562"/>
    <w:rsid w:val="00EB5744"/>
    <w:rsid w:val="00EC0E62"/>
    <w:rsid w:val="00EC27AA"/>
    <w:rsid w:val="00EC388B"/>
    <w:rsid w:val="00EC38F7"/>
    <w:rsid w:val="00EC69AF"/>
    <w:rsid w:val="00EC7C90"/>
    <w:rsid w:val="00ED1A03"/>
    <w:rsid w:val="00ED3AFA"/>
    <w:rsid w:val="00ED4EAE"/>
    <w:rsid w:val="00ED60AE"/>
    <w:rsid w:val="00ED6ACD"/>
    <w:rsid w:val="00ED71CB"/>
    <w:rsid w:val="00ED7AE6"/>
    <w:rsid w:val="00EE108B"/>
    <w:rsid w:val="00EE23C2"/>
    <w:rsid w:val="00EE36F2"/>
    <w:rsid w:val="00EE3728"/>
    <w:rsid w:val="00EE7181"/>
    <w:rsid w:val="00EF015C"/>
    <w:rsid w:val="00EF0EF8"/>
    <w:rsid w:val="00EF1A78"/>
    <w:rsid w:val="00EF1CA9"/>
    <w:rsid w:val="00EF2042"/>
    <w:rsid w:val="00EF5BFD"/>
    <w:rsid w:val="00F00B3D"/>
    <w:rsid w:val="00F00BBE"/>
    <w:rsid w:val="00F028F6"/>
    <w:rsid w:val="00F02EF1"/>
    <w:rsid w:val="00F04673"/>
    <w:rsid w:val="00F04AEC"/>
    <w:rsid w:val="00F11353"/>
    <w:rsid w:val="00F12240"/>
    <w:rsid w:val="00F127C5"/>
    <w:rsid w:val="00F1473C"/>
    <w:rsid w:val="00F1487C"/>
    <w:rsid w:val="00F16031"/>
    <w:rsid w:val="00F16723"/>
    <w:rsid w:val="00F16F2E"/>
    <w:rsid w:val="00F170CF"/>
    <w:rsid w:val="00F210C5"/>
    <w:rsid w:val="00F21275"/>
    <w:rsid w:val="00F215D1"/>
    <w:rsid w:val="00F21A53"/>
    <w:rsid w:val="00F22B89"/>
    <w:rsid w:val="00F2545D"/>
    <w:rsid w:val="00F260CB"/>
    <w:rsid w:val="00F26A5B"/>
    <w:rsid w:val="00F301CD"/>
    <w:rsid w:val="00F302B7"/>
    <w:rsid w:val="00F324F2"/>
    <w:rsid w:val="00F36903"/>
    <w:rsid w:val="00F37EE1"/>
    <w:rsid w:val="00F4114F"/>
    <w:rsid w:val="00F41AE8"/>
    <w:rsid w:val="00F41EF3"/>
    <w:rsid w:val="00F42482"/>
    <w:rsid w:val="00F42D2B"/>
    <w:rsid w:val="00F43390"/>
    <w:rsid w:val="00F43BB6"/>
    <w:rsid w:val="00F44ADB"/>
    <w:rsid w:val="00F44C4A"/>
    <w:rsid w:val="00F45335"/>
    <w:rsid w:val="00F4704E"/>
    <w:rsid w:val="00F47713"/>
    <w:rsid w:val="00F4778D"/>
    <w:rsid w:val="00F47BCF"/>
    <w:rsid w:val="00F5055C"/>
    <w:rsid w:val="00F506C8"/>
    <w:rsid w:val="00F50D40"/>
    <w:rsid w:val="00F52A0C"/>
    <w:rsid w:val="00F537C3"/>
    <w:rsid w:val="00F54F71"/>
    <w:rsid w:val="00F55A25"/>
    <w:rsid w:val="00F55B9D"/>
    <w:rsid w:val="00F563B4"/>
    <w:rsid w:val="00F57CBE"/>
    <w:rsid w:val="00F6064B"/>
    <w:rsid w:val="00F61341"/>
    <w:rsid w:val="00F618F5"/>
    <w:rsid w:val="00F63632"/>
    <w:rsid w:val="00F63D1C"/>
    <w:rsid w:val="00F661B1"/>
    <w:rsid w:val="00F712D7"/>
    <w:rsid w:val="00F71367"/>
    <w:rsid w:val="00F71404"/>
    <w:rsid w:val="00F72971"/>
    <w:rsid w:val="00F743EB"/>
    <w:rsid w:val="00F747CF"/>
    <w:rsid w:val="00F748BE"/>
    <w:rsid w:val="00F74EBA"/>
    <w:rsid w:val="00F80398"/>
    <w:rsid w:val="00F8161C"/>
    <w:rsid w:val="00F81882"/>
    <w:rsid w:val="00F82BB1"/>
    <w:rsid w:val="00F83A9D"/>
    <w:rsid w:val="00F852C3"/>
    <w:rsid w:val="00F85F74"/>
    <w:rsid w:val="00F86A43"/>
    <w:rsid w:val="00F86AD9"/>
    <w:rsid w:val="00F87782"/>
    <w:rsid w:val="00F9035A"/>
    <w:rsid w:val="00F9041C"/>
    <w:rsid w:val="00F9077A"/>
    <w:rsid w:val="00F907F2"/>
    <w:rsid w:val="00F917EC"/>
    <w:rsid w:val="00F92294"/>
    <w:rsid w:val="00F944DF"/>
    <w:rsid w:val="00F95494"/>
    <w:rsid w:val="00F95A88"/>
    <w:rsid w:val="00F97C99"/>
    <w:rsid w:val="00FA18DA"/>
    <w:rsid w:val="00FA23A1"/>
    <w:rsid w:val="00FA30F4"/>
    <w:rsid w:val="00FA3B88"/>
    <w:rsid w:val="00FA3BE9"/>
    <w:rsid w:val="00FA4ED7"/>
    <w:rsid w:val="00FA6E08"/>
    <w:rsid w:val="00FA7161"/>
    <w:rsid w:val="00FA7219"/>
    <w:rsid w:val="00FA75DF"/>
    <w:rsid w:val="00FB3311"/>
    <w:rsid w:val="00FB56AB"/>
    <w:rsid w:val="00FB6C34"/>
    <w:rsid w:val="00FC1B60"/>
    <w:rsid w:val="00FC2682"/>
    <w:rsid w:val="00FC337B"/>
    <w:rsid w:val="00FC7907"/>
    <w:rsid w:val="00FC7B94"/>
    <w:rsid w:val="00FD094C"/>
    <w:rsid w:val="00FD1BAD"/>
    <w:rsid w:val="00FD1DD5"/>
    <w:rsid w:val="00FD416C"/>
    <w:rsid w:val="00FD4769"/>
    <w:rsid w:val="00FD483E"/>
    <w:rsid w:val="00FD5141"/>
    <w:rsid w:val="00FD5762"/>
    <w:rsid w:val="00FD591D"/>
    <w:rsid w:val="00FD637E"/>
    <w:rsid w:val="00FD72CD"/>
    <w:rsid w:val="00FE1151"/>
    <w:rsid w:val="00FE27A6"/>
    <w:rsid w:val="00FE2B78"/>
    <w:rsid w:val="00FE2BAE"/>
    <w:rsid w:val="00FE3774"/>
    <w:rsid w:val="00FE3F5C"/>
    <w:rsid w:val="00FE4709"/>
    <w:rsid w:val="00FE4B30"/>
    <w:rsid w:val="00FE6276"/>
    <w:rsid w:val="00FE6CC9"/>
    <w:rsid w:val="00FE6D51"/>
    <w:rsid w:val="00FE7562"/>
    <w:rsid w:val="00FE78EF"/>
    <w:rsid w:val="00FE7ABE"/>
    <w:rsid w:val="00FF00F9"/>
    <w:rsid w:val="00FF0877"/>
    <w:rsid w:val="00FF3273"/>
    <w:rsid w:val="00FF385C"/>
    <w:rsid w:val="00FF469A"/>
    <w:rsid w:val="00FF53DF"/>
    <w:rsid w:val="00FF60A2"/>
    <w:rsid w:val="00FF6580"/>
    <w:rsid w:val="00FF6AC2"/>
    <w:rsid w:val="00FF729B"/>
    <w:rsid w:val="00FF7B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69FA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A2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C71"/>
    <w:pPr>
      <w:tabs>
        <w:tab w:val="center" w:pos="4153"/>
        <w:tab w:val="right" w:pos="8306"/>
      </w:tabs>
      <w:spacing w:after="0" w:line="240" w:lineRule="auto"/>
    </w:pPr>
  </w:style>
  <w:style w:type="character" w:customStyle="1" w:styleId="a4">
    <w:name w:val="כותרת עליונה תו"/>
    <w:basedOn w:val="a0"/>
    <w:link w:val="a3"/>
    <w:uiPriority w:val="99"/>
    <w:rsid w:val="001B1C71"/>
  </w:style>
  <w:style w:type="paragraph" w:styleId="a5">
    <w:name w:val="footer"/>
    <w:basedOn w:val="a"/>
    <w:link w:val="a6"/>
    <w:uiPriority w:val="99"/>
    <w:unhideWhenUsed/>
    <w:rsid w:val="001B1C71"/>
    <w:pPr>
      <w:tabs>
        <w:tab w:val="center" w:pos="4153"/>
        <w:tab w:val="right" w:pos="8306"/>
      </w:tabs>
      <w:spacing w:after="0" w:line="240" w:lineRule="auto"/>
    </w:pPr>
  </w:style>
  <w:style w:type="character" w:customStyle="1" w:styleId="a6">
    <w:name w:val="כותרת תחתונה תו"/>
    <w:basedOn w:val="a0"/>
    <w:link w:val="a5"/>
    <w:uiPriority w:val="99"/>
    <w:rsid w:val="001B1C71"/>
  </w:style>
  <w:style w:type="paragraph" w:styleId="a7">
    <w:name w:val="footnote text"/>
    <w:aliases w:val=" תו תו,טקסט הערות שוליים תו,תו,טקסט הערות שוליים תו2,טקסט הערות שוליים תו1 תו,טקסט הערות שוליים תו תו תו,טקסט הערות שוליים תו תו1,תו תו תו1,Footnote Text תו,תו תו תו תו, תו תו תו תו, תו תו תו1,fn,fn Char,single space, תו"/>
    <w:basedOn w:val="a"/>
    <w:link w:val="a8"/>
    <w:uiPriority w:val="99"/>
    <w:unhideWhenUsed/>
    <w:rsid w:val="00A8741B"/>
    <w:pPr>
      <w:spacing w:after="0" w:line="240" w:lineRule="auto"/>
    </w:pPr>
    <w:rPr>
      <w:sz w:val="20"/>
      <w:szCs w:val="20"/>
    </w:rPr>
  </w:style>
  <w:style w:type="character" w:customStyle="1" w:styleId="a8">
    <w:name w:val="טקסט הערת שוליים תו"/>
    <w:aliases w:val=" תו תו תו,טקסט הערות שוליים תו תו,תו תו,טקסט הערות שוליים תו2 תו,טקסט הערות שוליים תו1 תו תו,טקסט הערות שוליים תו תו תו תו,טקסט הערות שוליים תו תו1 תו,תו תו תו1 תו,Footnote Text תו תו,תו תו תו תו תו, תו תו תו תו תו, תו תו תו1 תו"/>
    <w:basedOn w:val="a0"/>
    <w:link w:val="a7"/>
    <w:uiPriority w:val="99"/>
    <w:rsid w:val="00A8741B"/>
    <w:rPr>
      <w:sz w:val="20"/>
      <w:szCs w:val="20"/>
    </w:rPr>
  </w:style>
  <w:style w:type="character" w:styleId="a9">
    <w:name w:val="footnote reference"/>
    <w:aliases w:val="Footnote Reference Superscript,Footnote symbol,Footnote Reference Number,Footnote Reference_LVL6,Footnote Reference_LVL61,Footnote Reference_LVL62,Footnote Reference_LVL63,Footnote Reference_LVL64,fr,SUPERS,EN Footnote Reference"/>
    <w:basedOn w:val="a0"/>
    <w:uiPriority w:val="99"/>
    <w:unhideWhenUsed/>
    <w:rsid w:val="00A8741B"/>
    <w:rPr>
      <w:vertAlign w:val="superscript"/>
    </w:rPr>
  </w:style>
  <w:style w:type="paragraph" w:styleId="aa">
    <w:name w:val="List Paragraph"/>
    <w:basedOn w:val="a"/>
    <w:link w:val="ab"/>
    <w:uiPriority w:val="34"/>
    <w:qFormat/>
    <w:rsid w:val="00A8741B"/>
    <w:pPr>
      <w:ind w:left="720"/>
      <w:contextualSpacing/>
    </w:pPr>
  </w:style>
  <w:style w:type="character" w:customStyle="1" w:styleId="ab">
    <w:name w:val="פיסקת רשימה תו"/>
    <w:link w:val="aa"/>
    <w:uiPriority w:val="34"/>
    <w:locked/>
    <w:rsid w:val="00A8741B"/>
  </w:style>
  <w:style w:type="paragraph" w:styleId="ac">
    <w:name w:val="Balloon Text"/>
    <w:basedOn w:val="a"/>
    <w:link w:val="ad"/>
    <w:uiPriority w:val="99"/>
    <w:semiHidden/>
    <w:unhideWhenUsed/>
    <w:rsid w:val="00E21F8A"/>
    <w:pPr>
      <w:spacing w:after="0" w:line="240" w:lineRule="auto"/>
    </w:pPr>
    <w:rPr>
      <w:rFonts w:ascii="Tahoma" w:hAnsi="Tahoma" w:cs="Tahoma"/>
      <w:sz w:val="18"/>
      <w:szCs w:val="18"/>
    </w:rPr>
  </w:style>
  <w:style w:type="character" w:customStyle="1" w:styleId="ad">
    <w:name w:val="טקסט בלונים תו"/>
    <w:basedOn w:val="a0"/>
    <w:link w:val="ac"/>
    <w:uiPriority w:val="99"/>
    <w:semiHidden/>
    <w:rsid w:val="00E21F8A"/>
    <w:rPr>
      <w:rFonts w:ascii="Tahoma" w:hAnsi="Tahoma" w:cs="Tahoma"/>
      <w:sz w:val="18"/>
      <w:szCs w:val="18"/>
    </w:rPr>
  </w:style>
  <w:style w:type="character" w:styleId="ae">
    <w:name w:val="annotation reference"/>
    <w:basedOn w:val="a0"/>
    <w:uiPriority w:val="99"/>
    <w:semiHidden/>
    <w:unhideWhenUsed/>
    <w:rsid w:val="00BA08AE"/>
    <w:rPr>
      <w:sz w:val="16"/>
      <w:szCs w:val="16"/>
    </w:rPr>
  </w:style>
  <w:style w:type="paragraph" w:styleId="af">
    <w:name w:val="annotation text"/>
    <w:basedOn w:val="a"/>
    <w:link w:val="af0"/>
    <w:uiPriority w:val="99"/>
    <w:unhideWhenUsed/>
    <w:rsid w:val="00BA08AE"/>
    <w:pPr>
      <w:spacing w:line="240" w:lineRule="auto"/>
    </w:pPr>
    <w:rPr>
      <w:sz w:val="20"/>
      <w:szCs w:val="20"/>
    </w:rPr>
  </w:style>
  <w:style w:type="character" w:customStyle="1" w:styleId="af0">
    <w:name w:val="טקסט הערה תו"/>
    <w:basedOn w:val="a0"/>
    <w:link w:val="af"/>
    <w:uiPriority w:val="99"/>
    <w:rsid w:val="00BA08AE"/>
    <w:rPr>
      <w:sz w:val="20"/>
      <w:szCs w:val="20"/>
    </w:rPr>
  </w:style>
  <w:style w:type="paragraph" w:styleId="af1">
    <w:name w:val="annotation subject"/>
    <w:basedOn w:val="af"/>
    <w:next w:val="af"/>
    <w:link w:val="af2"/>
    <w:uiPriority w:val="99"/>
    <w:semiHidden/>
    <w:unhideWhenUsed/>
    <w:rsid w:val="00BA08AE"/>
    <w:rPr>
      <w:b/>
      <w:bCs/>
    </w:rPr>
  </w:style>
  <w:style w:type="character" w:customStyle="1" w:styleId="af2">
    <w:name w:val="נושא הערה תו"/>
    <w:basedOn w:val="af0"/>
    <w:link w:val="af1"/>
    <w:uiPriority w:val="99"/>
    <w:semiHidden/>
    <w:rsid w:val="00BA08AE"/>
    <w:rPr>
      <w:b/>
      <w:bCs/>
      <w:sz w:val="20"/>
      <w:szCs w:val="20"/>
    </w:rPr>
  </w:style>
  <w:style w:type="character" w:styleId="Hyperlink">
    <w:name w:val="Hyperlink"/>
    <w:basedOn w:val="a0"/>
    <w:uiPriority w:val="99"/>
    <w:unhideWhenUsed/>
    <w:rsid w:val="00AE55BB"/>
    <w:rPr>
      <w:color w:val="0563C1" w:themeColor="hyperlink"/>
      <w:u w:val="single"/>
    </w:rPr>
  </w:style>
  <w:style w:type="paragraph" w:styleId="af3">
    <w:name w:val="Revision"/>
    <w:hidden/>
    <w:uiPriority w:val="99"/>
    <w:semiHidden/>
    <w:rsid w:val="003B7542"/>
    <w:pPr>
      <w:spacing w:after="0" w:line="240" w:lineRule="auto"/>
    </w:pPr>
  </w:style>
  <w:style w:type="paragraph" w:customStyle="1" w:styleId="s4">
    <w:name w:val="s4"/>
    <w:basedOn w:val="a"/>
    <w:rsid w:val="00D15BFE"/>
    <w:pPr>
      <w:bidi w:val="0"/>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a0"/>
    <w:rsid w:val="00D15BFE"/>
  </w:style>
  <w:style w:type="paragraph" w:styleId="af4">
    <w:name w:val="No Spacing"/>
    <w:uiPriority w:val="1"/>
    <w:qFormat/>
    <w:rsid w:val="00BE0D5E"/>
    <w:pPr>
      <w:bidi/>
      <w:spacing w:after="0" w:line="240" w:lineRule="auto"/>
    </w:pPr>
  </w:style>
  <w:style w:type="paragraph" w:styleId="NormalWeb">
    <w:name w:val="Normal (Web)"/>
    <w:basedOn w:val="a"/>
    <w:uiPriority w:val="99"/>
    <w:semiHidden/>
    <w:unhideWhenUsed/>
    <w:rsid w:val="00935DE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
    <w:name w:val="כותרת משנה-משנה - תכנון מוניטרי"/>
    <w:basedOn w:val="a"/>
    <w:link w:val="--0"/>
    <w:qFormat/>
    <w:rsid w:val="00070DFA"/>
    <w:pPr>
      <w:spacing w:after="120" w:line="360" w:lineRule="auto"/>
      <w:jc w:val="both"/>
    </w:pPr>
    <w:rPr>
      <w:rFonts w:ascii="Times New Roman" w:eastAsiaTheme="minorEastAsia" w:hAnsi="Times New Roman" w:cs="David"/>
      <w:b/>
      <w:bCs/>
      <w:sz w:val="24"/>
      <w:szCs w:val="24"/>
    </w:rPr>
  </w:style>
  <w:style w:type="character" w:customStyle="1" w:styleId="--0">
    <w:name w:val="כותרת משנה-משנה - תכנון מוניטרי תו"/>
    <w:basedOn w:val="ab"/>
    <w:link w:val="--"/>
    <w:rsid w:val="00070DFA"/>
    <w:rPr>
      <w:rFonts w:ascii="Times New Roman" w:eastAsiaTheme="minorEastAsia" w:hAnsi="Times New Roman" w:cs="David"/>
      <w:b/>
      <w:bCs/>
      <w:sz w:val="24"/>
      <w:szCs w:val="24"/>
    </w:rPr>
  </w:style>
  <w:style w:type="character" w:styleId="af5">
    <w:name w:val="Strong"/>
    <w:basedOn w:val="a0"/>
    <w:uiPriority w:val="22"/>
    <w:qFormat/>
    <w:rsid w:val="00B941C7"/>
    <w:rPr>
      <w:b/>
      <w:bCs/>
    </w:rPr>
  </w:style>
  <w:style w:type="paragraph" w:customStyle="1" w:styleId="-">
    <w:name w:val="בולטים - תכנון מוניטרי"/>
    <w:basedOn w:val="aa"/>
    <w:link w:val="-0"/>
    <w:qFormat/>
    <w:rsid w:val="00F301CD"/>
    <w:pPr>
      <w:numPr>
        <w:numId w:val="13"/>
      </w:numPr>
      <w:spacing w:after="120" w:line="360" w:lineRule="auto"/>
      <w:ind w:left="284" w:hanging="284"/>
      <w:contextualSpacing w:val="0"/>
      <w:jc w:val="both"/>
    </w:pPr>
    <w:rPr>
      <w:rFonts w:ascii="Times New Roman" w:hAnsi="Times New Roman" w:cs="David"/>
      <w:sz w:val="24"/>
      <w:szCs w:val="24"/>
    </w:rPr>
  </w:style>
  <w:style w:type="character" w:customStyle="1" w:styleId="-0">
    <w:name w:val="בולטים - תכנון מוניטרי תו"/>
    <w:basedOn w:val="ab"/>
    <w:link w:val="-"/>
    <w:rsid w:val="00F301CD"/>
    <w:rPr>
      <w:rFonts w:ascii="Times New Roman" w:hAns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235">
      <w:bodyDiv w:val="1"/>
      <w:marLeft w:val="0"/>
      <w:marRight w:val="0"/>
      <w:marTop w:val="0"/>
      <w:marBottom w:val="0"/>
      <w:divBdr>
        <w:top w:val="none" w:sz="0" w:space="0" w:color="auto"/>
        <w:left w:val="none" w:sz="0" w:space="0" w:color="auto"/>
        <w:bottom w:val="none" w:sz="0" w:space="0" w:color="auto"/>
        <w:right w:val="none" w:sz="0" w:space="0" w:color="auto"/>
      </w:divBdr>
    </w:div>
    <w:div w:id="31931514">
      <w:bodyDiv w:val="1"/>
      <w:marLeft w:val="0"/>
      <w:marRight w:val="0"/>
      <w:marTop w:val="0"/>
      <w:marBottom w:val="0"/>
      <w:divBdr>
        <w:top w:val="none" w:sz="0" w:space="0" w:color="auto"/>
        <w:left w:val="none" w:sz="0" w:space="0" w:color="auto"/>
        <w:bottom w:val="none" w:sz="0" w:space="0" w:color="auto"/>
        <w:right w:val="none" w:sz="0" w:space="0" w:color="auto"/>
      </w:divBdr>
    </w:div>
    <w:div w:id="60175684">
      <w:bodyDiv w:val="1"/>
      <w:marLeft w:val="0"/>
      <w:marRight w:val="0"/>
      <w:marTop w:val="0"/>
      <w:marBottom w:val="0"/>
      <w:divBdr>
        <w:top w:val="none" w:sz="0" w:space="0" w:color="auto"/>
        <w:left w:val="none" w:sz="0" w:space="0" w:color="auto"/>
        <w:bottom w:val="none" w:sz="0" w:space="0" w:color="auto"/>
        <w:right w:val="none" w:sz="0" w:space="0" w:color="auto"/>
      </w:divBdr>
    </w:div>
    <w:div w:id="70198678">
      <w:bodyDiv w:val="1"/>
      <w:marLeft w:val="0"/>
      <w:marRight w:val="0"/>
      <w:marTop w:val="0"/>
      <w:marBottom w:val="0"/>
      <w:divBdr>
        <w:top w:val="none" w:sz="0" w:space="0" w:color="auto"/>
        <w:left w:val="none" w:sz="0" w:space="0" w:color="auto"/>
        <w:bottom w:val="none" w:sz="0" w:space="0" w:color="auto"/>
        <w:right w:val="none" w:sz="0" w:space="0" w:color="auto"/>
      </w:divBdr>
    </w:div>
    <w:div w:id="84691955">
      <w:bodyDiv w:val="1"/>
      <w:marLeft w:val="0"/>
      <w:marRight w:val="0"/>
      <w:marTop w:val="0"/>
      <w:marBottom w:val="0"/>
      <w:divBdr>
        <w:top w:val="none" w:sz="0" w:space="0" w:color="auto"/>
        <w:left w:val="none" w:sz="0" w:space="0" w:color="auto"/>
        <w:bottom w:val="none" w:sz="0" w:space="0" w:color="auto"/>
        <w:right w:val="none" w:sz="0" w:space="0" w:color="auto"/>
      </w:divBdr>
    </w:div>
    <w:div w:id="218170375">
      <w:bodyDiv w:val="1"/>
      <w:marLeft w:val="0"/>
      <w:marRight w:val="0"/>
      <w:marTop w:val="0"/>
      <w:marBottom w:val="0"/>
      <w:divBdr>
        <w:top w:val="none" w:sz="0" w:space="0" w:color="auto"/>
        <w:left w:val="none" w:sz="0" w:space="0" w:color="auto"/>
        <w:bottom w:val="none" w:sz="0" w:space="0" w:color="auto"/>
        <w:right w:val="none" w:sz="0" w:space="0" w:color="auto"/>
      </w:divBdr>
    </w:div>
    <w:div w:id="242419468">
      <w:bodyDiv w:val="1"/>
      <w:marLeft w:val="0"/>
      <w:marRight w:val="0"/>
      <w:marTop w:val="0"/>
      <w:marBottom w:val="0"/>
      <w:divBdr>
        <w:top w:val="none" w:sz="0" w:space="0" w:color="auto"/>
        <w:left w:val="none" w:sz="0" w:space="0" w:color="auto"/>
        <w:bottom w:val="none" w:sz="0" w:space="0" w:color="auto"/>
        <w:right w:val="none" w:sz="0" w:space="0" w:color="auto"/>
      </w:divBdr>
    </w:div>
    <w:div w:id="271597225">
      <w:bodyDiv w:val="1"/>
      <w:marLeft w:val="0"/>
      <w:marRight w:val="0"/>
      <w:marTop w:val="0"/>
      <w:marBottom w:val="0"/>
      <w:divBdr>
        <w:top w:val="none" w:sz="0" w:space="0" w:color="auto"/>
        <w:left w:val="none" w:sz="0" w:space="0" w:color="auto"/>
        <w:bottom w:val="none" w:sz="0" w:space="0" w:color="auto"/>
        <w:right w:val="none" w:sz="0" w:space="0" w:color="auto"/>
      </w:divBdr>
    </w:div>
    <w:div w:id="271981961">
      <w:bodyDiv w:val="1"/>
      <w:marLeft w:val="0"/>
      <w:marRight w:val="0"/>
      <w:marTop w:val="0"/>
      <w:marBottom w:val="0"/>
      <w:divBdr>
        <w:top w:val="none" w:sz="0" w:space="0" w:color="auto"/>
        <w:left w:val="none" w:sz="0" w:space="0" w:color="auto"/>
        <w:bottom w:val="none" w:sz="0" w:space="0" w:color="auto"/>
        <w:right w:val="none" w:sz="0" w:space="0" w:color="auto"/>
      </w:divBdr>
    </w:div>
    <w:div w:id="272638477">
      <w:bodyDiv w:val="1"/>
      <w:marLeft w:val="0"/>
      <w:marRight w:val="0"/>
      <w:marTop w:val="0"/>
      <w:marBottom w:val="0"/>
      <w:divBdr>
        <w:top w:val="none" w:sz="0" w:space="0" w:color="auto"/>
        <w:left w:val="none" w:sz="0" w:space="0" w:color="auto"/>
        <w:bottom w:val="none" w:sz="0" w:space="0" w:color="auto"/>
        <w:right w:val="none" w:sz="0" w:space="0" w:color="auto"/>
      </w:divBdr>
    </w:div>
    <w:div w:id="318732953">
      <w:bodyDiv w:val="1"/>
      <w:marLeft w:val="0"/>
      <w:marRight w:val="0"/>
      <w:marTop w:val="0"/>
      <w:marBottom w:val="0"/>
      <w:divBdr>
        <w:top w:val="none" w:sz="0" w:space="0" w:color="auto"/>
        <w:left w:val="none" w:sz="0" w:space="0" w:color="auto"/>
        <w:bottom w:val="none" w:sz="0" w:space="0" w:color="auto"/>
        <w:right w:val="none" w:sz="0" w:space="0" w:color="auto"/>
      </w:divBdr>
    </w:div>
    <w:div w:id="340664779">
      <w:bodyDiv w:val="1"/>
      <w:marLeft w:val="0"/>
      <w:marRight w:val="0"/>
      <w:marTop w:val="0"/>
      <w:marBottom w:val="0"/>
      <w:divBdr>
        <w:top w:val="none" w:sz="0" w:space="0" w:color="auto"/>
        <w:left w:val="none" w:sz="0" w:space="0" w:color="auto"/>
        <w:bottom w:val="none" w:sz="0" w:space="0" w:color="auto"/>
        <w:right w:val="none" w:sz="0" w:space="0" w:color="auto"/>
      </w:divBdr>
    </w:div>
    <w:div w:id="390344762">
      <w:bodyDiv w:val="1"/>
      <w:marLeft w:val="0"/>
      <w:marRight w:val="0"/>
      <w:marTop w:val="0"/>
      <w:marBottom w:val="0"/>
      <w:divBdr>
        <w:top w:val="none" w:sz="0" w:space="0" w:color="auto"/>
        <w:left w:val="none" w:sz="0" w:space="0" w:color="auto"/>
        <w:bottom w:val="none" w:sz="0" w:space="0" w:color="auto"/>
        <w:right w:val="none" w:sz="0" w:space="0" w:color="auto"/>
      </w:divBdr>
    </w:div>
    <w:div w:id="421754585">
      <w:bodyDiv w:val="1"/>
      <w:marLeft w:val="0"/>
      <w:marRight w:val="0"/>
      <w:marTop w:val="0"/>
      <w:marBottom w:val="0"/>
      <w:divBdr>
        <w:top w:val="none" w:sz="0" w:space="0" w:color="auto"/>
        <w:left w:val="none" w:sz="0" w:space="0" w:color="auto"/>
        <w:bottom w:val="none" w:sz="0" w:space="0" w:color="auto"/>
        <w:right w:val="none" w:sz="0" w:space="0" w:color="auto"/>
      </w:divBdr>
    </w:div>
    <w:div w:id="462432869">
      <w:bodyDiv w:val="1"/>
      <w:marLeft w:val="0"/>
      <w:marRight w:val="0"/>
      <w:marTop w:val="0"/>
      <w:marBottom w:val="0"/>
      <w:divBdr>
        <w:top w:val="none" w:sz="0" w:space="0" w:color="auto"/>
        <w:left w:val="none" w:sz="0" w:space="0" w:color="auto"/>
        <w:bottom w:val="none" w:sz="0" w:space="0" w:color="auto"/>
        <w:right w:val="none" w:sz="0" w:space="0" w:color="auto"/>
      </w:divBdr>
    </w:div>
    <w:div w:id="505095332">
      <w:bodyDiv w:val="1"/>
      <w:marLeft w:val="0"/>
      <w:marRight w:val="0"/>
      <w:marTop w:val="0"/>
      <w:marBottom w:val="0"/>
      <w:divBdr>
        <w:top w:val="none" w:sz="0" w:space="0" w:color="auto"/>
        <w:left w:val="none" w:sz="0" w:space="0" w:color="auto"/>
        <w:bottom w:val="none" w:sz="0" w:space="0" w:color="auto"/>
        <w:right w:val="none" w:sz="0" w:space="0" w:color="auto"/>
      </w:divBdr>
    </w:div>
    <w:div w:id="661127795">
      <w:bodyDiv w:val="1"/>
      <w:marLeft w:val="0"/>
      <w:marRight w:val="0"/>
      <w:marTop w:val="0"/>
      <w:marBottom w:val="0"/>
      <w:divBdr>
        <w:top w:val="none" w:sz="0" w:space="0" w:color="auto"/>
        <w:left w:val="none" w:sz="0" w:space="0" w:color="auto"/>
        <w:bottom w:val="none" w:sz="0" w:space="0" w:color="auto"/>
        <w:right w:val="none" w:sz="0" w:space="0" w:color="auto"/>
      </w:divBdr>
    </w:div>
    <w:div w:id="707998118">
      <w:bodyDiv w:val="1"/>
      <w:marLeft w:val="0"/>
      <w:marRight w:val="0"/>
      <w:marTop w:val="0"/>
      <w:marBottom w:val="0"/>
      <w:divBdr>
        <w:top w:val="none" w:sz="0" w:space="0" w:color="auto"/>
        <w:left w:val="none" w:sz="0" w:space="0" w:color="auto"/>
        <w:bottom w:val="none" w:sz="0" w:space="0" w:color="auto"/>
        <w:right w:val="none" w:sz="0" w:space="0" w:color="auto"/>
      </w:divBdr>
    </w:div>
    <w:div w:id="728696227">
      <w:bodyDiv w:val="1"/>
      <w:marLeft w:val="0"/>
      <w:marRight w:val="0"/>
      <w:marTop w:val="0"/>
      <w:marBottom w:val="0"/>
      <w:divBdr>
        <w:top w:val="none" w:sz="0" w:space="0" w:color="auto"/>
        <w:left w:val="none" w:sz="0" w:space="0" w:color="auto"/>
        <w:bottom w:val="none" w:sz="0" w:space="0" w:color="auto"/>
        <w:right w:val="none" w:sz="0" w:space="0" w:color="auto"/>
      </w:divBdr>
    </w:div>
    <w:div w:id="750005820">
      <w:bodyDiv w:val="1"/>
      <w:marLeft w:val="0"/>
      <w:marRight w:val="0"/>
      <w:marTop w:val="0"/>
      <w:marBottom w:val="0"/>
      <w:divBdr>
        <w:top w:val="none" w:sz="0" w:space="0" w:color="auto"/>
        <w:left w:val="none" w:sz="0" w:space="0" w:color="auto"/>
        <w:bottom w:val="none" w:sz="0" w:space="0" w:color="auto"/>
        <w:right w:val="none" w:sz="0" w:space="0" w:color="auto"/>
      </w:divBdr>
    </w:div>
    <w:div w:id="883055824">
      <w:bodyDiv w:val="1"/>
      <w:marLeft w:val="0"/>
      <w:marRight w:val="0"/>
      <w:marTop w:val="0"/>
      <w:marBottom w:val="0"/>
      <w:divBdr>
        <w:top w:val="none" w:sz="0" w:space="0" w:color="auto"/>
        <w:left w:val="none" w:sz="0" w:space="0" w:color="auto"/>
        <w:bottom w:val="none" w:sz="0" w:space="0" w:color="auto"/>
        <w:right w:val="none" w:sz="0" w:space="0" w:color="auto"/>
      </w:divBdr>
    </w:div>
    <w:div w:id="883520401">
      <w:bodyDiv w:val="1"/>
      <w:marLeft w:val="0"/>
      <w:marRight w:val="0"/>
      <w:marTop w:val="0"/>
      <w:marBottom w:val="0"/>
      <w:divBdr>
        <w:top w:val="none" w:sz="0" w:space="0" w:color="auto"/>
        <w:left w:val="none" w:sz="0" w:space="0" w:color="auto"/>
        <w:bottom w:val="none" w:sz="0" w:space="0" w:color="auto"/>
        <w:right w:val="none" w:sz="0" w:space="0" w:color="auto"/>
      </w:divBdr>
    </w:div>
    <w:div w:id="1035539212">
      <w:bodyDiv w:val="1"/>
      <w:marLeft w:val="0"/>
      <w:marRight w:val="0"/>
      <w:marTop w:val="0"/>
      <w:marBottom w:val="0"/>
      <w:divBdr>
        <w:top w:val="none" w:sz="0" w:space="0" w:color="auto"/>
        <w:left w:val="none" w:sz="0" w:space="0" w:color="auto"/>
        <w:bottom w:val="none" w:sz="0" w:space="0" w:color="auto"/>
        <w:right w:val="none" w:sz="0" w:space="0" w:color="auto"/>
      </w:divBdr>
    </w:div>
    <w:div w:id="1056321213">
      <w:bodyDiv w:val="1"/>
      <w:marLeft w:val="0"/>
      <w:marRight w:val="0"/>
      <w:marTop w:val="0"/>
      <w:marBottom w:val="0"/>
      <w:divBdr>
        <w:top w:val="none" w:sz="0" w:space="0" w:color="auto"/>
        <w:left w:val="none" w:sz="0" w:space="0" w:color="auto"/>
        <w:bottom w:val="none" w:sz="0" w:space="0" w:color="auto"/>
        <w:right w:val="none" w:sz="0" w:space="0" w:color="auto"/>
      </w:divBdr>
    </w:div>
    <w:div w:id="1090664773">
      <w:bodyDiv w:val="1"/>
      <w:marLeft w:val="0"/>
      <w:marRight w:val="0"/>
      <w:marTop w:val="0"/>
      <w:marBottom w:val="0"/>
      <w:divBdr>
        <w:top w:val="none" w:sz="0" w:space="0" w:color="auto"/>
        <w:left w:val="none" w:sz="0" w:space="0" w:color="auto"/>
        <w:bottom w:val="none" w:sz="0" w:space="0" w:color="auto"/>
        <w:right w:val="none" w:sz="0" w:space="0" w:color="auto"/>
      </w:divBdr>
    </w:div>
    <w:div w:id="1119420897">
      <w:bodyDiv w:val="1"/>
      <w:marLeft w:val="0"/>
      <w:marRight w:val="0"/>
      <w:marTop w:val="0"/>
      <w:marBottom w:val="0"/>
      <w:divBdr>
        <w:top w:val="none" w:sz="0" w:space="0" w:color="auto"/>
        <w:left w:val="none" w:sz="0" w:space="0" w:color="auto"/>
        <w:bottom w:val="none" w:sz="0" w:space="0" w:color="auto"/>
        <w:right w:val="none" w:sz="0" w:space="0" w:color="auto"/>
      </w:divBdr>
    </w:div>
    <w:div w:id="1189953271">
      <w:bodyDiv w:val="1"/>
      <w:marLeft w:val="0"/>
      <w:marRight w:val="0"/>
      <w:marTop w:val="0"/>
      <w:marBottom w:val="0"/>
      <w:divBdr>
        <w:top w:val="none" w:sz="0" w:space="0" w:color="auto"/>
        <w:left w:val="none" w:sz="0" w:space="0" w:color="auto"/>
        <w:bottom w:val="none" w:sz="0" w:space="0" w:color="auto"/>
        <w:right w:val="none" w:sz="0" w:space="0" w:color="auto"/>
      </w:divBdr>
    </w:div>
    <w:div w:id="1240169070">
      <w:bodyDiv w:val="1"/>
      <w:marLeft w:val="0"/>
      <w:marRight w:val="0"/>
      <w:marTop w:val="0"/>
      <w:marBottom w:val="0"/>
      <w:divBdr>
        <w:top w:val="none" w:sz="0" w:space="0" w:color="auto"/>
        <w:left w:val="none" w:sz="0" w:space="0" w:color="auto"/>
        <w:bottom w:val="none" w:sz="0" w:space="0" w:color="auto"/>
        <w:right w:val="none" w:sz="0" w:space="0" w:color="auto"/>
      </w:divBdr>
    </w:div>
    <w:div w:id="1328171365">
      <w:bodyDiv w:val="1"/>
      <w:marLeft w:val="0"/>
      <w:marRight w:val="0"/>
      <w:marTop w:val="0"/>
      <w:marBottom w:val="0"/>
      <w:divBdr>
        <w:top w:val="none" w:sz="0" w:space="0" w:color="auto"/>
        <w:left w:val="none" w:sz="0" w:space="0" w:color="auto"/>
        <w:bottom w:val="none" w:sz="0" w:space="0" w:color="auto"/>
        <w:right w:val="none" w:sz="0" w:space="0" w:color="auto"/>
      </w:divBdr>
    </w:div>
    <w:div w:id="1376201594">
      <w:bodyDiv w:val="1"/>
      <w:marLeft w:val="0"/>
      <w:marRight w:val="0"/>
      <w:marTop w:val="0"/>
      <w:marBottom w:val="0"/>
      <w:divBdr>
        <w:top w:val="none" w:sz="0" w:space="0" w:color="auto"/>
        <w:left w:val="none" w:sz="0" w:space="0" w:color="auto"/>
        <w:bottom w:val="none" w:sz="0" w:space="0" w:color="auto"/>
        <w:right w:val="none" w:sz="0" w:space="0" w:color="auto"/>
      </w:divBdr>
    </w:div>
    <w:div w:id="1526016411">
      <w:bodyDiv w:val="1"/>
      <w:marLeft w:val="0"/>
      <w:marRight w:val="0"/>
      <w:marTop w:val="0"/>
      <w:marBottom w:val="0"/>
      <w:divBdr>
        <w:top w:val="none" w:sz="0" w:space="0" w:color="auto"/>
        <w:left w:val="none" w:sz="0" w:space="0" w:color="auto"/>
        <w:bottom w:val="none" w:sz="0" w:space="0" w:color="auto"/>
        <w:right w:val="none" w:sz="0" w:space="0" w:color="auto"/>
      </w:divBdr>
    </w:div>
    <w:div w:id="1669596387">
      <w:bodyDiv w:val="1"/>
      <w:marLeft w:val="0"/>
      <w:marRight w:val="0"/>
      <w:marTop w:val="0"/>
      <w:marBottom w:val="0"/>
      <w:divBdr>
        <w:top w:val="none" w:sz="0" w:space="0" w:color="auto"/>
        <w:left w:val="none" w:sz="0" w:space="0" w:color="auto"/>
        <w:bottom w:val="none" w:sz="0" w:space="0" w:color="auto"/>
        <w:right w:val="none" w:sz="0" w:space="0" w:color="auto"/>
      </w:divBdr>
    </w:div>
    <w:div w:id="1685282774">
      <w:bodyDiv w:val="1"/>
      <w:marLeft w:val="0"/>
      <w:marRight w:val="0"/>
      <w:marTop w:val="0"/>
      <w:marBottom w:val="0"/>
      <w:divBdr>
        <w:top w:val="none" w:sz="0" w:space="0" w:color="auto"/>
        <w:left w:val="none" w:sz="0" w:space="0" w:color="auto"/>
        <w:bottom w:val="none" w:sz="0" w:space="0" w:color="auto"/>
        <w:right w:val="none" w:sz="0" w:space="0" w:color="auto"/>
      </w:divBdr>
    </w:div>
    <w:div w:id="1696686265">
      <w:bodyDiv w:val="1"/>
      <w:marLeft w:val="0"/>
      <w:marRight w:val="0"/>
      <w:marTop w:val="0"/>
      <w:marBottom w:val="0"/>
      <w:divBdr>
        <w:top w:val="none" w:sz="0" w:space="0" w:color="auto"/>
        <w:left w:val="none" w:sz="0" w:space="0" w:color="auto"/>
        <w:bottom w:val="none" w:sz="0" w:space="0" w:color="auto"/>
        <w:right w:val="none" w:sz="0" w:space="0" w:color="auto"/>
      </w:divBdr>
    </w:div>
    <w:div w:id="1805612548">
      <w:bodyDiv w:val="1"/>
      <w:marLeft w:val="0"/>
      <w:marRight w:val="0"/>
      <w:marTop w:val="0"/>
      <w:marBottom w:val="0"/>
      <w:divBdr>
        <w:top w:val="none" w:sz="0" w:space="0" w:color="auto"/>
        <w:left w:val="none" w:sz="0" w:space="0" w:color="auto"/>
        <w:bottom w:val="none" w:sz="0" w:space="0" w:color="auto"/>
        <w:right w:val="none" w:sz="0" w:space="0" w:color="auto"/>
      </w:divBdr>
    </w:div>
    <w:div w:id="1880242667">
      <w:bodyDiv w:val="1"/>
      <w:marLeft w:val="0"/>
      <w:marRight w:val="0"/>
      <w:marTop w:val="0"/>
      <w:marBottom w:val="0"/>
      <w:divBdr>
        <w:top w:val="none" w:sz="0" w:space="0" w:color="auto"/>
        <w:left w:val="none" w:sz="0" w:space="0" w:color="auto"/>
        <w:bottom w:val="none" w:sz="0" w:space="0" w:color="auto"/>
        <w:right w:val="none" w:sz="0" w:space="0" w:color="auto"/>
      </w:divBdr>
    </w:div>
    <w:div w:id="1909073685">
      <w:bodyDiv w:val="1"/>
      <w:marLeft w:val="0"/>
      <w:marRight w:val="0"/>
      <w:marTop w:val="0"/>
      <w:marBottom w:val="0"/>
      <w:divBdr>
        <w:top w:val="none" w:sz="0" w:space="0" w:color="auto"/>
        <w:left w:val="none" w:sz="0" w:space="0" w:color="auto"/>
        <w:bottom w:val="none" w:sz="0" w:space="0" w:color="auto"/>
        <w:right w:val="none" w:sz="0" w:space="0" w:color="auto"/>
      </w:divBdr>
    </w:div>
    <w:div w:id="2007902516">
      <w:bodyDiv w:val="1"/>
      <w:marLeft w:val="0"/>
      <w:marRight w:val="0"/>
      <w:marTop w:val="0"/>
      <w:marBottom w:val="0"/>
      <w:divBdr>
        <w:top w:val="none" w:sz="0" w:space="0" w:color="auto"/>
        <w:left w:val="none" w:sz="0" w:space="0" w:color="auto"/>
        <w:bottom w:val="none" w:sz="0" w:space="0" w:color="auto"/>
        <w:right w:val="none" w:sz="0" w:space="0" w:color="auto"/>
      </w:divBdr>
    </w:div>
    <w:div w:id="2017615331">
      <w:bodyDiv w:val="1"/>
      <w:marLeft w:val="0"/>
      <w:marRight w:val="0"/>
      <w:marTop w:val="0"/>
      <w:marBottom w:val="0"/>
      <w:divBdr>
        <w:top w:val="none" w:sz="0" w:space="0" w:color="auto"/>
        <w:left w:val="none" w:sz="0" w:space="0" w:color="auto"/>
        <w:bottom w:val="none" w:sz="0" w:space="0" w:color="auto"/>
        <w:right w:val="none" w:sz="0" w:space="0" w:color="auto"/>
      </w:divBdr>
    </w:div>
    <w:div w:id="2060130649">
      <w:bodyDiv w:val="1"/>
      <w:marLeft w:val="0"/>
      <w:marRight w:val="0"/>
      <w:marTop w:val="0"/>
      <w:marBottom w:val="0"/>
      <w:divBdr>
        <w:top w:val="none" w:sz="0" w:space="0" w:color="auto"/>
        <w:left w:val="none" w:sz="0" w:space="0" w:color="auto"/>
        <w:bottom w:val="none" w:sz="0" w:space="0" w:color="auto"/>
        <w:right w:val="none" w:sz="0" w:space="0" w:color="auto"/>
      </w:divBdr>
    </w:div>
    <w:div w:id="2076782922">
      <w:bodyDiv w:val="1"/>
      <w:marLeft w:val="0"/>
      <w:marRight w:val="0"/>
      <w:marTop w:val="0"/>
      <w:marBottom w:val="0"/>
      <w:divBdr>
        <w:top w:val="none" w:sz="0" w:space="0" w:color="auto"/>
        <w:left w:val="none" w:sz="0" w:space="0" w:color="auto"/>
        <w:bottom w:val="none" w:sz="0" w:space="0" w:color="auto"/>
        <w:right w:val="none" w:sz="0" w:space="0" w:color="auto"/>
      </w:divBdr>
    </w:div>
    <w:div w:id="208791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93B0F-98AE-473D-8765-A08C9246A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1670</Words>
  <Characters>8351</Characters>
  <Application>Microsoft Office Word</Application>
  <DocSecurity>0</DocSecurity>
  <Lines>69</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2023-07-10T12:05:00Z</dcterms:created>
  <dcterms:modified xsi:type="dcterms:W3CDTF">2023-07-10T12:22:00Z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f772c436c0ae7750940cf8430b5925705d3b2ee5d252be920c92a59d9bc75d6c</vt:lpwstr>
  </property>
</Properties>
</file>