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1140B3" w14:textId="77777777" w:rsidR="00650B9A" w:rsidRDefault="00376976" w:rsidP="00A60E0E">
      <w:pPr>
        <w:pStyle w:val="regpar"/>
        <w:spacing w:line="300" w:lineRule="atLeast"/>
        <w:ind w:firstLine="0"/>
        <w:jc w:val="center"/>
        <w:rPr>
          <w:rFonts w:ascii="Times New Roman" w:hAnsi="Times New Roman" w:cs="David"/>
          <w:bCs/>
        </w:rPr>
      </w:pPr>
      <w:r>
        <w:rPr>
          <w:rFonts w:ascii="Times New Roman" w:hAnsi="Times New Roman" w:cs="David"/>
          <w:bCs/>
          <w:noProof/>
        </w:rPr>
        <w:drawing>
          <wp:inline distT="0" distB="0" distL="0" distR="0" wp14:anchorId="3EAF4A85" wp14:editId="65CAB5B1">
            <wp:extent cx="1293830" cy="1293830"/>
            <wp:effectExtent l="0" t="0" r="0" b="0"/>
            <wp:docPr id="1" name="תמונה 1" descr="C:\Users\z862\AppData\Local\Microsoft\Windows\Temporary Internet Files\Content.Outlook\M6E9SVHT\Logo Bank of Israel 2 color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862\AppData\Local\Microsoft\Windows\Temporary Internet Files\Content.Outlook\M6E9SVHT\Logo Bank of Israel 2 color (2).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04898" cy="1304898"/>
                    </a:xfrm>
                    <a:prstGeom prst="rect">
                      <a:avLst/>
                    </a:prstGeom>
                    <a:noFill/>
                    <a:ln>
                      <a:noFill/>
                    </a:ln>
                  </pic:spPr>
                </pic:pic>
              </a:graphicData>
            </a:graphic>
          </wp:inline>
        </w:drawing>
      </w:r>
    </w:p>
    <w:p w14:paraId="5FEC0092" w14:textId="77777777" w:rsidR="00650B9A" w:rsidRPr="00000A06" w:rsidRDefault="00650B9A" w:rsidP="00A60E0E">
      <w:pPr>
        <w:pStyle w:val="regpar"/>
        <w:spacing w:line="300" w:lineRule="atLeast"/>
        <w:ind w:firstLine="0"/>
        <w:jc w:val="center"/>
        <w:rPr>
          <w:rFonts w:ascii="Times New Roman" w:hAnsi="Times New Roman" w:cs="David"/>
          <w:bCs/>
        </w:rPr>
      </w:pPr>
      <w:r w:rsidRPr="00000A06">
        <w:rPr>
          <w:rFonts w:ascii="Times New Roman" w:hAnsi="Times New Roman" w:cs="David"/>
          <w:bCs/>
        </w:rPr>
        <w:t>BANK OF ISRAEL</w:t>
      </w:r>
    </w:p>
    <w:p w14:paraId="7BDED074" w14:textId="1F140308" w:rsidR="00650B9A" w:rsidRDefault="00650B9A" w:rsidP="0009048D">
      <w:pPr>
        <w:pStyle w:val="regpar"/>
        <w:spacing w:line="300" w:lineRule="atLeast"/>
        <w:ind w:firstLine="0"/>
        <w:jc w:val="center"/>
        <w:rPr>
          <w:rFonts w:ascii="Times New Roman" w:hAnsi="Times New Roman" w:cs="Times New Roman"/>
        </w:rPr>
      </w:pPr>
      <w:r w:rsidRPr="00000A06">
        <w:rPr>
          <w:rFonts w:ascii="Times New Roman" w:hAnsi="Times New Roman" w:cs="Times New Roman"/>
        </w:rPr>
        <w:t xml:space="preserve">Office of the </w:t>
      </w:r>
      <w:r w:rsidR="0009048D">
        <w:rPr>
          <w:rFonts w:ascii="Times New Roman" w:hAnsi="Times New Roman" w:cs="Times New Roman" w:hint="cs"/>
        </w:rPr>
        <w:t>S</w:t>
      </w:r>
      <w:r w:rsidR="0009048D">
        <w:rPr>
          <w:rFonts w:ascii="Times New Roman" w:hAnsi="Times New Roman" w:cs="Times New Roman"/>
        </w:rPr>
        <w:t>pokesperson and Economic Information</w:t>
      </w:r>
    </w:p>
    <w:p w14:paraId="5DC516B5" w14:textId="6D04FE8F" w:rsidR="0009048D" w:rsidRDefault="0009048D" w:rsidP="0009048D">
      <w:pPr>
        <w:pStyle w:val="regpar"/>
        <w:spacing w:line="300" w:lineRule="atLeast"/>
        <w:ind w:firstLine="0"/>
        <w:jc w:val="center"/>
        <w:rPr>
          <w:rFonts w:ascii="Times New Roman" w:hAnsi="Times New Roman" w:cs="Times New Roman"/>
        </w:rPr>
      </w:pPr>
    </w:p>
    <w:p w14:paraId="2DEFF62A" w14:textId="77777777" w:rsidR="00DD0AB5" w:rsidRPr="00000A06" w:rsidRDefault="00DD0AB5" w:rsidP="00A60E0E">
      <w:pPr>
        <w:pStyle w:val="regpar"/>
        <w:spacing w:line="300" w:lineRule="atLeast"/>
        <w:ind w:firstLine="0"/>
        <w:jc w:val="center"/>
        <w:rPr>
          <w:rFonts w:ascii="Times New Roman" w:hAnsi="Times New Roman" w:cs="Times New Roman"/>
          <w:b/>
        </w:rPr>
      </w:pPr>
    </w:p>
    <w:p w14:paraId="0CD9A423" w14:textId="60044D86" w:rsidR="007617BD" w:rsidRDefault="00843B73" w:rsidP="0080149A">
      <w:pPr>
        <w:pStyle w:val="regpar"/>
        <w:jc w:val="right"/>
      </w:pPr>
      <w:r>
        <w:t>July 12</w:t>
      </w:r>
      <w:r w:rsidR="0080149A">
        <w:t>, 2023</w:t>
      </w:r>
    </w:p>
    <w:p w14:paraId="4F429452" w14:textId="4840F198" w:rsidR="003D1720" w:rsidRDefault="003D1720" w:rsidP="003D1720">
      <w:pPr>
        <w:pStyle w:val="regpar"/>
        <w:spacing w:line="300" w:lineRule="atLeast"/>
        <w:ind w:firstLine="0"/>
        <w:jc w:val="left"/>
        <w:rPr>
          <w:rFonts w:ascii="Times New Roman" w:hAnsi="Times New Roman" w:cs="Times New Roman"/>
        </w:rPr>
      </w:pPr>
      <w:r>
        <w:rPr>
          <w:rFonts w:ascii="Times New Roman" w:hAnsi="Times New Roman" w:cs="Times New Roman"/>
        </w:rPr>
        <w:t>Press release</w:t>
      </w:r>
      <w:r>
        <w:rPr>
          <w:rFonts w:ascii="Times New Roman" w:hAnsi="Times New Roman" w:cs="Times New Roman"/>
        </w:rPr>
        <w:t>:</w:t>
      </w:r>
    </w:p>
    <w:p w14:paraId="22D7AE78" w14:textId="474D030A" w:rsidR="00F23C43" w:rsidRDefault="00F23C43" w:rsidP="003D1720">
      <w:pPr>
        <w:pStyle w:val="regpar"/>
      </w:pPr>
    </w:p>
    <w:p w14:paraId="707A817A" w14:textId="77777777" w:rsidR="00F23C43" w:rsidRPr="007617BD" w:rsidRDefault="00F23C43" w:rsidP="00F23C43">
      <w:pPr>
        <w:pStyle w:val="regpar"/>
      </w:pPr>
    </w:p>
    <w:p w14:paraId="3AD00088" w14:textId="0D26508E" w:rsidR="00A2557F" w:rsidRDefault="00843B73" w:rsidP="0080149A">
      <w:pPr>
        <w:pStyle w:val="regpar"/>
        <w:ind w:firstLine="0"/>
        <w:jc w:val="center"/>
        <w:rPr>
          <w:b/>
          <w:bCs/>
          <w:sz w:val="26"/>
          <w:szCs w:val="26"/>
        </w:rPr>
      </w:pPr>
      <w:bookmarkStart w:id="0" w:name="_GoBack"/>
      <w:r>
        <w:rPr>
          <w:b/>
          <w:bCs/>
          <w:sz w:val="26"/>
          <w:szCs w:val="26"/>
        </w:rPr>
        <w:t>The Bank of Israel joins the International Committee on Credit Reporting (ICCR)</w:t>
      </w:r>
      <w:bookmarkEnd w:id="0"/>
    </w:p>
    <w:p w14:paraId="0F01967C" w14:textId="03E32741" w:rsidR="00940505" w:rsidRDefault="00940505" w:rsidP="00940505">
      <w:pPr>
        <w:pStyle w:val="regpar"/>
        <w:ind w:firstLine="0"/>
        <w:jc w:val="left"/>
        <w:rPr>
          <w:b/>
          <w:bCs/>
          <w:sz w:val="26"/>
          <w:szCs w:val="26"/>
        </w:rPr>
      </w:pPr>
    </w:p>
    <w:p w14:paraId="41E4747C" w14:textId="3A0DA66A" w:rsidR="0080149A" w:rsidRDefault="00843B73" w:rsidP="00843B73">
      <w:pPr>
        <w:pStyle w:val="regpar"/>
        <w:ind w:firstLine="0"/>
      </w:pPr>
      <w:r>
        <w:t xml:space="preserve">In November 2022, at the winter meeting of the International Committee on Credit Reporting (ICCR), a vote </w:t>
      </w:r>
      <w:proofErr w:type="gramStart"/>
      <w:r>
        <w:t>was held</w:t>
      </w:r>
      <w:proofErr w:type="gramEnd"/>
      <w:r>
        <w:t xml:space="preserve"> among the Committee’s members, and it was decided unanimously to approve the Bank of Israel’s accession as a member of the organization.  Since November, the World Bank has taken internal steps to approve the Bank of Israel’s membership, and following the convening of the </w:t>
      </w:r>
      <w:proofErr w:type="gramStart"/>
      <w:r>
        <w:t>Spring</w:t>
      </w:r>
      <w:proofErr w:type="gramEnd"/>
      <w:r>
        <w:t xml:space="preserve"> session of the Committee in June, the World Bank issued an official approval for the Bank of Israel’s accession.</w:t>
      </w:r>
    </w:p>
    <w:p w14:paraId="38B603BF" w14:textId="39BA7960" w:rsidR="00843B73" w:rsidRDefault="00843B73" w:rsidP="00843B73">
      <w:pPr>
        <w:pStyle w:val="regpar"/>
        <w:ind w:firstLine="0"/>
      </w:pPr>
    </w:p>
    <w:p w14:paraId="41CF1A30" w14:textId="5325F27B" w:rsidR="00843B73" w:rsidRDefault="00843B73" w:rsidP="00843B73">
      <w:pPr>
        <w:pStyle w:val="regpar"/>
        <w:ind w:firstLine="0"/>
      </w:pPr>
      <w:r>
        <w:t>Background on the ICCR:</w:t>
      </w:r>
    </w:p>
    <w:p w14:paraId="71D437C4" w14:textId="5D14032D" w:rsidR="00843B73" w:rsidRDefault="00843B73" w:rsidP="00843B73">
      <w:pPr>
        <w:pStyle w:val="regpar"/>
        <w:ind w:firstLine="0"/>
      </w:pPr>
      <w:r>
        <w:t>In May 2009, the World Bank established an international task force, supported by the Bank for International Settlements (BIS), to create international credit reporting standards.  The Committee includes representatives of central banks around the world and private financial regulators.  The Committee supports a broad, forward-looking, approach to issues in the world of credit reporting, achieving consensus regarding policy aspects that affect the public interest.  Member countries implement the most advanced international standards with regard to credit reporting and credit data sharing.</w:t>
      </w:r>
    </w:p>
    <w:p w14:paraId="63CAAD63" w14:textId="716A9936" w:rsidR="00843B73" w:rsidRDefault="00843B73" w:rsidP="00843B73">
      <w:pPr>
        <w:pStyle w:val="regpar"/>
        <w:ind w:firstLine="0"/>
      </w:pPr>
    </w:p>
    <w:p w14:paraId="21849C30" w14:textId="5FD47AB0" w:rsidR="00843B73" w:rsidRDefault="00843B73" w:rsidP="00843B73">
      <w:pPr>
        <w:pStyle w:val="regpar"/>
        <w:ind w:firstLine="0"/>
      </w:pPr>
      <w:r>
        <w:t xml:space="preserve">The Committee sets out recognized international credit reporting standards.  Among other things, it is responsible for processing articles, analyzing reports, writing guidelines and other relevant materials to help the proper implementation of the general principles, and identifying other considerations that will help build those general principles in the international credit system.  It also devotes resources to developing and expanding various fields to help in building the general principles.  The Committee’s official website </w:t>
      </w:r>
      <w:hyperlink r:id="rId9" w:history="1">
        <w:proofErr w:type="gramStart"/>
        <w:r w:rsidRPr="00843B73">
          <w:rPr>
            <w:rStyle w:val="Hyperlink"/>
          </w:rPr>
          <w:t>can be found</w:t>
        </w:r>
        <w:proofErr w:type="gramEnd"/>
        <w:r w:rsidRPr="00843B73">
          <w:rPr>
            <w:rStyle w:val="Hyperlink"/>
          </w:rPr>
          <w:t xml:space="preserve"> here</w:t>
        </w:r>
      </w:hyperlink>
      <w:r>
        <w:t xml:space="preserve">. Committee members </w:t>
      </w:r>
      <w:proofErr w:type="gramStart"/>
      <w:r>
        <w:t>are expected</w:t>
      </w:r>
      <w:proofErr w:type="gramEnd"/>
      <w:r>
        <w:t xml:space="preserve"> to react on an on-going basis to ideas, policy papers, research, and regulation on important matters concerning the credit field, such as artificial intelligence, </w:t>
      </w:r>
      <w:r w:rsidR="009F10CE">
        <w:t>technological innovation, and so forth.</w:t>
      </w:r>
    </w:p>
    <w:p w14:paraId="7573A267" w14:textId="702A3BE8" w:rsidR="009F10CE" w:rsidRDefault="009F10CE" w:rsidP="00843B73">
      <w:pPr>
        <w:pStyle w:val="regpar"/>
        <w:ind w:firstLine="0"/>
      </w:pPr>
    </w:p>
    <w:p w14:paraId="1F49221A" w14:textId="183DD684" w:rsidR="009F10CE" w:rsidRDefault="009F10CE" w:rsidP="00843B73">
      <w:pPr>
        <w:pStyle w:val="regpar"/>
        <w:ind w:firstLine="0"/>
      </w:pPr>
      <w:proofErr w:type="gramStart"/>
      <w:r>
        <w:t xml:space="preserve">Bank of Israel Director General </w:t>
      </w:r>
      <w:proofErr w:type="spellStart"/>
      <w:r>
        <w:t>Shulamit</w:t>
      </w:r>
      <w:proofErr w:type="spellEnd"/>
      <w:r>
        <w:t xml:space="preserve"> Geri said, “The Bank of Israel’s accession to the ICCR is professionally very important, and will contribute to the Bank of Israel in general, and to the Supervisor of Credit Data Sharing in particular, with regard to setting policy, sharing information, and consulting with international entities on matters such as regulation and supervision, in order to better advance and develop the financial field in Israel, and particularly to advance competition in the credit market.”</w:t>
      </w:r>
      <w:proofErr w:type="gramEnd"/>
    </w:p>
    <w:p w14:paraId="175B4EA3" w14:textId="24E47E09" w:rsidR="009F10CE" w:rsidRDefault="009F10CE" w:rsidP="00843B73">
      <w:pPr>
        <w:pStyle w:val="regpar"/>
        <w:ind w:firstLine="0"/>
      </w:pPr>
    </w:p>
    <w:p w14:paraId="6CC3E94C" w14:textId="1EEA8A29" w:rsidR="009F10CE" w:rsidRDefault="009F10CE" w:rsidP="009F10CE">
      <w:pPr>
        <w:pStyle w:val="regpar"/>
        <w:ind w:firstLine="0"/>
        <w:rPr>
          <w:rtl/>
        </w:rPr>
      </w:pPr>
      <w:r>
        <w:lastRenderedPageBreak/>
        <w:t xml:space="preserve">The Bank of Israel’s Supervisor of Credit Data Sharing, </w:t>
      </w:r>
      <w:proofErr w:type="spellStart"/>
      <w:r>
        <w:t>Eyal</w:t>
      </w:r>
      <w:proofErr w:type="spellEnd"/>
      <w:r>
        <w:t xml:space="preserve"> </w:t>
      </w:r>
      <w:proofErr w:type="spellStart"/>
      <w:r>
        <w:t>Hadad</w:t>
      </w:r>
      <w:proofErr w:type="spellEnd"/>
      <w:r>
        <w:t xml:space="preserve">, said, “The desire to advance competition was at the core of the Bank of Israel’s decision to establish the central credit data register in 2016.  Now, not long after the register went online, its benefit </w:t>
      </w:r>
      <w:proofErr w:type="gramStart"/>
      <w:r>
        <w:t>is felt</w:t>
      </w:r>
      <w:proofErr w:type="gramEnd"/>
      <w:r>
        <w:t xml:space="preserve"> in increased competition and consumer empowerment.  Our accession to the ICCR will strengthen the widespread activity of the central credit register, and will enable us to further support the Bank of Israel in formulating insights and economic policy in the areas that the Bank leads.”</w:t>
      </w:r>
    </w:p>
    <w:sectPr w:rsidR="009F10CE" w:rsidSect="004F5A85">
      <w:headerReference w:type="even" r:id="rId10"/>
      <w:headerReference w:type="default" r:id="rId11"/>
      <w:footerReference w:type="even" r:id="rId12"/>
      <w:footerReference w:type="default" r:id="rId13"/>
      <w:headerReference w:type="first" r:id="rId14"/>
      <w:footerReference w:type="first" r:id="rId15"/>
      <w:endnotePr>
        <w:numFmt w:val="hebrew2"/>
      </w:endnotePr>
      <w:pgSz w:w="11880" w:h="16820"/>
      <w:pgMar w:top="624" w:right="1390" w:bottom="567" w:left="1418" w:header="57" w:footer="283" w:gutter="0"/>
      <w:cols w:space="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B3A610" w14:textId="77777777" w:rsidR="00C85DA1" w:rsidRDefault="00C85DA1">
      <w:pPr>
        <w:spacing w:line="240" w:lineRule="auto"/>
      </w:pPr>
      <w:r>
        <w:separator/>
      </w:r>
    </w:p>
  </w:endnote>
  <w:endnote w:type="continuationSeparator" w:id="0">
    <w:p w14:paraId="327E2F3B" w14:textId="77777777" w:rsidR="00C85DA1" w:rsidRDefault="00C85DA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5CC1FB" w14:textId="77777777" w:rsidR="00B835A7" w:rsidRDefault="00B835A7">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E84F32" w14:textId="77777777" w:rsidR="00B835A7" w:rsidRDefault="00B835A7">
    <w:pPr>
      <w:pStyle w:val="a3"/>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DC8493" w14:textId="77777777" w:rsidR="00B835A7" w:rsidRDefault="00B835A7">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DC3EFC" w14:textId="77777777" w:rsidR="00C85DA1" w:rsidRDefault="00C85DA1">
      <w:pPr>
        <w:spacing w:line="160" w:lineRule="exact"/>
      </w:pPr>
    </w:p>
  </w:footnote>
  <w:footnote w:type="continuationSeparator" w:id="0">
    <w:p w14:paraId="5BAA7CB2" w14:textId="77777777" w:rsidR="00C85DA1" w:rsidRDefault="00C85DA1">
      <w:pPr>
        <w:pStyle w:val="rule"/>
      </w:pPr>
      <w:r>
        <w:t>–––––––––––––––––––––––––––</w:t>
      </w:r>
    </w:p>
    <w:p w14:paraId="367EA0F7" w14:textId="77777777" w:rsidR="00C85DA1" w:rsidRDefault="00C85DA1">
      <w:pPr>
        <w:pStyle w:val="noteseparato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A4621F" w14:textId="77777777" w:rsidR="00B835A7" w:rsidRDefault="00B835A7">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FCA7D6" w14:textId="77777777" w:rsidR="00CE7A79" w:rsidRDefault="00CE7A79" w:rsidP="007A34C9">
    <w:pPr>
      <w:pStyle w:val="regpar"/>
      <w:spacing w:line="300" w:lineRule="atLeast"/>
      <w:ind w:firstLine="0"/>
      <w:jc w:val="center"/>
      <w:rPr>
        <w:b/>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206F39" w14:textId="77777777" w:rsidR="00B835A7" w:rsidRDefault="00B835A7">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0"/>
    <w:lvl w:ilvl="0">
      <w:start w:val="1"/>
      <w:numFmt w:val="decimal"/>
      <w:lvlText w:val="%1)"/>
      <w:lvlJc w:val="left"/>
      <w:pPr>
        <w:tabs>
          <w:tab w:val="num" w:pos="600"/>
        </w:tabs>
        <w:ind w:left="600" w:hanging="360"/>
      </w:pPr>
      <w:rPr>
        <w:rFonts w:hint="default"/>
      </w:rPr>
    </w:lvl>
  </w:abstractNum>
  <w:abstractNum w:abstractNumId="1" w15:restartNumberingAfterBreak="0">
    <w:nsid w:val="2ABA69E9"/>
    <w:multiLevelType w:val="hybridMultilevel"/>
    <w:tmpl w:val="A67A3D80"/>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2" w15:restartNumberingAfterBreak="0">
    <w:nsid w:val="3F003117"/>
    <w:multiLevelType w:val="hybridMultilevel"/>
    <w:tmpl w:val="FA1A5C1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40F544E1"/>
    <w:multiLevelType w:val="hybridMultilevel"/>
    <w:tmpl w:val="59661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38912EE"/>
    <w:multiLevelType w:val="hybridMultilevel"/>
    <w:tmpl w:val="58729F30"/>
    <w:lvl w:ilvl="0" w:tplc="0AA490D4">
      <w:start w:val="1"/>
      <w:numFmt w:val="decimal"/>
      <w:lvlText w:val="%1."/>
      <w:lvlJc w:val="left"/>
      <w:pPr>
        <w:ind w:left="359" w:hanging="36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5" w15:restartNumberingAfterBreak="0">
    <w:nsid w:val="45324FFB"/>
    <w:multiLevelType w:val="hybridMultilevel"/>
    <w:tmpl w:val="15D25D3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4C727CA"/>
    <w:multiLevelType w:val="hybridMultilevel"/>
    <w:tmpl w:val="D5F6F2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4BB2FC6"/>
    <w:multiLevelType w:val="hybridMultilevel"/>
    <w:tmpl w:val="03E4B96C"/>
    <w:lvl w:ilvl="0" w:tplc="B814614C">
      <w:start w:val="7"/>
      <w:numFmt w:val="decimal"/>
      <w:lvlText w:val="%1."/>
      <w:lvlJc w:val="left"/>
      <w:pPr>
        <w:ind w:left="359" w:hanging="36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8" w15:restartNumberingAfterBreak="0">
    <w:nsid w:val="718D7B23"/>
    <w:multiLevelType w:val="hybridMultilevel"/>
    <w:tmpl w:val="A5681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C2616CB"/>
    <w:multiLevelType w:val="hybridMultilevel"/>
    <w:tmpl w:val="11728488"/>
    <w:lvl w:ilvl="0" w:tplc="5802D0FC">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15:restartNumberingAfterBreak="0">
    <w:nsid w:val="7DA0365C"/>
    <w:multiLevelType w:val="hybridMultilevel"/>
    <w:tmpl w:val="03D09186"/>
    <w:lvl w:ilvl="0" w:tplc="AC34D7F8">
      <w:numFmt w:val="bullet"/>
      <w:lvlText w:val="-"/>
      <w:lvlJc w:val="left"/>
      <w:pPr>
        <w:ind w:left="720" w:hanging="360"/>
      </w:pPr>
      <w:rPr>
        <w:rFonts w:ascii="Times" w:eastAsia="Times New Roman"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7"/>
  </w:num>
  <w:num w:numId="4">
    <w:abstractNumId w:val="8"/>
  </w:num>
  <w:num w:numId="5">
    <w:abstractNumId w:val="9"/>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3"/>
  </w:num>
  <w:num w:numId="9">
    <w:abstractNumId w:val="1"/>
  </w:num>
  <w:num w:numId="10">
    <w:abstractNumId w:val="10"/>
  </w:num>
  <w:num w:numId="11">
    <w:abstractNumId w:val="6"/>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4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4097"/>
  </w:hdrShapeDefaults>
  <w:footnotePr>
    <w:footnote w:id="-1"/>
    <w:footnote w:id="0"/>
  </w:footnotePr>
  <w:endnotePr>
    <w:numFmt w:val="hebrew2"/>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D70"/>
    <w:rsid w:val="00002A48"/>
    <w:rsid w:val="00005737"/>
    <w:rsid w:val="00014291"/>
    <w:rsid w:val="00016929"/>
    <w:rsid w:val="00016E30"/>
    <w:rsid w:val="00017E04"/>
    <w:rsid w:val="000305B1"/>
    <w:rsid w:val="0004575D"/>
    <w:rsid w:val="000466C2"/>
    <w:rsid w:val="000502D1"/>
    <w:rsid w:val="00052610"/>
    <w:rsid w:val="000614E5"/>
    <w:rsid w:val="00066C5D"/>
    <w:rsid w:val="00067EAC"/>
    <w:rsid w:val="0007485B"/>
    <w:rsid w:val="00076856"/>
    <w:rsid w:val="00077915"/>
    <w:rsid w:val="00085E93"/>
    <w:rsid w:val="0009048D"/>
    <w:rsid w:val="00093619"/>
    <w:rsid w:val="00093A61"/>
    <w:rsid w:val="00094FFA"/>
    <w:rsid w:val="000A0AE8"/>
    <w:rsid w:val="000B2451"/>
    <w:rsid w:val="000B5143"/>
    <w:rsid w:val="000C1242"/>
    <w:rsid w:val="000D3201"/>
    <w:rsid w:val="000D3F79"/>
    <w:rsid w:val="000E08B9"/>
    <w:rsid w:val="000E2EB0"/>
    <w:rsid w:val="00104F58"/>
    <w:rsid w:val="0010545F"/>
    <w:rsid w:val="001116D7"/>
    <w:rsid w:val="00114F59"/>
    <w:rsid w:val="001172A8"/>
    <w:rsid w:val="00121BED"/>
    <w:rsid w:val="001239DD"/>
    <w:rsid w:val="00124970"/>
    <w:rsid w:val="00124ED8"/>
    <w:rsid w:val="00126370"/>
    <w:rsid w:val="00127549"/>
    <w:rsid w:val="00130460"/>
    <w:rsid w:val="00143F0D"/>
    <w:rsid w:val="0014603A"/>
    <w:rsid w:val="001550A7"/>
    <w:rsid w:val="00160123"/>
    <w:rsid w:val="00161743"/>
    <w:rsid w:val="0016621D"/>
    <w:rsid w:val="00166ECD"/>
    <w:rsid w:val="0018444C"/>
    <w:rsid w:val="00187D68"/>
    <w:rsid w:val="00190909"/>
    <w:rsid w:val="00194F7F"/>
    <w:rsid w:val="001A2237"/>
    <w:rsid w:val="001A6127"/>
    <w:rsid w:val="001B0294"/>
    <w:rsid w:val="001C1743"/>
    <w:rsid w:val="001C209A"/>
    <w:rsid w:val="001C502E"/>
    <w:rsid w:val="001C5614"/>
    <w:rsid w:val="001D57CD"/>
    <w:rsid w:val="001D5EBA"/>
    <w:rsid w:val="001E2931"/>
    <w:rsid w:val="001E6D0C"/>
    <w:rsid w:val="001F28E6"/>
    <w:rsid w:val="001F51F4"/>
    <w:rsid w:val="00203B3D"/>
    <w:rsid w:val="00210F11"/>
    <w:rsid w:val="00212EBE"/>
    <w:rsid w:val="00236391"/>
    <w:rsid w:val="00243044"/>
    <w:rsid w:val="00246FA7"/>
    <w:rsid w:val="00250C32"/>
    <w:rsid w:val="0025222B"/>
    <w:rsid w:val="00263AC9"/>
    <w:rsid w:val="00275B82"/>
    <w:rsid w:val="00276225"/>
    <w:rsid w:val="00283C91"/>
    <w:rsid w:val="002878D8"/>
    <w:rsid w:val="00295684"/>
    <w:rsid w:val="002A325D"/>
    <w:rsid w:val="002A5EE7"/>
    <w:rsid w:val="002C31A2"/>
    <w:rsid w:val="002D0B04"/>
    <w:rsid w:val="002D460E"/>
    <w:rsid w:val="002D6616"/>
    <w:rsid w:val="002D6644"/>
    <w:rsid w:val="002E2978"/>
    <w:rsid w:val="002E5259"/>
    <w:rsid w:val="002E77B6"/>
    <w:rsid w:val="002F02D1"/>
    <w:rsid w:val="002F761B"/>
    <w:rsid w:val="00302325"/>
    <w:rsid w:val="003121C6"/>
    <w:rsid w:val="0031394B"/>
    <w:rsid w:val="003140DF"/>
    <w:rsid w:val="00323D8C"/>
    <w:rsid w:val="00327BCD"/>
    <w:rsid w:val="00333620"/>
    <w:rsid w:val="00333F56"/>
    <w:rsid w:val="003370E3"/>
    <w:rsid w:val="003445F3"/>
    <w:rsid w:val="00347069"/>
    <w:rsid w:val="00347EEC"/>
    <w:rsid w:val="00350413"/>
    <w:rsid w:val="003514AB"/>
    <w:rsid w:val="00354C47"/>
    <w:rsid w:val="00357E66"/>
    <w:rsid w:val="003605C6"/>
    <w:rsid w:val="00366DB8"/>
    <w:rsid w:val="00367A32"/>
    <w:rsid w:val="00376023"/>
    <w:rsid w:val="00376976"/>
    <w:rsid w:val="003814C4"/>
    <w:rsid w:val="0038232A"/>
    <w:rsid w:val="003938F8"/>
    <w:rsid w:val="00395D70"/>
    <w:rsid w:val="003A1107"/>
    <w:rsid w:val="003A3B39"/>
    <w:rsid w:val="003B0942"/>
    <w:rsid w:val="003B4074"/>
    <w:rsid w:val="003B4DF1"/>
    <w:rsid w:val="003C3B6F"/>
    <w:rsid w:val="003C6E15"/>
    <w:rsid w:val="003D0E36"/>
    <w:rsid w:val="003D1720"/>
    <w:rsid w:val="003D71F7"/>
    <w:rsid w:val="003E0432"/>
    <w:rsid w:val="003E107B"/>
    <w:rsid w:val="003F360E"/>
    <w:rsid w:val="00403AF2"/>
    <w:rsid w:val="00406562"/>
    <w:rsid w:val="00406709"/>
    <w:rsid w:val="00406809"/>
    <w:rsid w:val="00407252"/>
    <w:rsid w:val="00421E16"/>
    <w:rsid w:val="00423781"/>
    <w:rsid w:val="0042406A"/>
    <w:rsid w:val="00425894"/>
    <w:rsid w:val="004266FD"/>
    <w:rsid w:val="004307F0"/>
    <w:rsid w:val="004356C6"/>
    <w:rsid w:val="004361EA"/>
    <w:rsid w:val="00437FD7"/>
    <w:rsid w:val="00441DC9"/>
    <w:rsid w:val="004421CE"/>
    <w:rsid w:val="00452814"/>
    <w:rsid w:val="00454C06"/>
    <w:rsid w:val="00457687"/>
    <w:rsid w:val="004576AA"/>
    <w:rsid w:val="004655E8"/>
    <w:rsid w:val="004735EC"/>
    <w:rsid w:val="00482B8E"/>
    <w:rsid w:val="004839AA"/>
    <w:rsid w:val="00484A86"/>
    <w:rsid w:val="00492029"/>
    <w:rsid w:val="004A0A80"/>
    <w:rsid w:val="004A179B"/>
    <w:rsid w:val="004A2970"/>
    <w:rsid w:val="004C5B3B"/>
    <w:rsid w:val="004C7155"/>
    <w:rsid w:val="004D0449"/>
    <w:rsid w:val="004D55DA"/>
    <w:rsid w:val="004E7032"/>
    <w:rsid w:val="004F5A85"/>
    <w:rsid w:val="00500F8B"/>
    <w:rsid w:val="00503622"/>
    <w:rsid w:val="00515681"/>
    <w:rsid w:val="00517461"/>
    <w:rsid w:val="005273A2"/>
    <w:rsid w:val="005317F2"/>
    <w:rsid w:val="00531AD1"/>
    <w:rsid w:val="00536575"/>
    <w:rsid w:val="0054053A"/>
    <w:rsid w:val="0054075A"/>
    <w:rsid w:val="005417D3"/>
    <w:rsid w:val="00543038"/>
    <w:rsid w:val="005504CF"/>
    <w:rsid w:val="0055658B"/>
    <w:rsid w:val="0056099E"/>
    <w:rsid w:val="00562B0B"/>
    <w:rsid w:val="005676E1"/>
    <w:rsid w:val="00572E97"/>
    <w:rsid w:val="00581AE6"/>
    <w:rsid w:val="00590949"/>
    <w:rsid w:val="00591171"/>
    <w:rsid w:val="00594895"/>
    <w:rsid w:val="005A5253"/>
    <w:rsid w:val="005B0C33"/>
    <w:rsid w:val="005B5BFC"/>
    <w:rsid w:val="005B6B00"/>
    <w:rsid w:val="005C1FAF"/>
    <w:rsid w:val="005C274D"/>
    <w:rsid w:val="005C5CA6"/>
    <w:rsid w:val="005C635F"/>
    <w:rsid w:val="005C76FF"/>
    <w:rsid w:val="005D175A"/>
    <w:rsid w:val="005D225E"/>
    <w:rsid w:val="005E1AD6"/>
    <w:rsid w:val="005E23D5"/>
    <w:rsid w:val="006031D8"/>
    <w:rsid w:val="0061268B"/>
    <w:rsid w:val="00612A07"/>
    <w:rsid w:val="00613B3E"/>
    <w:rsid w:val="00617A39"/>
    <w:rsid w:val="00621D95"/>
    <w:rsid w:val="00621DB2"/>
    <w:rsid w:val="00624732"/>
    <w:rsid w:val="00632487"/>
    <w:rsid w:val="0063248B"/>
    <w:rsid w:val="00632812"/>
    <w:rsid w:val="00634A22"/>
    <w:rsid w:val="00636566"/>
    <w:rsid w:val="00641FBE"/>
    <w:rsid w:val="00644EC6"/>
    <w:rsid w:val="0064598C"/>
    <w:rsid w:val="00650B9A"/>
    <w:rsid w:val="00653813"/>
    <w:rsid w:val="006540CC"/>
    <w:rsid w:val="0065491B"/>
    <w:rsid w:val="00655D2E"/>
    <w:rsid w:val="00660075"/>
    <w:rsid w:val="00663562"/>
    <w:rsid w:val="0067456C"/>
    <w:rsid w:val="00677C0C"/>
    <w:rsid w:val="00681BC1"/>
    <w:rsid w:val="00683C36"/>
    <w:rsid w:val="00684279"/>
    <w:rsid w:val="006918C1"/>
    <w:rsid w:val="00694066"/>
    <w:rsid w:val="00696506"/>
    <w:rsid w:val="006A29C7"/>
    <w:rsid w:val="006A2E45"/>
    <w:rsid w:val="006A36A4"/>
    <w:rsid w:val="006B03B7"/>
    <w:rsid w:val="006B39E9"/>
    <w:rsid w:val="006C17E0"/>
    <w:rsid w:val="006D10C5"/>
    <w:rsid w:val="006D738F"/>
    <w:rsid w:val="006E30C1"/>
    <w:rsid w:val="006E33B5"/>
    <w:rsid w:val="006E35F9"/>
    <w:rsid w:val="006E4E37"/>
    <w:rsid w:val="006F331D"/>
    <w:rsid w:val="007012E2"/>
    <w:rsid w:val="00701620"/>
    <w:rsid w:val="00706A01"/>
    <w:rsid w:val="0071317E"/>
    <w:rsid w:val="00730C23"/>
    <w:rsid w:val="00730F15"/>
    <w:rsid w:val="007342CE"/>
    <w:rsid w:val="00740582"/>
    <w:rsid w:val="007414E1"/>
    <w:rsid w:val="00741B11"/>
    <w:rsid w:val="0074580C"/>
    <w:rsid w:val="00760F71"/>
    <w:rsid w:val="007617BD"/>
    <w:rsid w:val="00770D80"/>
    <w:rsid w:val="00772339"/>
    <w:rsid w:val="0078710E"/>
    <w:rsid w:val="00787F4C"/>
    <w:rsid w:val="007917B0"/>
    <w:rsid w:val="007A1A5F"/>
    <w:rsid w:val="007A34C9"/>
    <w:rsid w:val="007A6C5D"/>
    <w:rsid w:val="007A7425"/>
    <w:rsid w:val="007A7980"/>
    <w:rsid w:val="007B04FD"/>
    <w:rsid w:val="007B71B6"/>
    <w:rsid w:val="007C085F"/>
    <w:rsid w:val="007C1B58"/>
    <w:rsid w:val="007D41E1"/>
    <w:rsid w:val="007E1A57"/>
    <w:rsid w:val="007E616F"/>
    <w:rsid w:val="007F0611"/>
    <w:rsid w:val="007F2CA6"/>
    <w:rsid w:val="007F423C"/>
    <w:rsid w:val="007F71A7"/>
    <w:rsid w:val="0080149A"/>
    <w:rsid w:val="00801CA2"/>
    <w:rsid w:val="00802BFE"/>
    <w:rsid w:val="008052DA"/>
    <w:rsid w:val="00807431"/>
    <w:rsid w:val="00810763"/>
    <w:rsid w:val="008157BA"/>
    <w:rsid w:val="00817D8A"/>
    <w:rsid w:val="00826845"/>
    <w:rsid w:val="00836D7A"/>
    <w:rsid w:val="00841E41"/>
    <w:rsid w:val="0084331E"/>
    <w:rsid w:val="00843B73"/>
    <w:rsid w:val="00843E13"/>
    <w:rsid w:val="00843F4B"/>
    <w:rsid w:val="0084597D"/>
    <w:rsid w:val="00850D4E"/>
    <w:rsid w:val="00857394"/>
    <w:rsid w:val="008600E4"/>
    <w:rsid w:val="0086296B"/>
    <w:rsid w:val="008676DF"/>
    <w:rsid w:val="00867ECF"/>
    <w:rsid w:val="00872CF4"/>
    <w:rsid w:val="00873E53"/>
    <w:rsid w:val="00877C88"/>
    <w:rsid w:val="0088365D"/>
    <w:rsid w:val="008907C3"/>
    <w:rsid w:val="008920C9"/>
    <w:rsid w:val="008924D8"/>
    <w:rsid w:val="00892705"/>
    <w:rsid w:val="008965FF"/>
    <w:rsid w:val="00897D7D"/>
    <w:rsid w:val="008A0D61"/>
    <w:rsid w:val="008A117A"/>
    <w:rsid w:val="008A4E71"/>
    <w:rsid w:val="008B3910"/>
    <w:rsid w:val="008B564A"/>
    <w:rsid w:val="008C0767"/>
    <w:rsid w:val="008C2D26"/>
    <w:rsid w:val="008C671A"/>
    <w:rsid w:val="008D2340"/>
    <w:rsid w:val="008E2532"/>
    <w:rsid w:val="008E34E9"/>
    <w:rsid w:val="008F0C79"/>
    <w:rsid w:val="008F3DE8"/>
    <w:rsid w:val="008F4908"/>
    <w:rsid w:val="009055ED"/>
    <w:rsid w:val="00912CE3"/>
    <w:rsid w:val="009249B9"/>
    <w:rsid w:val="009269B2"/>
    <w:rsid w:val="00930D0F"/>
    <w:rsid w:val="00932779"/>
    <w:rsid w:val="009345ED"/>
    <w:rsid w:val="00934ED3"/>
    <w:rsid w:val="00940505"/>
    <w:rsid w:val="00941183"/>
    <w:rsid w:val="00943EFE"/>
    <w:rsid w:val="00946CAD"/>
    <w:rsid w:val="00970925"/>
    <w:rsid w:val="00987141"/>
    <w:rsid w:val="00991A2A"/>
    <w:rsid w:val="009937AE"/>
    <w:rsid w:val="009A2328"/>
    <w:rsid w:val="009A374A"/>
    <w:rsid w:val="009B01E1"/>
    <w:rsid w:val="009B5ABC"/>
    <w:rsid w:val="009C2CE3"/>
    <w:rsid w:val="009D5B6B"/>
    <w:rsid w:val="009D6B3B"/>
    <w:rsid w:val="009D71A3"/>
    <w:rsid w:val="009E5610"/>
    <w:rsid w:val="009F10CE"/>
    <w:rsid w:val="009F3027"/>
    <w:rsid w:val="009F5C01"/>
    <w:rsid w:val="00A06CAC"/>
    <w:rsid w:val="00A10C60"/>
    <w:rsid w:val="00A176D5"/>
    <w:rsid w:val="00A2557F"/>
    <w:rsid w:val="00A27711"/>
    <w:rsid w:val="00A30E4A"/>
    <w:rsid w:val="00A339CF"/>
    <w:rsid w:val="00A362B4"/>
    <w:rsid w:val="00A41ECF"/>
    <w:rsid w:val="00A43D36"/>
    <w:rsid w:val="00A60E0E"/>
    <w:rsid w:val="00A61B62"/>
    <w:rsid w:val="00A72CBB"/>
    <w:rsid w:val="00A85159"/>
    <w:rsid w:val="00A87E8E"/>
    <w:rsid w:val="00A91D66"/>
    <w:rsid w:val="00AA4754"/>
    <w:rsid w:val="00AA4992"/>
    <w:rsid w:val="00AA71D5"/>
    <w:rsid w:val="00AB0EB8"/>
    <w:rsid w:val="00AB478D"/>
    <w:rsid w:val="00AC5B03"/>
    <w:rsid w:val="00AC5D5C"/>
    <w:rsid w:val="00AF535D"/>
    <w:rsid w:val="00B02AD8"/>
    <w:rsid w:val="00B02B42"/>
    <w:rsid w:val="00B03A12"/>
    <w:rsid w:val="00B06509"/>
    <w:rsid w:val="00B06C58"/>
    <w:rsid w:val="00B158CF"/>
    <w:rsid w:val="00B23E71"/>
    <w:rsid w:val="00B269CD"/>
    <w:rsid w:val="00B3068E"/>
    <w:rsid w:val="00B3103B"/>
    <w:rsid w:val="00B37BBE"/>
    <w:rsid w:val="00B46F7B"/>
    <w:rsid w:val="00B476CC"/>
    <w:rsid w:val="00B52957"/>
    <w:rsid w:val="00B552D1"/>
    <w:rsid w:val="00B5736D"/>
    <w:rsid w:val="00B57F69"/>
    <w:rsid w:val="00B6764F"/>
    <w:rsid w:val="00B76579"/>
    <w:rsid w:val="00B81305"/>
    <w:rsid w:val="00B835A7"/>
    <w:rsid w:val="00B9723D"/>
    <w:rsid w:val="00BA3A63"/>
    <w:rsid w:val="00BA589A"/>
    <w:rsid w:val="00BA78B9"/>
    <w:rsid w:val="00BC46DE"/>
    <w:rsid w:val="00BC6BBA"/>
    <w:rsid w:val="00BD570C"/>
    <w:rsid w:val="00BE50DA"/>
    <w:rsid w:val="00BF0276"/>
    <w:rsid w:val="00BF78A3"/>
    <w:rsid w:val="00C00CE9"/>
    <w:rsid w:val="00C042B1"/>
    <w:rsid w:val="00C178D0"/>
    <w:rsid w:val="00C2256F"/>
    <w:rsid w:val="00C23F8F"/>
    <w:rsid w:val="00C24EB5"/>
    <w:rsid w:val="00C25A28"/>
    <w:rsid w:val="00C26787"/>
    <w:rsid w:val="00C3065F"/>
    <w:rsid w:val="00C34862"/>
    <w:rsid w:val="00C34F28"/>
    <w:rsid w:val="00C3506B"/>
    <w:rsid w:val="00C36FE1"/>
    <w:rsid w:val="00C40F50"/>
    <w:rsid w:val="00C5022D"/>
    <w:rsid w:val="00C52A97"/>
    <w:rsid w:val="00C62AC4"/>
    <w:rsid w:val="00C63A99"/>
    <w:rsid w:val="00C64770"/>
    <w:rsid w:val="00C67CCF"/>
    <w:rsid w:val="00C701EA"/>
    <w:rsid w:val="00C76EFC"/>
    <w:rsid w:val="00C773B3"/>
    <w:rsid w:val="00C80C62"/>
    <w:rsid w:val="00C81F0F"/>
    <w:rsid w:val="00C82902"/>
    <w:rsid w:val="00C839A9"/>
    <w:rsid w:val="00C85DA1"/>
    <w:rsid w:val="00C870AA"/>
    <w:rsid w:val="00C96635"/>
    <w:rsid w:val="00C97616"/>
    <w:rsid w:val="00CA4BB8"/>
    <w:rsid w:val="00CA68B3"/>
    <w:rsid w:val="00CB474B"/>
    <w:rsid w:val="00CC493C"/>
    <w:rsid w:val="00CC598E"/>
    <w:rsid w:val="00CC59FC"/>
    <w:rsid w:val="00CC65CD"/>
    <w:rsid w:val="00CD51D2"/>
    <w:rsid w:val="00CE1CDD"/>
    <w:rsid w:val="00CE65D4"/>
    <w:rsid w:val="00CE7A79"/>
    <w:rsid w:val="00CF4492"/>
    <w:rsid w:val="00D038A8"/>
    <w:rsid w:val="00D0407A"/>
    <w:rsid w:val="00D043CC"/>
    <w:rsid w:val="00D14E29"/>
    <w:rsid w:val="00D25B51"/>
    <w:rsid w:val="00D33F84"/>
    <w:rsid w:val="00D3751C"/>
    <w:rsid w:val="00D424D1"/>
    <w:rsid w:val="00D44CFE"/>
    <w:rsid w:val="00D463F8"/>
    <w:rsid w:val="00D54F0D"/>
    <w:rsid w:val="00D56394"/>
    <w:rsid w:val="00D56CA9"/>
    <w:rsid w:val="00D56FEA"/>
    <w:rsid w:val="00D61443"/>
    <w:rsid w:val="00D621C1"/>
    <w:rsid w:val="00D6747A"/>
    <w:rsid w:val="00D776C6"/>
    <w:rsid w:val="00D77FC6"/>
    <w:rsid w:val="00D85592"/>
    <w:rsid w:val="00D866ED"/>
    <w:rsid w:val="00D907F6"/>
    <w:rsid w:val="00D93E87"/>
    <w:rsid w:val="00D94C50"/>
    <w:rsid w:val="00DA4139"/>
    <w:rsid w:val="00DA5C83"/>
    <w:rsid w:val="00DA6F1C"/>
    <w:rsid w:val="00DC192C"/>
    <w:rsid w:val="00DD0AB5"/>
    <w:rsid w:val="00DD1273"/>
    <w:rsid w:val="00DD20B4"/>
    <w:rsid w:val="00DE121E"/>
    <w:rsid w:val="00DE76BB"/>
    <w:rsid w:val="00E03DAD"/>
    <w:rsid w:val="00E042D4"/>
    <w:rsid w:val="00E1087D"/>
    <w:rsid w:val="00E305A3"/>
    <w:rsid w:val="00E3258A"/>
    <w:rsid w:val="00E33F37"/>
    <w:rsid w:val="00E37EA3"/>
    <w:rsid w:val="00E40792"/>
    <w:rsid w:val="00E448BF"/>
    <w:rsid w:val="00E50A6B"/>
    <w:rsid w:val="00E52DD0"/>
    <w:rsid w:val="00E6497E"/>
    <w:rsid w:val="00E65CA7"/>
    <w:rsid w:val="00E67A70"/>
    <w:rsid w:val="00E701BC"/>
    <w:rsid w:val="00E74B20"/>
    <w:rsid w:val="00E878FC"/>
    <w:rsid w:val="00E9221F"/>
    <w:rsid w:val="00E927A6"/>
    <w:rsid w:val="00EA1D70"/>
    <w:rsid w:val="00EA2FB0"/>
    <w:rsid w:val="00EA3CE9"/>
    <w:rsid w:val="00EB1022"/>
    <w:rsid w:val="00EB2AB7"/>
    <w:rsid w:val="00EC6A3B"/>
    <w:rsid w:val="00ED1987"/>
    <w:rsid w:val="00ED1A90"/>
    <w:rsid w:val="00ED576F"/>
    <w:rsid w:val="00ED6F4E"/>
    <w:rsid w:val="00EE4F43"/>
    <w:rsid w:val="00EF5815"/>
    <w:rsid w:val="00F0557B"/>
    <w:rsid w:val="00F14FC5"/>
    <w:rsid w:val="00F17BE5"/>
    <w:rsid w:val="00F217C5"/>
    <w:rsid w:val="00F23C43"/>
    <w:rsid w:val="00F2605B"/>
    <w:rsid w:val="00F26C5D"/>
    <w:rsid w:val="00F32332"/>
    <w:rsid w:val="00F35D37"/>
    <w:rsid w:val="00F41E74"/>
    <w:rsid w:val="00F433E4"/>
    <w:rsid w:val="00F454A2"/>
    <w:rsid w:val="00F5404C"/>
    <w:rsid w:val="00F56652"/>
    <w:rsid w:val="00F573B0"/>
    <w:rsid w:val="00F6266E"/>
    <w:rsid w:val="00F74B4E"/>
    <w:rsid w:val="00F74CC8"/>
    <w:rsid w:val="00F863B6"/>
    <w:rsid w:val="00F9199C"/>
    <w:rsid w:val="00F92BBC"/>
    <w:rsid w:val="00F95623"/>
    <w:rsid w:val="00F96CE5"/>
    <w:rsid w:val="00FA0F55"/>
    <w:rsid w:val="00FA1547"/>
    <w:rsid w:val="00FA16BE"/>
    <w:rsid w:val="00FA18C6"/>
    <w:rsid w:val="00FA427D"/>
    <w:rsid w:val="00FA46BE"/>
    <w:rsid w:val="00FA4BC3"/>
    <w:rsid w:val="00FA5FFA"/>
    <w:rsid w:val="00FA67CD"/>
    <w:rsid w:val="00FC1161"/>
    <w:rsid w:val="00FC7294"/>
    <w:rsid w:val="00FE0A60"/>
    <w:rsid w:val="00FE4890"/>
    <w:rsid w:val="00FF5F8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EFD3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New York" w:eastAsia="Times New Roman" w:hAnsi="New York" w:cs="Times New Roman"/>
        <w:lang w:val="en-US" w:eastAsia="en-US"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regpar"/>
    <w:qFormat/>
    <w:pPr>
      <w:spacing w:line="300" w:lineRule="exact"/>
      <w:jc w:val="both"/>
    </w:pPr>
    <w:rPr>
      <w:rFonts w:ascii="Times" w:hAnsi="Times" w:cs="Time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egpar">
    <w:name w:val="regpar"/>
    <w:basedOn w:val="a"/>
    <w:pPr>
      <w:ind w:firstLine="240"/>
    </w:pPr>
  </w:style>
  <w:style w:type="paragraph" w:styleId="a3">
    <w:name w:val="footer"/>
    <w:basedOn w:val="a"/>
    <w:link w:val="a4"/>
    <w:uiPriority w:val="99"/>
    <w:pPr>
      <w:tabs>
        <w:tab w:val="center" w:pos="4320"/>
        <w:tab w:val="right" w:pos="8640"/>
      </w:tabs>
    </w:pPr>
  </w:style>
  <w:style w:type="paragraph" w:styleId="a5">
    <w:name w:val="header"/>
    <w:basedOn w:val="a"/>
    <w:pPr>
      <w:tabs>
        <w:tab w:val="center" w:pos="4200"/>
        <w:tab w:val="right" w:pos="8400"/>
      </w:tabs>
    </w:pPr>
  </w:style>
  <w:style w:type="character" w:styleId="a6">
    <w:name w:val="footnote reference"/>
    <w:rPr>
      <w:position w:val="6"/>
      <w:sz w:val="14"/>
      <w:szCs w:val="14"/>
    </w:rPr>
  </w:style>
  <w:style w:type="paragraph" w:styleId="a7">
    <w:name w:val="footnote text"/>
    <w:basedOn w:val="regpar"/>
    <w:link w:val="a8"/>
    <w:pPr>
      <w:spacing w:line="240" w:lineRule="exact"/>
    </w:pPr>
    <w:rPr>
      <w:sz w:val="20"/>
      <w:szCs w:val="20"/>
    </w:rPr>
  </w:style>
  <w:style w:type="character" w:styleId="a9">
    <w:name w:val="page number"/>
    <w:basedOn w:val="a0"/>
  </w:style>
  <w:style w:type="paragraph" w:customStyle="1" w:styleId="ER-text86">
    <w:name w:val="*ER-text 86%"/>
    <w:basedOn w:val="a"/>
  </w:style>
  <w:style w:type="paragraph" w:customStyle="1" w:styleId="abstract">
    <w:name w:val="abstract"/>
    <w:basedOn w:val="a"/>
    <w:next w:val="a"/>
    <w:pPr>
      <w:spacing w:line="260" w:lineRule="exact"/>
      <w:ind w:left="480" w:right="480"/>
    </w:pPr>
    <w:rPr>
      <w:sz w:val="22"/>
      <w:szCs w:val="22"/>
    </w:rPr>
  </w:style>
  <w:style w:type="paragraph" w:customStyle="1" w:styleId="author">
    <w:name w:val="author"/>
    <w:basedOn w:val="a"/>
    <w:next w:val="abstract"/>
    <w:pPr>
      <w:jc w:val="center"/>
    </w:pPr>
    <w:rPr>
      <w:smallCaps/>
    </w:rPr>
  </w:style>
  <w:style w:type="paragraph" w:customStyle="1" w:styleId="1">
    <w:name w:val="כותרת טקסט1"/>
    <w:basedOn w:val="a"/>
    <w:next w:val="author"/>
    <w:pPr>
      <w:jc w:val="center"/>
    </w:pPr>
    <w:rPr>
      <w:caps/>
      <w:sz w:val="28"/>
      <w:szCs w:val="28"/>
    </w:rPr>
  </w:style>
  <w:style w:type="paragraph" w:customStyle="1" w:styleId="Ahead">
    <w:name w:val="A head"/>
    <w:basedOn w:val="a"/>
    <w:next w:val="a"/>
    <w:pPr>
      <w:jc w:val="left"/>
    </w:pPr>
    <w:rPr>
      <w:caps/>
      <w:sz w:val="22"/>
      <w:szCs w:val="22"/>
    </w:rPr>
  </w:style>
  <w:style w:type="paragraph" w:customStyle="1" w:styleId="Bhead">
    <w:name w:val="B head"/>
    <w:basedOn w:val="a"/>
    <w:next w:val="a"/>
    <w:rPr>
      <w:b/>
      <w:bCs/>
    </w:rPr>
  </w:style>
  <w:style w:type="paragraph" w:customStyle="1" w:styleId="rule">
    <w:name w:val="rule"/>
    <w:basedOn w:val="a"/>
    <w:pPr>
      <w:spacing w:line="120" w:lineRule="exact"/>
      <w:jc w:val="left"/>
    </w:pPr>
    <w:rPr>
      <w:spacing w:val="-20"/>
      <w:sz w:val="12"/>
      <w:szCs w:val="12"/>
    </w:rPr>
  </w:style>
  <w:style w:type="paragraph" w:customStyle="1" w:styleId="noteseparator">
    <w:name w:val="note separator"/>
    <w:basedOn w:val="a"/>
    <w:next w:val="a7"/>
    <w:pPr>
      <w:spacing w:line="160" w:lineRule="exact"/>
    </w:pPr>
  </w:style>
  <w:style w:type="paragraph" w:customStyle="1" w:styleId="runninghead">
    <w:name w:val="running head"/>
    <w:basedOn w:val="a5"/>
    <w:rPr>
      <w:smallCaps/>
    </w:rPr>
  </w:style>
  <w:style w:type="paragraph" w:customStyle="1" w:styleId="eq">
    <w:name w:val="eq"/>
    <w:basedOn w:val="a"/>
    <w:pPr>
      <w:tabs>
        <w:tab w:val="center" w:pos="4320"/>
        <w:tab w:val="right" w:pos="8400"/>
      </w:tabs>
      <w:spacing w:line="300" w:lineRule="atLeast"/>
    </w:pPr>
  </w:style>
  <w:style w:type="paragraph" w:customStyle="1" w:styleId="Chead">
    <w:name w:val="C head"/>
    <w:basedOn w:val="a"/>
    <w:next w:val="a"/>
    <w:rPr>
      <w:i/>
      <w:iCs/>
    </w:rPr>
  </w:style>
  <w:style w:type="paragraph" w:customStyle="1" w:styleId="ARtext">
    <w:name w:val="*AR text"/>
    <w:basedOn w:val="a"/>
  </w:style>
  <w:style w:type="paragraph" w:customStyle="1" w:styleId="quotes">
    <w:name w:val="quotes"/>
    <w:basedOn w:val="a"/>
    <w:next w:val="a"/>
    <w:pPr>
      <w:spacing w:line="260" w:lineRule="exact"/>
      <w:ind w:left="480" w:right="480"/>
    </w:pPr>
    <w:rPr>
      <w:sz w:val="22"/>
      <w:szCs w:val="22"/>
    </w:rPr>
  </w:style>
  <w:style w:type="paragraph" w:customStyle="1" w:styleId="chapter">
    <w:name w:val="chapter"/>
    <w:basedOn w:val="a"/>
    <w:next w:val="1"/>
    <w:pPr>
      <w:spacing w:line="560" w:lineRule="atLeast"/>
    </w:pPr>
    <w:rPr>
      <w:i/>
      <w:iCs/>
      <w:sz w:val="36"/>
      <w:szCs w:val="36"/>
    </w:rPr>
  </w:style>
  <w:style w:type="paragraph" w:styleId="aa">
    <w:name w:val="Body Text Indent"/>
    <w:basedOn w:val="a"/>
    <w:pPr>
      <w:widowControl w:val="0"/>
      <w:ind w:left="284" w:hanging="284"/>
    </w:pPr>
  </w:style>
  <w:style w:type="character" w:styleId="Hyperlink">
    <w:name w:val="Hyperlink"/>
    <w:rPr>
      <w:color w:val="0000FF"/>
      <w:u w:val="single"/>
    </w:rPr>
  </w:style>
  <w:style w:type="paragraph" w:styleId="ab">
    <w:name w:val="Date"/>
    <w:basedOn w:val="a"/>
    <w:next w:val="a"/>
    <w:rsid w:val="00E03DAD"/>
  </w:style>
  <w:style w:type="table" w:styleId="ac">
    <w:name w:val="Table Grid"/>
    <w:basedOn w:val="a1"/>
    <w:rsid w:val="00E03DAD"/>
    <w:pPr>
      <w:spacing w:line="30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CE7A79"/>
    <w:rPr>
      <w:color w:val="800080"/>
      <w:u w:val="single"/>
    </w:rPr>
  </w:style>
  <w:style w:type="paragraph" w:styleId="ad">
    <w:name w:val="Balloon Text"/>
    <w:basedOn w:val="a"/>
    <w:link w:val="ae"/>
    <w:uiPriority w:val="99"/>
    <w:semiHidden/>
    <w:unhideWhenUsed/>
    <w:rsid w:val="00EC6A3B"/>
    <w:pPr>
      <w:spacing w:line="240" w:lineRule="auto"/>
    </w:pPr>
    <w:rPr>
      <w:rFonts w:ascii="Tahoma" w:hAnsi="Tahoma" w:cs="Tahoma"/>
      <w:sz w:val="16"/>
      <w:szCs w:val="16"/>
    </w:rPr>
  </w:style>
  <w:style w:type="character" w:customStyle="1" w:styleId="ae">
    <w:name w:val="טקסט בלונים תו"/>
    <w:link w:val="ad"/>
    <w:uiPriority w:val="99"/>
    <w:semiHidden/>
    <w:rsid w:val="00EC6A3B"/>
    <w:rPr>
      <w:rFonts w:ascii="Tahoma" w:hAnsi="Tahoma" w:cs="Tahoma"/>
      <w:sz w:val="16"/>
      <w:szCs w:val="16"/>
    </w:rPr>
  </w:style>
  <w:style w:type="paragraph" w:styleId="af">
    <w:name w:val="Revision"/>
    <w:hidden/>
    <w:uiPriority w:val="99"/>
    <w:semiHidden/>
    <w:rsid w:val="00C81F0F"/>
    <w:rPr>
      <w:rFonts w:ascii="Times" w:hAnsi="Times" w:cs="Times"/>
      <w:sz w:val="24"/>
      <w:szCs w:val="24"/>
    </w:rPr>
  </w:style>
  <w:style w:type="paragraph" w:styleId="af0">
    <w:name w:val="Plain Text"/>
    <w:basedOn w:val="a"/>
    <w:link w:val="af1"/>
    <w:uiPriority w:val="99"/>
    <w:semiHidden/>
    <w:unhideWhenUsed/>
    <w:rsid w:val="00E52DD0"/>
    <w:pPr>
      <w:spacing w:line="240" w:lineRule="auto"/>
      <w:jc w:val="left"/>
    </w:pPr>
    <w:rPr>
      <w:rFonts w:ascii="Calibri" w:eastAsia="Calibri" w:hAnsi="Calibri" w:cs="Arial"/>
      <w:sz w:val="22"/>
      <w:szCs w:val="21"/>
    </w:rPr>
  </w:style>
  <w:style w:type="character" w:customStyle="1" w:styleId="af1">
    <w:name w:val="טקסט רגיל תו"/>
    <w:link w:val="af0"/>
    <w:uiPriority w:val="99"/>
    <w:semiHidden/>
    <w:rsid w:val="00E52DD0"/>
    <w:rPr>
      <w:rFonts w:ascii="Calibri" w:eastAsia="Calibri" w:hAnsi="Calibri" w:cs="Arial"/>
      <w:sz w:val="22"/>
      <w:szCs w:val="21"/>
    </w:rPr>
  </w:style>
  <w:style w:type="paragraph" w:styleId="af2">
    <w:name w:val="List Paragraph"/>
    <w:basedOn w:val="a"/>
    <w:uiPriority w:val="34"/>
    <w:qFormat/>
    <w:rsid w:val="00C96635"/>
    <w:pPr>
      <w:ind w:left="720"/>
      <w:contextualSpacing/>
    </w:pPr>
  </w:style>
  <w:style w:type="character" w:customStyle="1" w:styleId="a4">
    <w:name w:val="כותרת תחתונה תו"/>
    <w:basedOn w:val="a0"/>
    <w:link w:val="a3"/>
    <w:uiPriority w:val="99"/>
    <w:rsid w:val="008F0C79"/>
    <w:rPr>
      <w:rFonts w:ascii="Times" w:hAnsi="Times" w:cs="Times"/>
      <w:sz w:val="24"/>
      <w:szCs w:val="24"/>
    </w:rPr>
  </w:style>
  <w:style w:type="character" w:customStyle="1" w:styleId="a8">
    <w:name w:val="טקסט הערת שוליים תו"/>
    <w:basedOn w:val="a0"/>
    <w:link w:val="a7"/>
    <w:rsid w:val="00A27711"/>
    <w:rPr>
      <w:rFonts w:ascii="Times" w:hAnsi="Times" w:cs="Times"/>
    </w:rPr>
  </w:style>
  <w:style w:type="character" w:styleId="af3">
    <w:name w:val="annotation reference"/>
    <w:basedOn w:val="a0"/>
    <w:uiPriority w:val="99"/>
    <w:semiHidden/>
    <w:unhideWhenUsed/>
    <w:rsid w:val="008D2340"/>
    <w:rPr>
      <w:sz w:val="16"/>
      <w:szCs w:val="16"/>
    </w:rPr>
  </w:style>
  <w:style w:type="paragraph" w:styleId="af4">
    <w:name w:val="annotation text"/>
    <w:basedOn w:val="a"/>
    <w:link w:val="af5"/>
    <w:uiPriority w:val="99"/>
    <w:semiHidden/>
    <w:unhideWhenUsed/>
    <w:rsid w:val="008D2340"/>
    <w:pPr>
      <w:spacing w:line="240" w:lineRule="auto"/>
    </w:pPr>
    <w:rPr>
      <w:sz w:val="20"/>
      <w:szCs w:val="20"/>
    </w:rPr>
  </w:style>
  <w:style w:type="character" w:customStyle="1" w:styleId="af5">
    <w:name w:val="טקסט הערה תו"/>
    <w:basedOn w:val="a0"/>
    <w:link w:val="af4"/>
    <w:uiPriority w:val="99"/>
    <w:semiHidden/>
    <w:rsid w:val="008D2340"/>
    <w:rPr>
      <w:rFonts w:ascii="Times" w:hAnsi="Times" w:cs="Times"/>
    </w:rPr>
  </w:style>
  <w:style w:type="paragraph" w:styleId="af6">
    <w:name w:val="annotation subject"/>
    <w:basedOn w:val="af4"/>
    <w:next w:val="af4"/>
    <w:link w:val="af7"/>
    <w:uiPriority w:val="99"/>
    <w:semiHidden/>
    <w:unhideWhenUsed/>
    <w:rsid w:val="008D2340"/>
    <w:rPr>
      <w:b/>
      <w:bCs/>
    </w:rPr>
  </w:style>
  <w:style w:type="character" w:customStyle="1" w:styleId="af7">
    <w:name w:val="נושא הערה תו"/>
    <w:basedOn w:val="af5"/>
    <w:link w:val="af6"/>
    <w:uiPriority w:val="99"/>
    <w:semiHidden/>
    <w:rsid w:val="008D2340"/>
    <w:rPr>
      <w:rFonts w:ascii="Times" w:hAnsi="Times" w:cs="Times"/>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812841">
      <w:bodyDiv w:val="1"/>
      <w:marLeft w:val="0"/>
      <w:marRight w:val="0"/>
      <w:marTop w:val="0"/>
      <w:marBottom w:val="0"/>
      <w:divBdr>
        <w:top w:val="none" w:sz="0" w:space="0" w:color="auto"/>
        <w:left w:val="none" w:sz="0" w:space="0" w:color="auto"/>
        <w:bottom w:val="none" w:sz="0" w:space="0" w:color="auto"/>
        <w:right w:val="none" w:sz="0" w:space="0" w:color="auto"/>
      </w:divBdr>
    </w:div>
    <w:div w:id="1213811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worldbank.org/en/topic/financialsector/brief/international-committee-on-credit-reporting" TargetMode="External"/><Relationship Id="rId14" Type="http://schemas.openxmlformats.org/officeDocument/2006/relationships/header" Target="header3.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611028-1746-4EC2-84FC-0A54E5BE3B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477</Words>
  <Characters>2828</Characters>
  <Application>Microsoft Office Word</Application>
  <DocSecurity>0</DocSecurity>
  <Lines>23</Lines>
  <Paragraphs>6</Paragraphs>
  <ScaleCrop>false</ScaleCrop>
  <HeadingPairs>
    <vt:vector size="2" baseType="variant">
      <vt:variant>
        <vt:lpstr>שם</vt:lpstr>
      </vt:variant>
      <vt:variant>
        <vt:i4>1</vt:i4>
      </vt:variant>
    </vt:vector>
  </HeadingPairs>
  <TitlesOfParts>
    <vt:vector size="1" baseType="lpstr">
      <vt:lpstr/>
    </vt:vector>
  </TitlesOfParts>
  <LinksUpToDate>false</LinksUpToDate>
  <CharactersWithSpaces>3299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2023-07-12T11:26:00Z</dcterms:created>
  <dcterms:modified xsi:type="dcterms:W3CDTF">2023-07-12T11:26:00Z</dcterms:modified>
</cp:coreProperties>
</file>