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DD5923" w:rsidRPr="00DB1CBC" w:rsidTr="00D87676">
        <w:trPr>
          <w:jc w:val="center"/>
        </w:trPr>
        <w:tc>
          <w:tcPr>
            <w:tcW w:w="2840" w:type="dxa"/>
            <w:tcBorders>
              <w:top w:val="nil"/>
              <w:left w:val="nil"/>
              <w:bottom w:val="nil"/>
              <w:right w:val="nil"/>
            </w:tcBorders>
            <w:vAlign w:val="center"/>
          </w:tcPr>
          <w:p w:rsidR="00DD5923" w:rsidRDefault="00DD5923" w:rsidP="00D87676">
            <w:pPr>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D87676">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D87676">
            <w:pPr>
              <w:jc w:val="center"/>
            </w:pPr>
            <w:r>
              <w:rPr>
                <w:noProof/>
                <w:lang w:eastAsia="en-US"/>
              </w:rPr>
              <w:drawing>
                <wp:inline distT="0" distB="0" distL="0" distR="0" wp14:anchorId="32D6A652" wp14:editId="6FB77393">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DD5923" w:rsidRDefault="00DD5923" w:rsidP="00762D5A">
            <w:pPr>
              <w:spacing w:line="480" w:lineRule="auto"/>
              <w:rPr>
                <w:rFonts w:cs="David"/>
                <w:sz w:val="24"/>
                <w:szCs w:val="24"/>
              </w:rPr>
            </w:pPr>
            <w:r>
              <w:rPr>
                <w:rFonts w:cs="David" w:hint="eastAsia"/>
                <w:sz w:val="24"/>
                <w:szCs w:val="24"/>
                <w:rtl/>
              </w:rPr>
              <w:t>‏</w:t>
            </w:r>
            <w:r w:rsidR="00826810">
              <w:rPr>
                <w:rFonts w:cs="David" w:hint="cs"/>
                <w:sz w:val="24"/>
                <w:szCs w:val="24"/>
                <w:rtl/>
              </w:rPr>
              <w:t xml:space="preserve">ירושלים, </w:t>
            </w:r>
            <w:r w:rsidR="008E738C">
              <w:rPr>
                <w:rFonts w:cs="David" w:hint="cs"/>
                <w:sz w:val="24"/>
                <w:szCs w:val="24"/>
                <w:rtl/>
              </w:rPr>
              <w:t>ט"ז</w:t>
            </w:r>
            <w:r w:rsidR="00A57161">
              <w:rPr>
                <w:rFonts w:cs="David" w:hint="cs"/>
                <w:sz w:val="24"/>
                <w:szCs w:val="24"/>
                <w:rtl/>
              </w:rPr>
              <w:t xml:space="preserve"> בכסלו</w:t>
            </w:r>
            <w:r w:rsidR="004625EB">
              <w:rPr>
                <w:rFonts w:cs="David"/>
                <w:sz w:val="24"/>
                <w:szCs w:val="24"/>
                <w:rtl/>
              </w:rPr>
              <w:t xml:space="preserve"> </w:t>
            </w:r>
            <w:proofErr w:type="spellStart"/>
            <w:r w:rsidR="00614095">
              <w:rPr>
                <w:rFonts w:cs="David" w:hint="cs"/>
                <w:sz w:val="24"/>
                <w:szCs w:val="24"/>
                <w:rtl/>
              </w:rPr>
              <w:t>ה</w:t>
            </w:r>
            <w:r w:rsidR="004625EB">
              <w:rPr>
                <w:rFonts w:cs="David"/>
                <w:sz w:val="24"/>
                <w:szCs w:val="24"/>
                <w:rtl/>
              </w:rPr>
              <w:t>תשע"</w:t>
            </w:r>
            <w:r w:rsidR="004625EB">
              <w:rPr>
                <w:rFonts w:cs="David" w:hint="cs"/>
                <w:sz w:val="24"/>
                <w:szCs w:val="24"/>
                <w:rtl/>
              </w:rPr>
              <w:t>ד</w:t>
            </w:r>
            <w:proofErr w:type="spellEnd"/>
          </w:p>
          <w:p w:rsidR="00DD5923" w:rsidRPr="00DF107C" w:rsidRDefault="00DD5923" w:rsidP="008E738C">
            <w:pPr>
              <w:spacing w:line="480" w:lineRule="auto"/>
              <w:rPr>
                <w:rFonts w:cs="David"/>
                <w:sz w:val="24"/>
                <w:szCs w:val="24"/>
              </w:rPr>
            </w:pPr>
            <w:r>
              <w:rPr>
                <w:rFonts w:cs="David" w:hint="eastAsia"/>
                <w:sz w:val="24"/>
                <w:szCs w:val="24"/>
                <w:rtl/>
              </w:rPr>
              <w:t>‏‏</w:t>
            </w:r>
            <w:r w:rsidR="008E738C">
              <w:rPr>
                <w:rFonts w:cs="David" w:hint="cs"/>
                <w:sz w:val="24"/>
                <w:szCs w:val="24"/>
                <w:rtl/>
              </w:rPr>
              <w:t>19</w:t>
            </w:r>
            <w:r w:rsidR="00A57161">
              <w:rPr>
                <w:rFonts w:cs="David" w:hint="cs"/>
                <w:sz w:val="24"/>
                <w:szCs w:val="24"/>
                <w:rtl/>
              </w:rPr>
              <w:t xml:space="preserve"> בנובמבר</w:t>
            </w:r>
            <w:r>
              <w:rPr>
                <w:rFonts w:cs="David"/>
                <w:sz w:val="24"/>
                <w:szCs w:val="24"/>
                <w:rtl/>
              </w:rPr>
              <w:t xml:space="preserve"> 2013</w:t>
            </w:r>
          </w:p>
        </w:tc>
      </w:tr>
    </w:tbl>
    <w:p w:rsidR="00FE034E" w:rsidRDefault="00FE034E" w:rsidP="007E18EE">
      <w:pPr>
        <w:bidi/>
        <w:rPr>
          <w:rtl/>
        </w:rPr>
      </w:pPr>
    </w:p>
    <w:p w:rsidR="007E18EE" w:rsidRDefault="007E18EE" w:rsidP="00B06E63">
      <w:pPr>
        <w:bidi/>
        <w:spacing w:line="360" w:lineRule="auto"/>
        <w:ind w:right="-101"/>
        <w:rPr>
          <w:rFonts w:cs="David"/>
          <w:sz w:val="24"/>
          <w:szCs w:val="24"/>
          <w:rtl/>
        </w:rPr>
      </w:pPr>
      <w:r w:rsidRPr="007E18EE">
        <w:rPr>
          <w:rFonts w:cs="David" w:hint="cs"/>
          <w:sz w:val="24"/>
          <w:szCs w:val="24"/>
          <w:rtl/>
        </w:rPr>
        <w:t>הודעה לעיתונות:</w:t>
      </w:r>
    </w:p>
    <w:p w:rsidR="00B06E63" w:rsidRPr="00B06E63" w:rsidRDefault="00B06E63" w:rsidP="00B06E63">
      <w:pPr>
        <w:bidi/>
        <w:jc w:val="center"/>
        <w:rPr>
          <w:rFonts w:cs="David"/>
          <w:sz w:val="24"/>
          <w:szCs w:val="24"/>
          <w:u w:val="single"/>
          <w:rtl/>
        </w:rPr>
      </w:pPr>
      <w:r w:rsidRPr="00B06E63">
        <w:rPr>
          <w:rFonts w:cs="David" w:hint="cs"/>
          <w:sz w:val="24"/>
          <w:szCs w:val="24"/>
          <w:u w:val="single"/>
          <w:rtl/>
        </w:rPr>
        <w:t xml:space="preserve">דברי נגידת בנק ישראל, ד"ר קרנית פלוג, היום </w:t>
      </w:r>
      <w:r w:rsidR="003366AE" w:rsidRPr="00B06E63">
        <w:rPr>
          <w:rFonts w:cs="David" w:hint="cs"/>
          <w:sz w:val="24"/>
          <w:szCs w:val="24"/>
          <w:u w:val="single"/>
          <w:rtl/>
        </w:rPr>
        <w:t>בוועיד</w:t>
      </w:r>
      <w:r w:rsidR="003366AE" w:rsidRPr="00B06E63">
        <w:rPr>
          <w:rFonts w:cs="David" w:hint="eastAsia"/>
          <w:sz w:val="24"/>
          <w:szCs w:val="24"/>
          <w:u w:val="single"/>
          <w:rtl/>
        </w:rPr>
        <w:t>ת</w:t>
      </w:r>
      <w:r w:rsidR="00B42CD4">
        <w:rPr>
          <w:rFonts w:cs="David" w:hint="cs"/>
          <w:sz w:val="24"/>
          <w:szCs w:val="24"/>
          <w:u w:val="single"/>
          <w:rtl/>
        </w:rPr>
        <w:t xml:space="preserve"> שוק ההון של העיתון </w:t>
      </w:r>
      <w:proofErr w:type="spellStart"/>
      <w:r w:rsidR="00B42CD4">
        <w:rPr>
          <w:rFonts w:cs="David" w:hint="cs"/>
          <w:sz w:val="24"/>
          <w:szCs w:val="24"/>
          <w:u w:val="single"/>
          <w:rtl/>
        </w:rPr>
        <w:t>כלכליסט</w:t>
      </w:r>
      <w:bookmarkStart w:id="0" w:name="_GoBack"/>
      <w:bookmarkEnd w:id="0"/>
      <w:proofErr w:type="spellEnd"/>
    </w:p>
    <w:p w:rsidR="00B06E63" w:rsidRPr="00B06E63" w:rsidRDefault="00B06E63" w:rsidP="00B06E63">
      <w:pPr>
        <w:bidi/>
        <w:jc w:val="center"/>
        <w:rPr>
          <w:rFonts w:cs="David"/>
          <w:sz w:val="24"/>
          <w:szCs w:val="24"/>
          <w:u w:val="single"/>
          <w:rtl/>
        </w:rPr>
      </w:pPr>
    </w:p>
    <w:p w:rsidR="00B06E63" w:rsidRPr="00B06E63" w:rsidRDefault="00B06E63" w:rsidP="00B06E63">
      <w:pPr>
        <w:bidi/>
        <w:rPr>
          <w:rFonts w:cs="David"/>
          <w:i/>
          <w:iCs/>
          <w:sz w:val="24"/>
          <w:szCs w:val="24"/>
          <w:rtl/>
        </w:rPr>
      </w:pPr>
      <w:r w:rsidRPr="00B06E63">
        <w:rPr>
          <w:rFonts w:cs="David" w:hint="cs"/>
          <w:i/>
          <w:iCs/>
          <w:sz w:val="24"/>
          <w:szCs w:val="24"/>
          <w:rtl/>
        </w:rPr>
        <w:t>נגידת בנק ישראל, ד"ר קרנית פלוג, נשאה היום דברים בוועיד</w:t>
      </w:r>
      <w:r w:rsidRPr="00B06E63">
        <w:rPr>
          <w:rFonts w:cs="David" w:hint="eastAsia"/>
          <w:i/>
          <w:iCs/>
          <w:sz w:val="24"/>
          <w:szCs w:val="24"/>
          <w:rtl/>
        </w:rPr>
        <w:t>ת</w:t>
      </w:r>
      <w:r w:rsidRPr="00B06E63">
        <w:rPr>
          <w:rFonts w:cs="David" w:hint="cs"/>
          <w:i/>
          <w:iCs/>
          <w:sz w:val="24"/>
          <w:szCs w:val="24"/>
          <w:rtl/>
        </w:rPr>
        <w:t xml:space="preserve"> שוק ההון של "</w:t>
      </w:r>
      <w:proofErr w:type="spellStart"/>
      <w:r w:rsidRPr="00B06E63">
        <w:rPr>
          <w:rFonts w:cs="David" w:hint="cs"/>
          <w:i/>
          <w:iCs/>
          <w:sz w:val="24"/>
          <w:szCs w:val="24"/>
          <w:rtl/>
        </w:rPr>
        <w:t>כלכליסט</w:t>
      </w:r>
      <w:proofErr w:type="spellEnd"/>
      <w:r w:rsidRPr="00B06E63">
        <w:rPr>
          <w:rFonts w:cs="David" w:hint="cs"/>
          <w:i/>
          <w:iCs/>
          <w:sz w:val="24"/>
          <w:szCs w:val="24"/>
          <w:rtl/>
        </w:rPr>
        <w:t xml:space="preserve">". להלן עיקרי דבריה. מצורפת המצגת אותה הציגה </w:t>
      </w:r>
      <w:r w:rsidR="003366AE" w:rsidRPr="00B06E63">
        <w:rPr>
          <w:rFonts w:cs="David" w:hint="cs"/>
          <w:i/>
          <w:iCs/>
          <w:sz w:val="24"/>
          <w:szCs w:val="24"/>
          <w:rtl/>
        </w:rPr>
        <w:t>בוועיד</w:t>
      </w:r>
      <w:r w:rsidR="003366AE" w:rsidRPr="00B06E63">
        <w:rPr>
          <w:rFonts w:cs="David" w:hint="eastAsia"/>
          <w:i/>
          <w:iCs/>
          <w:sz w:val="24"/>
          <w:szCs w:val="24"/>
          <w:rtl/>
        </w:rPr>
        <w:t>ה</w:t>
      </w:r>
      <w:r>
        <w:rPr>
          <w:rFonts w:cs="David" w:hint="cs"/>
          <w:i/>
          <w:iCs/>
          <w:sz w:val="24"/>
          <w:szCs w:val="24"/>
          <w:rtl/>
        </w:rPr>
        <w:t>.</w:t>
      </w:r>
    </w:p>
    <w:p w:rsidR="00B06E63" w:rsidRPr="00B06E63" w:rsidRDefault="00B06E63" w:rsidP="00B06E63">
      <w:pPr>
        <w:bidi/>
        <w:rPr>
          <w:rFonts w:cs="David"/>
          <w:i/>
          <w:iCs/>
          <w:sz w:val="24"/>
          <w:szCs w:val="24"/>
          <w:rtl/>
        </w:rPr>
      </w:pPr>
    </w:p>
    <w:p w:rsidR="00B06E63" w:rsidRPr="00B06E63" w:rsidRDefault="00B06E63" w:rsidP="00B06E63">
      <w:pPr>
        <w:bidi/>
        <w:rPr>
          <w:rFonts w:cs="David"/>
          <w:sz w:val="24"/>
          <w:szCs w:val="24"/>
          <w:rtl/>
        </w:rPr>
      </w:pPr>
      <w:r w:rsidRPr="00B06E63">
        <w:rPr>
          <w:rFonts w:cs="David" w:hint="cs"/>
          <w:sz w:val="24"/>
          <w:szCs w:val="24"/>
          <w:rtl/>
        </w:rPr>
        <w:t xml:space="preserve">אפתח בהצגת תמונת המצב של המשק הישראלי והאתגרים העומדים בפנינו בטווח הקצר, ובהמשך אדבר בקצרה גם על האתגרים לטווח הארוך. </w:t>
      </w:r>
    </w:p>
    <w:p w:rsidR="00B06E63" w:rsidRPr="00B06E63" w:rsidRDefault="00B06E63" w:rsidP="00B06E63">
      <w:pPr>
        <w:bidi/>
        <w:rPr>
          <w:rFonts w:cs="David"/>
          <w:sz w:val="24"/>
          <w:szCs w:val="24"/>
          <w:rtl/>
        </w:rPr>
      </w:pPr>
    </w:p>
    <w:p w:rsidR="00B06E63" w:rsidRPr="00B06E63" w:rsidRDefault="00B06E63" w:rsidP="00B06E63">
      <w:pPr>
        <w:bidi/>
        <w:rPr>
          <w:rFonts w:cs="David"/>
          <w:sz w:val="24"/>
          <w:szCs w:val="24"/>
          <w:rtl/>
        </w:rPr>
      </w:pPr>
      <w:r w:rsidRPr="00B06E63">
        <w:rPr>
          <w:rFonts w:cs="David" w:hint="cs"/>
          <w:sz w:val="24"/>
          <w:szCs w:val="24"/>
          <w:rtl/>
        </w:rPr>
        <w:t xml:space="preserve">המשק הישראלי, כידוע, מושפע מאוד מהסביבה העולמית. אנו מצויים בסביבה של משק גלובלי ממותן(שקף 3), עם התאוששות מאוד מתונה במשקים המפותחים, והציפיות הן שתהליך זה ימשך בשנה הקרובה. המשקים המתעוררים, עם זאת, נמצאים בהאטה, והצפי הוא לצמיחה מתונה יחסית עבור משקים אלו גם בהמשך. הסחר העולמי, שהשפעתו על המשק הישראלי מאוד גדולה, צומח בשיעור מאוד מתון, ולמרות שצפויה האצה בצמיחתו בשנה הבאה, עדיין מדובר יהיה בשיעור מתון יחסית.  האינפלציה במשקים המפותחים (שקף 4), מרביתם ככולם, נמוכה, ועל רקע אלו אנו עדים לריביות מאוד נמוכות (שקף 5) ולהרחבה מוניטרית מאוד אינטנסיבית במשקים העיקריים. </w:t>
      </w:r>
    </w:p>
    <w:p w:rsidR="00B06E63" w:rsidRPr="00B06E63" w:rsidRDefault="00B06E63" w:rsidP="00B06E63">
      <w:pPr>
        <w:bidi/>
        <w:rPr>
          <w:rFonts w:cs="David"/>
          <w:sz w:val="24"/>
          <w:szCs w:val="24"/>
          <w:rtl/>
        </w:rPr>
      </w:pPr>
    </w:p>
    <w:p w:rsidR="00B06E63" w:rsidRPr="00B06E63" w:rsidRDefault="00B06E63" w:rsidP="00B06E63">
      <w:pPr>
        <w:bidi/>
        <w:rPr>
          <w:rFonts w:cs="David"/>
          <w:sz w:val="24"/>
          <w:szCs w:val="24"/>
          <w:rtl/>
        </w:rPr>
      </w:pPr>
      <w:r w:rsidRPr="00B06E63">
        <w:rPr>
          <w:rFonts w:cs="David" w:hint="cs"/>
          <w:sz w:val="24"/>
          <w:szCs w:val="24"/>
          <w:rtl/>
        </w:rPr>
        <w:t xml:space="preserve">הצמיחה במשק הישראלי (שקף 7) גבוהה </w:t>
      </w:r>
      <w:proofErr w:type="spellStart"/>
      <w:r w:rsidRPr="00B06E63">
        <w:rPr>
          <w:rFonts w:cs="David" w:hint="cs"/>
          <w:sz w:val="24"/>
          <w:szCs w:val="24"/>
          <w:rtl/>
        </w:rPr>
        <w:t>מבמשקים</w:t>
      </w:r>
      <w:proofErr w:type="spellEnd"/>
      <w:r w:rsidRPr="00B06E63">
        <w:rPr>
          <w:rFonts w:cs="David" w:hint="cs"/>
          <w:sz w:val="24"/>
          <w:szCs w:val="24"/>
          <w:rtl/>
        </w:rPr>
        <w:t xml:space="preserve"> המפותחים לאורך השנים האחרונות, כולל בשנות המשבר, אולם היא מאוד מתואמת </w:t>
      </w:r>
      <w:proofErr w:type="spellStart"/>
      <w:r w:rsidRPr="00B06E63">
        <w:rPr>
          <w:rFonts w:cs="David" w:hint="cs"/>
          <w:sz w:val="24"/>
          <w:szCs w:val="24"/>
          <w:rtl/>
        </w:rPr>
        <w:t>איתה</w:t>
      </w:r>
      <w:proofErr w:type="spellEnd"/>
      <w:r w:rsidRPr="00B06E63">
        <w:rPr>
          <w:rFonts w:cs="David" w:hint="cs"/>
          <w:sz w:val="24"/>
          <w:szCs w:val="24"/>
          <w:rtl/>
        </w:rPr>
        <w:t>. הנתון שפורסם עבור הרביע השלישי הצביע על צמיחה מתונה של 2.2%. זהו נתון מאכזב, והגורם העיקרי שמושך את הצמיחה כלפי מטה הנו היצוא, בעוד הצריכה היא זו שכעת מושכת קדימה. בהנחה שהצמיחה העולמית תתאושש כצפוי, אנו צופים המשך צמיחה בשיעור של 3.4% ב-2014, אולם חשוב להזכיר שבניכוי השפעת הפקת הגז צפויה צמיחה נמוכה יותר, והיות והפקת הגז אינה תורמת בטווח הקצר תרומה משמעותית לגידול בתעסוקה, אנו צופים בשנה הבאה גידול באב</w:t>
      </w:r>
      <w:r w:rsidR="00D71621">
        <w:rPr>
          <w:rFonts w:cs="David" w:hint="cs"/>
          <w:sz w:val="24"/>
          <w:szCs w:val="24"/>
          <w:rtl/>
        </w:rPr>
        <w:t>ט</w:t>
      </w:r>
      <w:r w:rsidRPr="00B06E63">
        <w:rPr>
          <w:rFonts w:cs="David" w:hint="cs"/>
          <w:sz w:val="24"/>
          <w:szCs w:val="24"/>
          <w:rtl/>
        </w:rPr>
        <w:t xml:space="preserve">לה. </w:t>
      </w:r>
    </w:p>
    <w:p w:rsidR="00B06E63" w:rsidRPr="00B06E63" w:rsidRDefault="00B06E63" w:rsidP="00B06E63">
      <w:pPr>
        <w:bidi/>
        <w:rPr>
          <w:rFonts w:cs="David"/>
          <w:sz w:val="24"/>
          <w:szCs w:val="24"/>
          <w:rtl/>
        </w:rPr>
      </w:pPr>
    </w:p>
    <w:p w:rsidR="00B06E63" w:rsidRPr="00B06E63" w:rsidRDefault="00B06E63" w:rsidP="00B06E63">
      <w:pPr>
        <w:bidi/>
        <w:rPr>
          <w:rFonts w:cs="David"/>
          <w:sz w:val="24"/>
          <w:szCs w:val="24"/>
          <w:rtl/>
        </w:rPr>
      </w:pPr>
      <w:r w:rsidRPr="00B06E63">
        <w:rPr>
          <w:rFonts w:cs="David" w:hint="cs"/>
          <w:sz w:val="24"/>
          <w:szCs w:val="24"/>
          <w:rtl/>
        </w:rPr>
        <w:t xml:space="preserve">כאשר אנו מסתכלים על השוק העבודה במבט מגבוה (שקף 8) רואים שוק עבודה חזק; הדבר בא לידי ביטוי בהמשך הגידול בשיעור התעסוקה, ובהמשך ירידה של שיעור האבטלה לרמות נמוכות, כמוהן לא ראינו שנים רבות. זוהי התמונה המצרפית, והיא תמונה בהחלט טובה. עם זאת, כשמסתכלים מעט יותר מקרוב רואים תמונה מעט פחות טובה: בחינת ההרכב של שוק העבודה (שקף 9) מראה שהגידול במספר המועסקים התרכז בשירותים הציבוריים, בעוד שהתעסוקה במגזר העסקי נמצאת בקיפאון כבר זמן רב. </w:t>
      </w:r>
    </w:p>
    <w:p w:rsidR="00B06E63" w:rsidRPr="00B06E63" w:rsidRDefault="00B06E63" w:rsidP="00B06E63">
      <w:pPr>
        <w:bidi/>
        <w:rPr>
          <w:rFonts w:cs="David"/>
          <w:sz w:val="24"/>
          <w:szCs w:val="24"/>
          <w:rtl/>
        </w:rPr>
      </w:pPr>
    </w:p>
    <w:p w:rsidR="00B06E63" w:rsidRPr="00B06E63" w:rsidRDefault="00B06E63" w:rsidP="00B06E63">
      <w:pPr>
        <w:bidi/>
        <w:rPr>
          <w:rFonts w:cs="David"/>
          <w:sz w:val="24"/>
          <w:szCs w:val="24"/>
          <w:rtl/>
        </w:rPr>
      </w:pPr>
      <w:r w:rsidRPr="00B06E63">
        <w:rPr>
          <w:rFonts w:cs="David" w:hint="cs"/>
          <w:sz w:val="24"/>
          <w:szCs w:val="24"/>
          <w:rtl/>
        </w:rPr>
        <w:t>נקודת צל נוספת הנה הקיפאון ביצוא (שקף 10). בהסתכלות לאורך תקופה מעט יותר ארוכה, אנו רואים שהיצוא אינו גדל מזה כשנתיים, ובתקופה האחרונה אפילו מצטמצם. הדבר קשור קודם כל לביקוש העולמי הממותן, וגם לבעיות ספציפיות בחברות גדולות, אבל היצוא, כידוע, מושפע גם  משער החליפין של השקל שהתחזק בשנה האחרונה. יש לציין, שהרגישות המצרפית של היצוא לשער החליפין איננה גבוהה - האומדן של גמישות היצוא לשער החליפין הוא רק 0.2. הרווחיות של חברות ההיי-טק מושפעת אמנם משער החליפין, אולם, הרגישות של הענפים המסורתיים לרמת שער החליפין גבוהה הרבה יותר. בעוד משקלן של התעשיי</w:t>
      </w:r>
      <w:r w:rsidRPr="00B06E63">
        <w:rPr>
          <w:rFonts w:cs="David" w:hint="eastAsia"/>
          <w:sz w:val="24"/>
          <w:szCs w:val="24"/>
          <w:rtl/>
        </w:rPr>
        <w:t>ה</w:t>
      </w:r>
      <w:r w:rsidRPr="00B06E63">
        <w:rPr>
          <w:rFonts w:cs="David" w:hint="cs"/>
          <w:sz w:val="24"/>
          <w:szCs w:val="24"/>
          <w:rtl/>
        </w:rPr>
        <w:t xml:space="preserve"> המסורתית והמעורבת מסורתית ביצוא הוא רק כ-20%,  תעשיות אלו מרכזות כ-60% מהתעסוקה בתעשיי</w:t>
      </w:r>
      <w:r w:rsidRPr="00B06E63">
        <w:rPr>
          <w:rFonts w:cs="David" w:hint="eastAsia"/>
          <w:sz w:val="24"/>
          <w:szCs w:val="24"/>
          <w:rtl/>
        </w:rPr>
        <w:t>ה</w:t>
      </w:r>
      <w:r w:rsidRPr="00B06E63">
        <w:rPr>
          <w:rFonts w:cs="David" w:hint="cs"/>
          <w:sz w:val="24"/>
          <w:szCs w:val="24"/>
          <w:rtl/>
        </w:rPr>
        <w:t xml:space="preserve"> (שקף 11). גם עובדה זו עומדת לנגד עינינו כשאנו שוקלים את החלטות המדיניות המוניטרית. </w:t>
      </w:r>
    </w:p>
    <w:p w:rsidR="00B06E63" w:rsidRPr="00B06E63" w:rsidRDefault="00B06E63" w:rsidP="00B06E63">
      <w:pPr>
        <w:bidi/>
        <w:rPr>
          <w:rFonts w:cs="David"/>
          <w:sz w:val="24"/>
          <w:szCs w:val="24"/>
          <w:rtl/>
        </w:rPr>
      </w:pPr>
    </w:p>
    <w:p w:rsidR="00B06E63" w:rsidRPr="00B06E63" w:rsidRDefault="00B06E63" w:rsidP="00B06E63">
      <w:pPr>
        <w:bidi/>
        <w:rPr>
          <w:rFonts w:cs="David"/>
          <w:sz w:val="24"/>
          <w:szCs w:val="24"/>
          <w:rtl/>
        </w:rPr>
      </w:pPr>
      <w:r w:rsidRPr="00B06E63">
        <w:rPr>
          <w:rFonts w:cs="David" w:hint="cs"/>
          <w:sz w:val="24"/>
          <w:szCs w:val="24"/>
          <w:rtl/>
        </w:rPr>
        <w:t xml:space="preserve">המדיניות המוניטרית עומדת פני מספר אתגרים. כידוע, השקל התחזק בשנה האחרונה (שקף 13). ישנם כוחות ריאליים להתחזקות השקל, ובהם בעיקר העובדה שהמשק הישראלי צומח מהר יותר מאשר משקים אחרים, אבל הכוחות לייסוף נובעים גם מהסביבה המוניטרית העולמית. כמובן, שהפקת הגז כשלעצמה מהווה חדשות טובות </w:t>
      </w:r>
      <w:r w:rsidRPr="00B06E63">
        <w:rPr>
          <w:rFonts w:cs="David"/>
          <w:sz w:val="24"/>
          <w:szCs w:val="24"/>
          <w:rtl/>
        </w:rPr>
        <w:t>–</w:t>
      </w:r>
      <w:r w:rsidRPr="00B06E63">
        <w:rPr>
          <w:rFonts w:cs="David" w:hint="cs"/>
          <w:sz w:val="24"/>
          <w:szCs w:val="24"/>
          <w:rtl/>
        </w:rPr>
        <w:t xml:space="preserve"> היא משפרת את המצב האנרגטי של המשק ותורמת למאזן התשלומים. עם זאת, יש לה כמובן גם השפעה על שער החליפין. </w:t>
      </w:r>
    </w:p>
    <w:p w:rsidR="00B06E63" w:rsidRPr="00B06E63" w:rsidRDefault="00B06E63" w:rsidP="00B06E63">
      <w:pPr>
        <w:bidi/>
        <w:rPr>
          <w:rFonts w:cs="David"/>
          <w:sz w:val="24"/>
          <w:szCs w:val="24"/>
          <w:rtl/>
        </w:rPr>
      </w:pPr>
    </w:p>
    <w:p w:rsidR="00B06E63" w:rsidRPr="00B06E63" w:rsidRDefault="00B06E63" w:rsidP="00B06E63">
      <w:pPr>
        <w:bidi/>
        <w:rPr>
          <w:rFonts w:cs="David"/>
          <w:sz w:val="24"/>
          <w:szCs w:val="24"/>
          <w:rtl/>
        </w:rPr>
      </w:pPr>
      <w:r w:rsidRPr="00B06E63">
        <w:rPr>
          <w:rFonts w:cs="David" w:hint="cs"/>
          <w:sz w:val="24"/>
          <w:szCs w:val="24"/>
          <w:rtl/>
        </w:rPr>
        <w:t xml:space="preserve">כפי שציינתי, שיעורי הריבית במשקים העיקריים מאוד נמוכים -  לאחרונה ירדה הריבית באירופה לשיעור של 0.25% בלבד - והבנקים המרכזיים הגדולים ממשיכים לנקוט במדיניות הרחבה כמותית. תמונת מצב זו הביאה אותנו לריבית הנוכחית הנמוכה ברמה של 1%. לסביבת </w:t>
      </w:r>
      <w:r w:rsidRPr="00B06E63">
        <w:rPr>
          <w:rFonts w:cs="David" w:hint="cs"/>
          <w:sz w:val="24"/>
          <w:szCs w:val="24"/>
          <w:rtl/>
        </w:rPr>
        <w:lastRenderedPageBreak/>
        <w:t xml:space="preserve">הריבית הנמוכה, המקומית והעולמית, יש כמובן השפעה על מחירי הנכסים, ובהם על מחירי הדירות (שקף 14). היעדר אלטרנטיבות להשקעה מגדיל את הביקוש לדירות להשקעה, אולם שוק הדיור מושפע גם מרמה נמוכה של היצע. הממשלה עושה מאמצים להגדלת היצע הדירות, אבל בינתיים מאמצים אלו אינם מביאים להתמתנות במחירים. </w:t>
      </w:r>
    </w:p>
    <w:p w:rsidR="00B06E63" w:rsidRPr="00B06E63" w:rsidRDefault="00B06E63" w:rsidP="00B06E63">
      <w:pPr>
        <w:bidi/>
        <w:rPr>
          <w:rFonts w:cs="David"/>
          <w:sz w:val="24"/>
          <w:szCs w:val="24"/>
          <w:rtl/>
        </w:rPr>
      </w:pPr>
    </w:p>
    <w:p w:rsidR="00B06E63" w:rsidRPr="00B06E63" w:rsidRDefault="00B06E63" w:rsidP="00B06E63">
      <w:pPr>
        <w:bidi/>
        <w:rPr>
          <w:rFonts w:cs="David"/>
          <w:sz w:val="24"/>
          <w:szCs w:val="24"/>
          <w:rtl/>
        </w:rPr>
      </w:pPr>
      <w:r w:rsidRPr="00B06E63">
        <w:rPr>
          <w:rFonts w:cs="David" w:hint="cs"/>
          <w:sz w:val="24"/>
          <w:szCs w:val="24"/>
          <w:rtl/>
        </w:rPr>
        <w:t>המדיניות המוניטרית מתמקדת בעמידה</w:t>
      </w:r>
      <w:r w:rsidRPr="00B06E63">
        <w:rPr>
          <w:rFonts w:cs="David"/>
          <w:sz w:val="24"/>
          <w:szCs w:val="24"/>
          <w:rtl/>
        </w:rPr>
        <w:t xml:space="preserve"> </w:t>
      </w:r>
      <w:r w:rsidRPr="00B06E63">
        <w:rPr>
          <w:rFonts w:cs="David" w:hint="cs"/>
          <w:sz w:val="24"/>
          <w:szCs w:val="24"/>
          <w:rtl/>
        </w:rPr>
        <w:t>ביעדי</w:t>
      </w:r>
      <w:r w:rsidRPr="00B06E63">
        <w:rPr>
          <w:rFonts w:cs="David"/>
          <w:sz w:val="24"/>
          <w:szCs w:val="24"/>
          <w:rtl/>
        </w:rPr>
        <w:t xml:space="preserve"> </w:t>
      </w:r>
      <w:r w:rsidRPr="00B06E63">
        <w:rPr>
          <w:rFonts w:cs="David" w:hint="cs"/>
          <w:sz w:val="24"/>
          <w:szCs w:val="24"/>
          <w:rtl/>
        </w:rPr>
        <w:t>בנק</w:t>
      </w:r>
      <w:r w:rsidRPr="00B06E63">
        <w:rPr>
          <w:rFonts w:cs="David"/>
          <w:sz w:val="24"/>
          <w:szCs w:val="24"/>
          <w:rtl/>
        </w:rPr>
        <w:t xml:space="preserve"> </w:t>
      </w:r>
      <w:r w:rsidRPr="00B06E63">
        <w:rPr>
          <w:rFonts w:cs="David" w:hint="cs"/>
          <w:sz w:val="24"/>
          <w:szCs w:val="24"/>
          <w:rtl/>
        </w:rPr>
        <w:t>ישראל (שקף 15)</w:t>
      </w:r>
      <w:r w:rsidRPr="00B06E63">
        <w:rPr>
          <w:rFonts w:cs="David"/>
          <w:sz w:val="24"/>
          <w:szCs w:val="24"/>
          <w:rtl/>
        </w:rPr>
        <w:t>:</w:t>
      </w:r>
      <w:r w:rsidRPr="00B06E63">
        <w:rPr>
          <w:rFonts w:cs="David" w:hint="cs"/>
          <w:sz w:val="24"/>
          <w:szCs w:val="24"/>
          <w:rtl/>
        </w:rPr>
        <w:t xml:space="preserve"> שמירה</w:t>
      </w:r>
      <w:r w:rsidRPr="00B06E63">
        <w:rPr>
          <w:rFonts w:cs="David"/>
          <w:sz w:val="24"/>
          <w:szCs w:val="24"/>
          <w:rtl/>
        </w:rPr>
        <w:t xml:space="preserve"> </w:t>
      </w:r>
      <w:r w:rsidRPr="00B06E63">
        <w:rPr>
          <w:rFonts w:cs="David" w:hint="cs"/>
          <w:sz w:val="24"/>
          <w:szCs w:val="24"/>
          <w:rtl/>
        </w:rPr>
        <w:t>על</w:t>
      </w:r>
      <w:r w:rsidRPr="00B06E63">
        <w:rPr>
          <w:rFonts w:cs="David"/>
          <w:sz w:val="24"/>
          <w:szCs w:val="24"/>
          <w:rtl/>
        </w:rPr>
        <w:t xml:space="preserve"> </w:t>
      </w:r>
      <w:r w:rsidRPr="00B06E63">
        <w:rPr>
          <w:rFonts w:cs="David" w:hint="cs"/>
          <w:sz w:val="24"/>
          <w:szCs w:val="24"/>
          <w:rtl/>
        </w:rPr>
        <w:t>יציבות</w:t>
      </w:r>
      <w:r w:rsidRPr="00B06E63">
        <w:rPr>
          <w:rFonts w:cs="David"/>
          <w:sz w:val="24"/>
          <w:szCs w:val="24"/>
          <w:rtl/>
        </w:rPr>
        <w:t xml:space="preserve"> </w:t>
      </w:r>
      <w:r w:rsidRPr="00B06E63">
        <w:rPr>
          <w:rFonts w:cs="David" w:hint="cs"/>
          <w:sz w:val="24"/>
          <w:szCs w:val="24"/>
          <w:rtl/>
        </w:rPr>
        <w:t>מחירים, תמיכה</w:t>
      </w:r>
      <w:r w:rsidRPr="00B06E63">
        <w:rPr>
          <w:rFonts w:cs="David"/>
          <w:sz w:val="24"/>
          <w:szCs w:val="24"/>
          <w:rtl/>
        </w:rPr>
        <w:t xml:space="preserve"> </w:t>
      </w:r>
      <w:r w:rsidRPr="00B06E63">
        <w:rPr>
          <w:rFonts w:cs="David" w:hint="cs"/>
          <w:sz w:val="24"/>
          <w:szCs w:val="24"/>
          <w:rtl/>
        </w:rPr>
        <w:t>בפעילות</w:t>
      </w:r>
      <w:r w:rsidRPr="00B06E63">
        <w:rPr>
          <w:rFonts w:cs="David"/>
          <w:sz w:val="24"/>
          <w:szCs w:val="24"/>
          <w:rtl/>
        </w:rPr>
        <w:t xml:space="preserve"> </w:t>
      </w:r>
      <w:r w:rsidRPr="00B06E63">
        <w:rPr>
          <w:rFonts w:cs="David" w:hint="cs"/>
          <w:sz w:val="24"/>
          <w:szCs w:val="24"/>
          <w:rtl/>
        </w:rPr>
        <w:t>הכלכלית, וחיזוק</w:t>
      </w:r>
      <w:r w:rsidRPr="00B06E63">
        <w:rPr>
          <w:rFonts w:cs="David"/>
          <w:sz w:val="24"/>
          <w:szCs w:val="24"/>
          <w:rtl/>
        </w:rPr>
        <w:t xml:space="preserve"> </w:t>
      </w:r>
      <w:r w:rsidRPr="00B06E63">
        <w:rPr>
          <w:rFonts w:cs="David" w:hint="cs"/>
          <w:sz w:val="24"/>
          <w:szCs w:val="24"/>
          <w:rtl/>
        </w:rPr>
        <w:t>ושמירה</w:t>
      </w:r>
      <w:r w:rsidRPr="00B06E63">
        <w:rPr>
          <w:rFonts w:cs="David"/>
          <w:sz w:val="24"/>
          <w:szCs w:val="24"/>
          <w:rtl/>
        </w:rPr>
        <w:t xml:space="preserve"> </w:t>
      </w:r>
      <w:r w:rsidRPr="00B06E63">
        <w:rPr>
          <w:rFonts w:cs="David" w:hint="cs"/>
          <w:sz w:val="24"/>
          <w:szCs w:val="24"/>
          <w:rtl/>
        </w:rPr>
        <w:t>על</w:t>
      </w:r>
      <w:r w:rsidRPr="00B06E63">
        <w:rPr>
          <w:rFonts w:cs="David"/>
          <w:sz w:val="24"/>
          <w:szCs w:val="24"/>
          <w:rtl/>
        </w:rPr>
        <w:t xml:space="preserve"> </w:t>
      </w:r>
      <w:r w:rsidRPr="00B06E63">
        <w:rPr>
          <w:rFonts w:cs="David" w:hint="cs"/>
          <w:sz w:val="24"/>
          <w:szCs w:val="24"/>
          <w:rtl/>
        </w:rPr>
        <w:t>היציבות</w:t>
      </w:r>
      <w:r w:rsidRPr="00B06E63">
        <w:rPr>
          <w:rFonts w:cs="David"/>
          <w:sz w:val="24"/>
          <w:szCs w:val="24"/>
          <w:rtl/>
        </w:rPr>
        <w:t xml:space="preserve"> </w:t>
      </w:r>
      <w:r w:rsidRPr="00B06E63">
        <w:rPr>
          <w:rFonts w:cs="David" w:hint="cs"/>
          <w:sz w:val="24"/>
          <w:szCs w:val="24"/>
          <w:rtl/>
        </w:rPr>
        <w:t>הפיננסית. בנק ישראל מפעיל לצורך כך מספר כלים. הכלי העיקרי הוא כמובן כלי הריבית, שהגיעה לרמה מאוד נמוכה. בנק ישראל נוקט מזה מספר שנים במדיניות של התערבות</w:t>
      </w:r>
      <w:r w:rsidRPr="00B06E63">
        <w:rPr>
          <w:rFonts w:cs="David"/>
          <w:sz w:val="24"/>
          <w:szCs w:val="24"/>
          <w:rtl/>
        </w:rPr>
        <w:t xml:space="preserve"> </w:t>
      </w:r>
      <w:r w:rsidRPr="00B06E63">
        <w:rPr>
          <w:rFonts w:cs="David" w:hint="cs"/>
          <w:sz w:val="24"/>
          <w:szCs w:val="24"/>
          <w:rtl/>
        </w:rPr>
        <w:t>בשוק</w:t>
      </w:r>
      <w:r w:rsidRPr="00B06E63">
        <w:rPr>
          <w:rFonts w:cs="David"/>
          <w:sz w:val="24"/>
          <w:szCs w:val="24"/>
          <w:rtl/>
        </w:rPr>
        <w:t xml:space="preserve"> </w:t>
      </w:r>
      <w:proofErr w:type="spellStart"/>
      <w:r w:rsidRPr="00B06E63">
        <w:rPr>
          <w:rFonts w:cs="David" w:hint="cs"/>
          <w:sz w:val="24"/>
          <w:szCs w:val="24"/>
          <w:rtl/>
        </w:rPr>
        <w:t>המט</w:t>
      </w:r>
      <w:r w:rsidRPr="00B06E63">
        <w:rPr>
          <w:rFonts w:cs="David"/>
          <w:sz w:val="24"/>
          <w:szCs w:val="24"/>
          <w:rtl/>
        </w:rPr>
        <w:t>"</w:t>
      </w:r>
      <w:r w:rsidRPr="00B06E63">
        <w:rPr>
          <w:rFonts w:cs="David" w:hint="cs"/>
          <w:sz w:val="24"/>
          <w:szCs w:val="24"/>
          <w:rtl/>
        </w:rPr>
        <w:t>ח</w:t>
      </w:r>
      <w:proofErr w:type="spellEnd"/>
      <w:r w:rsidRPr="00B06E63">
        <w:rPr>
          <w:rFonts w:cs="David"/>
          <w:sz w:val="24"/>
          <w:szCs w:val="24"/>
          <w:rtl/>
        </w:rPr>
        <w:t xml:space="preserve"> </w:t>
      </w:r>
      <w:r w:rsidRPr="00B06E63">
        <w:rPr>
          <w:rFonts w:cs="David" w:hint="cs"/>
          <w:sz w:val="24"/>
          <w:szCs w:val="24"/>
          <w:rtl/>
        </w:rPr>
        <w:t>במקרה</w:t>
      </w:r>
      <w:r w:rsidRPr="00B06E63">
        <w:rPr>
          <w:rFonts w:cs="David"/>
          <w:sz w:val="24"/>
          <w:szCs w:val="24"/>
          <w:rtl/>
        </w:rPr>
        <w:t xml:space="preserve"> </w:t>
      </w:r>
      <w:r w:rsidRPr="00B06E63">
        <w:rPr>
          <w:rFonts w:cs="David" w:hint="cs"/>
          <w:sz w:val="24"/>
          <w:szCs w:val="24"/>
          <w:rtl/>
        </w:rPr>
        <w:t>של</w:t>
      </w:r>
      <w:r w:rsidRPr="00B06E63">
        <w:rPr>
          <w:rFonts w:cs="David"/>
          <w:sz w:val="24"/>
          <w:szCs w:val="24"/>
          <w:rtl/>
        </w:rPr>
        <w:t xml:space="preserve"> </w:t>
      </w:r>
      <w:r w:rsidRPr="00B06E63">
        <w:rPr>
          <w:rFonts w:cs="David" w:hint="cs"/>
          <w:sz w:val="24"/>
          <w:szCs w:val="24"/>
          <w:rtl/>
        </w:rPr>
        <w:t>תנודות</w:t>
      </w:r>
      <w:r w:rsidRPr="00B06E63">
        <w:rPr>
          <w:rFonts w:cs="David"/>
          <w:sz w:val="24"/>
          <w:szCs w:val="24"/>
          <w:rtl/>
        </w:rPr>
        <w:t xml:space="preserve"> </w:t>
      </w:r>
      <w:r w:rsidRPr="00B06E63">
        <w:rPr>
          <w:rFonts w:cs="David" w:hint="cs"/>
          <w:sz w:val="24"/>
          <w:szCs w:val="24"/>
          <w:rtl/>
        </w:rPr>
        <w:t>חריגות</w:t>
      </w:r>
      <w:r w:rsidRPr="00B06E63">
        <w:rPr>
          <w:rFonts w:cs="David"/>
          <w:sz w:val="24"/>
          <w:szCs w:val="24"/>
          <w:rtl/>
        </w:rPr>
        <w:t xml:space="preserve"> </w:t>
      </w:r>
      <w:r w:rsidRPr="00B06E63">
        <w:rPr>
          <w:rFonts w:cs="David" w:hint="cs"/>
          <w:sz w:val="24"/>
          <w:szCs w:val="24"/>
          <w:rtl/>
        </w:rPr>
        <w:t>בשער</w:t>
      </w:r>
      <w:r w:rsidRPr="00B06E63">
        <w:rPr>
          <w:rFonts w:cs="David"/>
          <w:sz w:val="24"/>
          <w:szCs w:val="24"/>
          <w:rtl/>
        </w:rPr>
        <w:t xml:space="preserve"> </w:t>
      </w:r>
      <w:r w:rsidRPr="00B06E63">
        <w:rPr>
          <w:rFonts w:cs="David" w:hint="cs"/>
          <w:sz w:val="24"/>
          <w:szCs w:val="24"/>
          <w:rtl/>
        </w:rPr>
        <w:t>החליפין,</w:t>
      </w:r>
      <w:r w:rsidRPr="00B06E63">
        <w:rPr>
          <w:rFonts w:cs="David"/>
          <w:sz w:val="24"/>
          <w:szCs w:val="24"/>
          <w:rtl/>
        </w:rPr>
        <w:t xml:space="preserve"> </w:t>
      </w:r>
      <w:r w:rsidRPr="00B06E63">
        <w:rPr>
          <w:rFonts w:cs="David" w:hint="cs"/>
          <w:sz w:val="24"/>
          <w:szCs w:val="24"/>
          <w:rtl/>
        </w:rPr>
        <w:t>שאינן</w:t>
      </w:r>
      <w:r w:rsidRPr="00B06E63">
        <w:rPr>
          <w:rFonts w:cs="David"/>
          <w:sz w:val="24"/>
          <w:szCs w:val="24"/>
          <w:rtl/>
        </w:rPr>
        <w:t xml:space="preserve"> </w:t>
      </w:r>
      <w:r w:rsidRPr="00B06E63">
        <w:rPr>
          <w:rFonts w:cs="David" w:hint="cs"/>
          <w:sz w:val="24"/>
          <w:szCs w:val="24"/>
          <w:rtl/>
        </w:rPr>
        <w:t>תואמות</w:t>
      </w:r>
      <w:r w:rsidRPr="00B06E63">
        <w:rPr>
          <w:rFonts w:cs="David"/>
          <w:sz w:val="24"/>
          <w:szCs w:val="24"/>
          <w:rtl/>
        </w:rPr>
        <w:t xml:space="preserve"> </w:t>
      </w:r>
      <w:r w:rsidRPr="00B06E63">
        <w:rPr>
          <w:rFonts w:cs="David" w:hint="cs"/>
          <w:sz w:val="24"/>
          <w:szCs w:val="24"/>
          <w:rtl/>
        </w:rPr>
        <w:t>את</w:t>
      </w:r>
      <w:r w:rsidRPr="00B06E63">
        <w:rPr>
          <w:rFonts w:cs="David"/>
          <w:sz w:val="24"/>
          <w:szCs w:val="24"/>
          <w:rtl/>
        </w:rPr>
        <w:t xml:space="preserve"> </w:t>
      </w:r>
      <w:r w:rsidRPr="00B06E63">
        <w:rPr>
          <w:rFonts w:cs="David" w:hint="cs"/>
          <w:sz w:val="24"/>
          <w:szCs w:val="24"/>
          <w:rtl/>
        </w:rPr>
        <w:t>התנאים</w:t>
      </w:r>
      <w:r w:rsidRPr="00B06E63">
        <w:rPr>
          <w:rFonts w:cs="David"/>
          <w:sz w:val="24"/>
          <w:szCs w:val="24"/>
          <w:rtl/>
        </w:rPr>
        <w:t xml:space="preserve"> </w:t>
      </w:r>
      <w:r w:rsidRPr="00B06E63">
        <w:rPr>
          <w:rFonts w:cs="David" w:hint="cs"/>
          <w:sz w:val="24"/>
          <w:szCs w:val="24"/>
          <w:rtl/>
        </w:rPr>
        <w:t>הכלכליים</w:t>
      </w:r>
      <w:r w:rsidRPr="00B06E63">
        <w:rPr>
          <w:rFonts w:cs="David"/>
          <w:sz w:val="24"/>
          <w:szCs w:val="24"/>
          <w:rtl/>
        </w:rPr>
        <w:t xml:space="preserve"> </w:t>
      </w:r>
      <w:r w:rsidRPr="00B06E63">
        <w:rPr>
          <w:rFonts w:cs="David" w:hint="cs"/>
          <w:sz w:val="24"/>
          <w:szCs w:val="24"/>
          <w:rtl/>
        </w:rPr>
        <w:t>הבסיסיים. כמו כן, הבנק רוכש מט"ח כדי לקזז לחצי</w:t>
      </w:r>
      <w:r w:rsidRPr="00B06E63">
        <w:rPr>
          <w:rFonts w:cs="David"/>
          <w:sz w:val="24"/>
          <w:szCs w:val="24"/>
          <w:rtl/>
        </w:rPr>
        <w:t xml:space="preserve"> </w:t>
      </w:r>
      <w:r w:rsidRPr="00B06E63">
        <w:rPr>
          <w:rFonts w:cs="David" w:hint="cs"/>
          <w:sz w:val="24"/>
          <w:szCs w:val="24"/>
          <w:rtl/>
        </w:rPr>
        <w:t>ייסוף</w:t>
      </w:r>
      <w:r w:rsidRPr="00B06E63">
        <w:rPr>
          <w:rFonts w:cs="David"/>
          <w:sz w:val="24"/>
          <w:szCs w:val="24"/>
          <w:rtl/>
        </w:rPr>
        <w:t xml:space="preserve"> </w:t>
      </w:r>
      <w:r w:rsidRPr="00B06E63">
        <w:rPr>
          <w:rFonts w:cs="David" w:hint="cs"/>
          <w:sz w:val="24"/>
          <w:szCs w:val="24"/>
          <w:rtl/>
        </w:rPr>
        <w:t>הנובעים</w:t>
      </w:r>
      <w:r w:rsidRPr="00B06E63">
        <w:rPr>
          <w:rFonts w:cs="David"/>
          <w:sz w:val="24"/>
          <w:szCs w:val="24"/>
          <w:rtl/>
        </w:rPr>
        <w:t xml:space="preserve"> </w:t>
      </w:r>
      <w:r w:rsidRPr="00B06E63">
        <w:rPr>
          <w:rFonts w:cs="David" w:hint="cs"/>
          <w:sz w:val="24"/>
          <w:szCs w:val="24"/>
          <w:rtl/>
        </w:rPr>
        <w:t>מתגובת</w:t>
      </w:r>
      <w:r w:rsidRPr="00B06E63">
        <w:rPr>
          <w:rFonts w:cs="David"/>
          <w:sz w:val="24"/>
          <w:szCs w:val="24"/>
          <w:rtl/>
        </w:rPr>
        <w:t xml:space="preserve"> </w:t>
      </w:r>
      <w:r w:rsidRPr="00B06E63">
        <w:rPr>
          <w:rFonts w:cs="David" w:hint="cs"/>
          <w:sz w:val="24"/>
          <w:szCs w:val="24"/>
          <w:rtl/>
        </w:rPr>
        <w:t>היתר</w:t>
      </w:r>
      <w:r w:rsidRPr="00B06E63">
        <w:rPr>
          <w:rFonts w:cs="David"/>
          <w:sz w:val="24"/>
          <w:szCs w:val="24"/>
          <w:rtl/>
        </w:rPr>
        <w:t xml:space="preserve"> </w:t>
      </w:r>
      <w:r w:rsidRPr="00B06E63">
        <w:rPr>
          <w:rFonts w:cs="David" w:hint="cs"/>
          <w:sz w:val="24"/>
          <w:szCs w:val="24"/>
          <w:rtl/>
        </w:rPr>
        <w:t>של</w:t>
      </w:r>
      <w:r w:rsidRPr="00B06E63">
        <w:rPr>
          <w:rFonts w:cs="David"/>
          <w:sz w:val="24"/>
          <w:szCs w:val="24"/>
          <w:rtl/>
        </w:rPr>
        <w:t xml:space="preserve"> </w:t>
      </w:r>
      <w:r w:rsidRPr="00B06E63">
        <w:rPr>
          <w:rFonts w:cs="David" w:hint="cs"/>
          <w:sz w:val="24"/>
          <w:szCs w:val="24"/>
          <w:rtl/>
        </w:rPr>
        <w:t>השוק</w:t>
      </w:r>
      <w:r w:rsidRPr="00B06E63">
        <w:rPr>
          <w:rFonts w:cs="David"/>
          <w:sz w:val="24"/>
          <w:szCs w:val="24"/>
          <w:rtl/>
        </w:rPr>
        <w:t xml:space="preserve"> (</w:t>
      </w:r>
      <w:r w:rsidRPr="00B06E63">
        <w:rPr>
          <w:rFonts w:cs="David"/>
          <w:sz w:val="24"/>
          <w:szCs w:val="24"/>
        </w:rPr>
        <w:t>overshooting</w:t>
      </w:r>
      <w:r w:rsidRPr="00B06E63">
        <w:rPr>
          <w:rFonts w:cs="David"/>
          <w:sz w:val="24"/>
          <w:szCs w:val="24"/>
          <w:rtl/>
        </w:rPr>
        <w:t xml:space="preserve">) </w:t>
      </w:r>
      <w:r w:rsidRPr="00B06E63">
        <w:rPr>
          <w:rFonts w:cs="David" w:hint="cs"/>
          <w:sz w:val="24"/>
          <w:szCs w:val="24"/>
          <w:rtl/>
        </w:rPr>
        <w:t>להפקת</w:t>
      </w:r>
      <w:r w:rsidRPr="00B06E63">
        <w:rPr>
          <w:rFonts w:cs="David"/>
          <w:sz w:val="24"/>
          <w:szCs w:val="24"/>
          <w:rtl/>
        </w:rPr>
        <w:t xml:space="preserve"> </w:t>
      </w:r>
      <w:r w:rsidRPr="00B06E63">
        <w:rPr>
          <w:rFonts w:cs="David" w:hint="cs"/>
          <w:sz w:val="24"/>
          <w:szCs w:val="24"/>
          <w:rtl/>
        </w:rPr>
        <w:t xml:space="preserve">הגז. חשוב לציין שמדיניות </w:t>
      </w:r>
      <w:proofErr w:type="spellStart"/>
      <w:r w:rsidRPr="00B06E63">
        <w:rPr>
          <w:rFonts w:cs="David" w:hint="cs"/>
          <w:sz w:val="24"/>
          <w:szCs w:val="24"/>
          <w:rtl/>
        </w:rPr>
        <w:t>המט"ח</w:t>
      </w:r>
      <w:proofErr w:type="spellEnd"/>
      <w:r w:rsidRPr="00B06E63">
        <w:rPr>
          <w:rFonts w:cs="David" w:hint="cs"/>
          <w:sz w:val="24"/>
          <w:szCs w:val="24"/>
          <w:rtl/>
        </w:rPr>
        <w:t xml:space="preserve"> שלנו לוקחת בחשבון את הכוחות הכלכליים ארוכי הטווח, ואנו פועלים כדי לאפשר למגזר העסקי זמן התאמה למגמות הנגזרות מכוחות אלו. כדי להתמודד עם הסיכון הנובע מהגידול ביתרת האשראי לדיור, מפעיל בנק ישראל מזה מספר שנים מגבלות שונות בשוק המשכנתאות. אלו הם כלים</w:t>
      </w:r>
      <w:r w:rsidRPr="00B06E63">
        <w:rPr>
          <w:rFonts w:cs="David"/>
          <w:sz w:val="24"/>
          <w:szCs w:val="24"/>
          <w:rtl/>
        </w:rPr>
        <w:t xml:space="preserve"> </w:t>
      </w:r>
      <w:proofErr w:type="spellStart"/>
      <w:r w:rsidRPr="00B06E63">
        <w:rPr>
          <w:rFonts w:cs="David" w:hint="cs"/>
          <w:sz w:val="24"/>
          <w:szCs w:val="24"/>
          <w:rtl/>
        </w:rPr>
        <w:t>יציבותיים</w:t>
      </w:r>
      <w:proofErr w:type="spellEnd"/>
      <w:r w:rsidRPr="00B06E63">
        <w:rPr>
          <w:rFonts w:cs="David" w:hint="cs"/>
          <w:sz w:val="24"/>
          <w:szCs w:val="24"/>
          <w:rtl/>
        </w:rPr>
        <w:t xml:space="preserve"> שמפחיתים את הסיכון הן למערכת הפיננסית והן ללווים. </w:t>
      </w:r>
    </w:p>
    <w:p w:rsidR="00B06E63" w:rsidRPr="00B06E63" w:rsidRDefault="00B06E63" w:rsidP="00B06E63">
      <w:pPr>
        <w:bidi/>
        <w:rPr>
          <w:rFonts w:cs="David"/>
          <w:sz w:val="24"/>
          <w:szCs w:val="24"/>
          <w:rtl/>
        </w:rPr>
      </w:pPr>
    </w:p>
    <w:p w:rsidR="00B06E63" w:rsidRPr="00B06E63" w:rsidRDefault="00B06E63" w:rsidP="00B06E63">
      <w:pPr>
        <w:bidi/>
        <w:rPr>
          <w:rFonts w:cs="David"/>
          <w:sz w:val="24"/>
          <w:szCs w:val="24"/>
          <w:rtl/>
        </w:rPr>
      </w:pPr>
      <w:r w:rsidRPr="00B06E63">
        <w:rPr>
          <w:rFonts w:cs="David" w:hint="cs"/>
          <w:sz w:val="24"/>
          <w:szCs w:val="24"/>
          <w:rtl/>
        </w:rPr>
        <w:t xml:space="preserve">כמה מילים על הטווח הארוך. לאורך זמן אנו רואים גידול איטי מאוד בקצב הפריון (שקף 17), ובמקביל לצמיחה היינו עדים לגידול בעוני ובאי השוויון. </w:t>
      </w:r>
      <w:r w:rsidRPr="00B06E63">
        <w:rPr>
          <w:rFonts w:cs="David" w:hint="cs"/>
          <w:b/>
          <w:bCs/>
          <w:sz w:val="24"/>
          <w:szCs w:val="24"/>
          <w:rtl/>
        </w:rPr>
        <w:t>האתגר העיקרי העומד בפני המשק הישראלי לטווח הארוך הוא להצליח ליצור צמיחה מכלילה</w:t>
      </w:r>
      <w:r w:rsidRPr="00B06E63">
        <w:rPr>
          <w:rFonts w:cs="David" w:hint="cs"/>
          <w:sz w:val="24"/>
          <w:szCs w:val="24"/>
          <w:rtl/>
        </w:rPr>
        <w:t xml:space="preserve"> - אני</w:t>
      </w:r>
      <w:r w:rsidRPr="00B06E63">
        <w:rPr>
          <w:rFonts w:cs="David"/>
          <w:sz w:val="24"/>
          <w:szCs w:val="24"/>
          <w:rtl/>
        </w:rPr>
        <w:t xml:space="preserve"> </w:t>
      </w:r>
      <w:r w:rsidRPr="00B06E63">
        <w:rPr>
          <w:rFonts w:cs="David" w:hint="cs"/>
          <w:sz w:val="24"/>
          <w:szCs w:val="24"/>
          <w:rtl/>
        </w:rPr>
        <w:t>רוצה</w:t>
      </w:r>
      <w:r w:rsidRPr="00B06E63">
        <w:rPr>
          <w:rFonts w:cs="David"/>
          <w:sz w:val="24"/>
          <w:szCs w:val="24"/>
          <w:rtl/>
        </w:rPr>
        <w:t xml:space="preserve"> </w:t>
      </w:r>
      <w:r w:rsidRPr="00B06E63">
        <w:rPr>
          <w:rFonts w:cs="David" w:hint="cs"/>
          <w:sz w:val="24"/>
          <w:szCs w:val="24"/>
          <w:rtl/>
        </w:rPr>
        <w:t>להסביר</w:t>
      </w:r>
      <w:r w:rsidRPr="00B06E63">
        <w:rPr>
          <w:rFonts w:cs="David"/>
          <w:sz w:val="24"/>
          <w:szCs w:val="24"/>
          <w:rtl/>
        </w:rPr>
        <w:t xml:space="preserve"> </w:t>
      </w:r>
      <w:r w:rsidRPr="00B06E63">
        <w:rPr>
          <w:rFonts w:cs="David" w:hint="cs"/>
          <w:sz w:val="24"/>
          <w:szCs w:val="24"/>
          <w:rtl/>
        </w:rPr>
        <w:t>למה</w:t>
      </w:r>
      <w:r w:rsidRPr="00B06E63">
        <w:rPr>
          <w:rFonts w:cs="David"/>
          <w:sz w:val="24"/>
          <w:szCs w:val="24"/>
          <w:rtl/>
        </w:rPr>
        <w:t xml:space="preserve"> </w:t>
      </w:r>
      <w:r w:rsidRPr="00B06E63">
        <w:rPr>
          <w:rFonts w:cs="David" w:hint="cs"/>
          <w:sz w:val="24"/>
          <w:szCs w:val="24"/>
          <w:rtl/>
        </w:rPr>
        <w:t>אני</w:t>
      </w:r>
      <w:r w:rsidRPr="00B06E63">
        <w:rPr>
          <w:rFonts w:cs="David"/>
          <w:sz w:val="24"/>
          <w:szCs w:val="24"/>
          <w:rtl/>
        </w:rPr>
        <w:t xml:space="preserve"> </w:t>
      </w:r>
      <w:r w:rsidRPr="00B06E63">
        <w:rPr>
          <w:rFonts w:cs="David" w:hint="cs"/>
          <w:sz w:val="24"/>
          <w:szCs w:val="24"/>
          <w:rtl/>
        </w:rPr>
        <w:t>מתכוונת</w:t>
      </w:r>
      <w:r w:rsidRPr="00B06E63">
        <w:rPr>
          <w:rFonts w:cs="David"/>
          <w:sz w:val="24"/>
          <w:szCs w:val="24"/>
          <w:rtl/>
        </w:rPr>
        <w:t xml:space="preserve"> </w:t>
      </w:r>
      <w:r w:rsidRPr="00B06E63">
        <w:rPr>
          <w:rFonts w:cs="David" w:hint="cs"/>
          <w:sz w:val="24"/>
          <w:szCs w:val="24"/>
          <w:rtl/>
        </w:rPr>
        <w:t>במושג הזה,</w:t>
      </w:r>
      <w:r w:rsidRPr="00B06E63">
        <w:rPr>
          <w:rFonts w:cs="David"/>
          <w:sz w:val="24"/>
          <w:szCs w:val="24"/>
          <w:rtl/>
        </w:rPr>
        <w:t xml:space="preserve"> </w:t>
      </w:r>
      <w:r w:rsidRPr="00B06E63">
        <w:rPr>
          <w:rFonts w:cs="David" w:hint="cs"/>
          <w:sz w:val="24"/>
          <w:szCs w:val="24"/>
          <w:rtl/>
        </w:rPr>
        <w:t>או</w:t>
      </w:r>
      <w:r w:rsidRPr="00B06E63">
        <w:rPr>
          <w:rFonts w:cs="David"/>
          <w:sz w:val="24"/>
          <w:szCs w:val="24"/>
          <w:rtl/>
        </w:rPr>
        <w:t xml:space="preserve"> </w:t>
      </w:r>
      <w:r w:rsidRPr="00B06E63">
        <w:rPr>
          <w:rFonts w:cs="David" w:hint="cs"/>
          <w:sz w:val="24"/>
          <w:szCs w:val="24"/>
          <w:rtl/>
        </w:rPr>
        <w:t>במינוח</w:t>
      </w:r>
      <w:r w:rsidRPr="00B06E63">
        <w:rPr>
          <w:rFonts w:cs="David"/>
          <w:sz w:val="24"/>
          <w:szCs w:val="24"/>
          <w:rtl/>
        </w:rPr>
        <w:t xml:space="preserve"> </w:t>
      </w:r>
      <w:r w:rsidRPr="00B06E63">
        <w:rPr>
          <w:rFonts w:cs="David" w:hint="cs"/>
          <w:sz w:val="24"/>
          <w:szCs w:val="24"/>
          <w:rtl/>
        </w:rPr>
        <w:t>האנגלי</w:t>
      </w:r>
      <w:r w:rsidRPr="00B06E63">
        <w:rPr>
          <w:rFonts w:cs="David"/>
          <w:sz w:val="24"/>
          <w:szCs w:val="24"/>
          <w:rtl/>
        </w:rPr>
        <w:t xml:space="preserve"> </w:t>
      </w:r>
      <w:r w:rsidRPr="00B06E63">
        <w:rPr>
          <w:rFonts w:cs="David"/>
          <w:sz w:val="24"/>
          <w:szCs w:val="24"/>
        </w:rPr>
        <w:t>Inclusive growth"</w:t>
      </w:r>
      <w:r w:rsidRPr="00B06E63">
        <w:rPr>
          <w:rFonts w:cs="David" w:hint="cs"/>
          <w:sz w:val="24"/>
          <w:szCs w:val="24"/>
          <w:rtl/>
        </w:rPr>
        <w:t>"</w:t>
      </w:r>
      <w:r w:rsidRPr="00B06E63">
        <w:rPr>
          <w:rFonts w:cs="David"/>
          <w:sz w:val="24"/>
          <w:szCs w:val="24"/>
          <w:rtl/>
        </w:rPr>
        <w:t xml:space="preserve">. </w:t>
      </w:r>
      <w:r w:rsidRPr="00B06E63">
        <w:rPr>
          <w:rFonts w:cs="David" w:hint="cs"/>
          <w:sz w:val="24"/>
          <w:szCs w:val="24"/>
          <w:rtl/>
        </w:rPr>
        <w:t>הכוונה</w:t>
      </w:r>
      <w:r w:rsidRPr="00B06E63">
        <w:rPr>
          <w:rFonts w:cs="David"/>
          <w:sz w:val="24"/>
          <w:szCs w:val="24"/>
          <w:rtl/>
        </w:rPr>
        <w:t xml:space="preserve"> </w:t>
      </w:r>
      <w:r w:rsidRPr="00B06E63">
        <w:rPr>
          <w:rFonts w:cs="David" w:hint="cs"/>
          <w:sz w:val="24"/>
          <w:szCs w:val="24"/>
          <w:rtl/>
        </w:rPr>
        <w:t>היא</w:t>
      </w:r>
      <w:r w:rsidRPr="00B06E63">
        <w:rPr>
          <w:rFonts w:cs="David"/>
          <w:sz w:val="24"/>
          <w:szCs w:val="24"/>
          <w:rtl/>
        </w:rPr>
        <w:t xml:space="preserve"> </w:t>
      </w:r>
      <w:r w:rsidRPr="00B06E63">
        <w:rPr>
          <w:rFonts w:cs="David" w:hint="cs"/>
          <w:sz w:val="24"/>
          <w:szCs w:val="24"/>
          <w:rtl/>
        </w:rPr>
        <w:t>לצמיחה</w:t>
      </w:r>
      <w:r w:rsidRPr="00B06E63">
        <w:rPr>
          <w:rFonts w:cs="David"/>
          <w:sz w:val="24"/>
          <w:szCs w:val="24"/>
          <w:rtl/>
        </w:rPr>
        <w:t xml:space="preserve"> </w:t>
      </w:r>
      <w:r w:rsidRPr="00B06E63">
        <w:rPr>
          <w:rFonts w:cs="David" w:hint="cs"/>
          <w:sz w:val="24"/>
          <w:szCs w:val="24"/>
          <w:rtl/>
        </w:rPr>
        <w:t>מתמשכת</w:t>
      </w:r>
      <w:r w:rsidRPr="00B06E63">
        <w:rPr>
          <w:rFonts w:cs="David"/>
          <w:sz w:val="24"/>
          <w:szCs w:val="24"/>
          <w:rtl/>
        </w:rPr>
        <w:t xml:space="preserve">, </w:t>
      </w:r>
      <w:r w:rsidRPr="00B06E63">
        <w:rPr>
          <w:rFonts w:cs="David" w:hint="cs"/>
          <w:sz w:val="24"/>
          <w:szCs w:val="24"/>
          <w:rtl/>
        </w:rPr>
        <w:t>בת</w:t>
      </w:r>
      <w:r w:rsidRPr="00B06E63">
        <w:rPr>
          <w:rFonts w:cs="David"/>
          <w:sz w:val="24"/>
          <w:szCs w:val="24"/>
          <w:rtl/>
        </w:rPr>
        <w:t xml:space="preserve"> </w:t>
      </w:r>
      <w:r w:rsidRPr="00B06E63">
        <w:rPr>
          <w:rFonts w:cs="David" w:hint="cs"/>
          <w:sz w:val="24"/>
          <w:szCs w:val="24"/>
          <w:rtl/>
        </w:rPr>
        <w:t>קיימא,</w:t>
      </w:r>
      <w:r w:rsidRPr="00B06E63">
        <w:rPr>
          <w:rFonts w:cs="David"/>
          <w:sz w:val="24"/>
          <w:szCs w:val="24"/>
          <w:rtl/>
        </w:rPr>
        <w:t xml:space="preserve"> </w:t>
      </w:r>
      <w:r w:rsidRPr="00B06E63">
        <w:rPr>
          <w:rFonts w:cs="David" w:hint="cs"/>
          <w:sz w:val="24"/>
          <w:szCs w:val="24"/>
          <w:rtl/>
        </w:rPr>
        <w:t>שפירותיה</w:t>
      </w:r>
      <w:r w:rsidRPr="00B06E63">
        <w:rPr>
          <w:rFonts w:cs="David"/>
          <w:sz w:val="24"/>
          <w:szCs w:val="24"/>
          <w:rtl/>
        </w:rPr>
        <w:t xml:space="preserve"> </w:t>
      </w:r>
      <w:r w:rsidRPr="00B06E63">
        <w:rPr>
          <w:rFonts w:cs="David" w:hint="cs"/>
          <w:sz w:val="24"/>
          <w:szCs w:val="24"/>
          <w:rtl/>
        </w:rPr>
        <w:t>יחולקו</w:t>
      </w:r>
      <w:r w:rsidRPr="00B06E63">
        <w:rPr>
          <w:rFonts w:cs="David"/>
          <w:sz w:val="24"/>
          <w:szCs w:val="24"/>
          <w:rtl/>
        </w:rPr>
        <w:t xml:space="preserve"> </w:t>
      </w:r>
      <w:r w:rsidRPr="00B06E63">
        <w:rPr>
          <w:rFonts w:cs="David" w:hint="cs"/>
          <w:sz w:val="24"/>
          <w:szCs w:val="24"/>
          <w:rtl/>
        </w:rPr>
        <w:t>בצורה</w:t>
      </w:r>
      <w:r w:rsidRPr="00B06E63">
        <w:rPr>
          <w:rFonts w:cs="David"/>
          <w:sz w:val="24"/>
          <w:szCs w:val="24"/>
          <w:rtl/>
        </w:rPr>
        <w:t xml:space="preserve"> </w:t>
      </w:r>
      <w:r w:rsidRPr="00B06E63">
        <w:rPr>
          <w:rFonts w:cs="David" w:hint="cs"/>
          <w:sz w:val="24"/>
          <w:szCs w:val="24"/>
          <w:rtl/>
        </w:rPr>
        <w:t>שוויונית</w:t>
      </w:r>
      <w:r w:rsidRPr="00B06E63">
        <w:rPr>
          <w:rFonts w:cs="David"/>
          <w:sz w:val="24"/>
          <w:szCs w:val="24"/>
          <w:rtl/>
        </w:rPr>
        <w:t xml:space="preserve"> </w:t>
      </w:r>
      <w:r w:rsidRPr="00B06E63">
        <w:rPr>
          <w:rFonts w:cs="David" w:hint="cs"/>
          <w:sz w:val="24"/>
          <w:szCs w:val="24"/>
          <w:rtl/>
        </w:rPr>
        <w:t>יותר</w:t>
      </w:r>
      <w:r w:rsidRPr="00B06E63">
        <w:rPr>
          <w:rFonts w:cs="David"/>
          <w:sz w:val="24"/>
          <w:szCs w:val="24"/>
          <w:rtl/>
        </w:rPr>
        <w:t xml:space="preserve"> </w:t>
      </w:r>
      <w:r w:rsidRPr="00B06E63">
        <w:rPr>
          <w:rFonts w:cs="David" w:hint="cs"/>
          <w:sz w:val="24"/>
          <w:szCs w:val="24"/>
          <w:rtl/>
        </w:rPr>
        <w:t>בין</w:t>
      </w:r>
      <w:r w:rsidRPr="00B06E63">
        <w:rPr>
          <w:rFonts w:cs="David"/>
          <w:sz w:val="24"/>
          <w:szCs w:val="24"/>
          <w:rtl/>
        </w:rPr>
        <w:t xml:space="preserve"> </w:t>
      </w:r>
      <w:r w:rsidRPr="00B06E63">
        <w:rPr>
          <w:rFonts w:cs="David" w:hint="cs"/>
          <w:sz w:val="24"/>
          <w:szCs w:val="24"/>
          <w:rtl/>
        </w:rPr>
        <w:t>כל</w:t>
      </w:r>
      <w:r w:rsidRPr="00B06E63">
        <w:rPr>
          <w:rFonts w:cs="David"/>
          <w:sz w:val="24"/>
          <w:szCs w:val="24"/>
          <w:rtl/>
        </w:rPr>
        <w:t xml:space="preserve"> </w:t>
      </w:r>
      <w:r w:rsidRPr="00B06E63">
        <w:rPr>
          <w:rFonts w:cs="David" w:hint="cs"/>
          <w:sz w:val="24"/>
          <w:szCs w:val="24"/>
          <w:rtl/>
        </w:rPr>
        <w:t>חלקי</w:t>
      </w:r>
      <w:r w:rsidRPr="00B06E63">
        <w:rPr>
          <w:rFonts w:cs="David"/>
          <w:sz w:val="24"/>
          <w:szCs w:val="24"/>
          <w:rtl/>
        </w:rPr>
        <w:t xml:space="preserve"> </w:t>
      </w:r>
      <w:r w:rsidRPr="00B06E63">
        <w:rPr>
          <w:rFonts w:cs="David" w:hint="cs"/>
          <w:sz w:val="24"/>
          <w:szCs w:val="24"/>
          <w:rtl/>
        </w:rPr>
        <w:t>האוכלוסייה</w:t>
      </w:r>
      <w:r w:rsidRPr="00B06E63">
        <w:rPr>
          <w:rFonts w:cs="David"/>
          <w:sz w:val="24"/>
          <w:szCs w:val="24"/>
          <w:rtl/>
        </w:rPr>
        <w:t xml:space="preserve">, </w:t>
      </w:r>
      <w:r w:rsidRPr="00B06E63">
        <w:rPr>
          <w:rFonts w:cs="David" w:hint="cs"/>
          <w:sz w:val="24"/>
          <w:szCs w:val="24"/>
          <w:rtl/>
        </w:rPr>
        <w:t>כך</w:t>
      </w:r>
      <w:r w:rsidRPr="00B06E63">
        <w:rPr>
          <w:rFonts w:cs="David"/>
          <w:sz w:val="24"/>
          <w:szCs w:val="24"/>
          <w:rtl/>
        </w:rPr>
        <w:t xml:space="preserve"> </w:t>
      </w:r>
      <w:r w:rsidRPr="00B06E63">
        <w:rPr>
          <w:rFonts w:cs="David" w:hint="cs"/>
          <w:sz w:val="24"/>
          <w:szCs w:val="24"/>
          <w:rtl/>
        </w:rPr>
        <w:t>שיתמכו</w:t>
      </w:r>
      <w:r w:rsidRPr="00B06E63">
        <w:rPr>
          <w:rFonts w:cs="David"/>
          <w:sz w:val="24"/>
          <w:szCs w:val="24"/>
          <w:rtl/>
        </w:rPr>
        <w:t xml:space="preserve"> </w:t>
      </w:r>
      <w:r w:rsidRPr="00B06E63">
        <w:rPr>
          <w:rFonts w:cs="David" w:hint="cs"/>
          <w:sz w:val="24"/>
          <w:szCs w:val="24"/>
          <w:rtl/>
        </w:rPr>
        <w:t>ברמת</w:t>
      </w:r>
      <w:r w:rsidRPr="00B06E63">
        <w:rPr>
          <w:rFonts w:cs="David"/>
          <w:sz w:val="24"/>
          <w:szCs w:val="24"/>
          <w:rtl/>
        </w:rPr>
        <w:t xml:space="preserve"> </w:t>
      </w:r>
      <w:r w:rsidRPr="00B06E63">
        <w:rPr>
          <w:rFonts w:cs="David" w:hint="cs"/>
          <w:sz w:val="24"/>
          <w:szCs w:val="24"/>
          <w:rtl/>
        </w:rPr>
        <w:t>חיים</w:t>
      </w:r>
      <w:r w:rsidRPr="00B06E63">
        <w:rPr>
          <w:rFonts w:cs="David"/>
          <w:sz w:val="24"/>
          <w:szCs w:val="24"/>
          <w:rtl/>
        </w:rPr>
        <w:t xml:space="preserve"> </w:t>
      </w:r>
      <w:r w:rsidRPr="00B06E63">
        <w:rPr>
          <w:rFonts w:cs="David" w:hint="cs"/>
          <w:sz w:val="24"/>
          <w:szCs w:val="24"/>
          <w:rtl/>
        </w:rPr>
        <w:t>גבוהה</w:t>
      </w:r>
      <w:r w:rsidRPr="00B06E63">
        <w:rPr>
          <w:rFonts w:cs="David"/>
          <w:sz w:val="24"/>
          <w:szCs w:val="24"/>
          <w:rtl/>
        </w:rPr>
        <w:t xml:space="preserve"> </w:t>
      </w:r>
      <w:r w:rsidRPr="00B06E63">
        <w:rPr>
          <w:rFonts w:cs="David" w:hint="cs"/>
          <w:sz w:val="24"/>
          <w:szCs w:val="24"/>
          <w:rtl/>
        </w:rPr>
        <w:t>יותר</w:t>
      </w:r>
      <w:r w:rsidRPr="00B06E63">
        <w:rPr>
          <w:rFonts w:cs="David"/>
          <w:sz w:val="24"/>
          <w:szCs w:val="24"/>
          <w:rtl/>
        </w:rPr>
        <w:t xml:space="preserve"> </w:t>
      </w:r>
      <w:r w:rsidRPr="00B06E63">
        <w:rPr>
          <w:rFonts w:cs="David" w:hint="cs"/>
          <w:sz w:val="24"/>
          <w:szCs w:val="24"/>
          <w:rtl/>
        </w:rPr>
        <w:t>לכל</w:t>
      </w:r>
      <w:r w:rsidRPr="00B06E63">
        <w:rPr>
          <w:rFonts w:cs="David"/>
          <w:sz w:val="24"/>
          <w:szCs w:val="24"/>
          <w:rtl/>
        </w:rPr>
        <w:t xml:space="preserve"> </w:t>
      </w:r>
      <w:r w:rsidRPr="00B06E63">
        <w:rPr>
          <w:rFonts w:cs="David" w:hint="cs"/>
          <w:sz w:val="24"/>
          <w:szCs w:val="24"/>
          <w:rtl/>
        </w:rPr>
        <w:t>המגזרים</w:t>
      </w:r>
      <w:r w:rsidRPr="00B06E63">
        <w:rPr>
          <w:rFonts w:cs="David"/>
          <w:sz w:val="24"/>
          <w:szCs w:val="24"/>
          <w:rtl/>
        </w:rPr>
        <w:t xml:space="preserve">, </w:t>
      </w:r>
      <w:r w:rsidRPr="00B06E63">
        <w:rPr>
          <w:rFonts w:cs="David" w:hint="cs"/>
          <w:sz w:val="24"/>
          <w:szCs w:val="24"/>
          <w:rtl/>
        </w:rPr>
        <w:t>ובצמצום</w:t>
      </w:r>
      <w:r w:rsidRPr="00B06E63">
        <w:rPr>
          <w:rFonts w:cs="David"/>
          <w:sz w:val="24"/>
          <w:szCs w:val="24"/>
          <w:rtl/>
        </w:rPr>
        <w:t xml:space="preserve"> </w:t>
      </w:r>
      <w:r w:rsidRPr="00B06E63">
        <w:rPr>
          <w:rFonts w:cs="David" w:hint="cs"/>
          <w:sz w:val="24"/>
          <w:szCs w:val="24"/>
          <w:rtl/>
        </w:rPr>
        <w:t>העוני</w:t>
      </w:r>
      <w:r w:rsidRPr="00B06E63">
        <w:rPr>
          <w:rFonts w:cs="David"/>
          <w:sz w:val="24"/>
          <w:szCs w:val="24"/>
          <w:rtl/>
        </w:rPr>
        <w:t xml:space="preserve"> </w:t>
      </w:r>
      <w:r w:rsidRPr="00B06E63">
        <w:rPr>
          <w:rFonts w:cs="David" w:hint="cs"/>
          <w:sz w:val="24"/>
          <w:szCs w:val="24"/>
          <w:rtl/>
        </w:rPr>
        <w:t>ואי</w:t>
      </w:r>
      <w:r w:rsidRPr="00B06E63">
        <w:rPr>
          <w:rFonts w:cs="David"/>
          <w:sz w:val="24"/>
          <w:szCs w:val="24"/>
          <w:rtl/>
        </w:rPr>
        <w:t xml:space="preserve"> </w:t>
      </w:r>
      <w:r w:rsidRPr="00B06E63">
        <w:rPr>
          <w:rFonts w:cs="David" w:hint="cs"/>
          <w:sz w:val="24"/>
          <w:szCs w:val="24"/>
          <w:rtl/>
        </w:rPr>
        <w:t>השוויון</w:t>
      </w:r>
      <w:r w:rsidRPr="00B06E63">
        <w:rPr>
          <w:rFonts w:cs="David"/>
          <w:sz w:val="24"/>
          <w:szCs w:val="24"/>
          <w:rtl/>
        </w:rPr>
        <w:t xml:space="preserve"> </w:t>
      </w:r>
      <w:r w:rsidRPr="00B06E63">
        <w:rPr>
          <w:rFonts w:cs="David" w:hint="cs"/>
          <w:sz w:val="24"/>
          <w:szCs w:val="24"/>
          <w:rtl/>
        </w:rPr>
        <w:t>בחלוקת</w:t>
      </w:r>
      <w:r w:rsidRPr="00B06E63">
        <w:rPr>
          <w:rFonts w:cs="David"/>
          <w:sz w:val="24"/>
          <w:szCs w:val="24"/>
          <w:rtl/>
        </w:rPr>
        <w:t xml:space="preserve"> </w:t>
      </w:r>
      <w:r w:rsidRPr="00B06E63">
        <w:rPr>
          <w:rFonts w:cs="David" w:hint="cs"/>
          <w:sz w:val="24"/>
          <w:szCs w:val="24"/>
          <w:rtl/>
        </w:rPr>
        <w:t>ההכנסות</w:t>
      </w:r>
      <w:r w:rsidRPr="00B06E63">
        <w:rPr>
          <w:rFonts w:cs="David"/>
          <w:sz w:val="24"/>
          <w:szCs w:val="24"/>
          <w:rtl/>
        </w:rPr>
        <w:t>.</w:t>
      </w:r>
      <w:r w:rsidRPr="00B06E63">
        <w:rPr>
          <w:rFonts w:cs="David" w:hint="cs"/>
          <w:sz w:val="24"/>
          <w:szCs w:val="24"/>
          <w:rtl/>
        </w:rPr>
        <w:t xml:space="preserve"> הצמיחה</w:t>
      </w:r>
      <w:r w:rsidRPr="00B06E63">
        <w:rPr>
          <w:rFonts w:cs="David"/>
          <w:sz w:val="24"/>
          <w:szCs w:val="24"/>
          <w:rtl/>
        </w:rPr>
        <w:t xml:space="preserve"> </w:t>
      </w:r>
      <w:r w:rsidRPr="00B06E63">
        <w:rPr>
          <w:rFonts w:cs="David" w:hint="cs"/>
          <w:sz w:val="24"/>
          <w:szCs w:val="24"/>
          <w:rtl/>
        </w:rPr>
        <w:t>המכלילה</w:t>
      </w:r>
      <w:r w:rsidRPr="00B06E63">
        <w:rPr>
          <w:rFonts w:cs="David"/>
          <w:sz w:val="24"/>
          <w:szCs w:val="24"/>
          <w:rtl/>
        </w:rPr>
        <w:t xml:space="preserve"> </w:t>
      </w:r>
      <w:r w:rsidRPr="00B06E63">
        <w:rPr>
          <w:rFonts w:cs="David" w:hint="cs"/>
          <w:sz w:val="24"/>
          <w:szCs w:val="24"/>
          <w:rtl/>
        </w:rPr>
        <w:t>לא</w:t>
      </w:r>
      <w:r w:rsidRPr="00B06E63">
        <w:rPr>
          <w:rFonts w:cs="David"/>
          <w:sz w:val="24"/>
          <w:szCs w:val="24"/>
          <w:rtl/>
        </w:rPr>
        <w:t xml:space="preserve"> </w:t>
      </w:r>
      <w:r w:rsidRPr="00B06E63">
        <w:rPr>
          <w:rFonts w:cs="David" w:hint="cs"/>
          <w:sz w:val="24"/>
          <w:szCs w:val="24"/>
          <w:rtl/>
        </w:rPr>
        <w:t>יכולה</w:t>
      </w:r>
      <w:r w:rsidRPr="00B06E63">
        <w:rPr>
          <w:rFonts w:cs="David"/>
          <w:sz w:val="24"/>
          <w:szCs w:val="24"/>
          <w:rtl/>
        </w:rPr>
        <w:t xml:space="preserve"> </w:t>
      </w:r>
      <w:r w:rsidRPr="00B06E63">
        <w:rPr>
          <w:rFonts w:cs="David" w:hint="cs"/>
          <w:sz w:val="24"/>
          <w:szCs w:val="24"/>
          <w:rtl/>
        </w:rPr>
        <w:t>להיות</w:t>
      </w:r>
      <w:r w:rsidRPr="00B06E63">
        <w:rPr>
          <w:rFonts w:cs="David"/>
          <w:sz w:val="24"/>
          <w:szCs w:val="24"/>
          <w:rtl/>
        </w:rPr>
        <w:t xml:space="preserve"> </w:t>
      </w:r>
      <w:r w:rsidRPr="00B06E63">
        <w:rPr>
          <w:rFonts w:cs="David" w:hint="cs"/>
          <w:sz w:val="24"/>
          <w:szCs w:val="24"/>
          <w:rtl/>
        </w:rPr>
        <w:t>מונעת</w:t>
      </w:r>
      <w:r w:rsidRPr="00B06E63">
        <w:rPr>
          <w:rFonts w:cs="David"/>
          <w:sz w:val="24"/>
          <w:szCs w:val="24"/>
          <w:rtl/>
        </w:rPr>
        <w:t xml:space="preserve"> </w:t>
      </w:r>
      <w:r w:rsidRPr="00B06E63">
        <w:rPr>
          <w:rFonts w:cs="David" w:hint="cs"/>
          <w:sz w:val="24"/>
          <w:szCs w:val="24"/>
          <w:rtl/>
        </w:rPr>
        <w:t>על</w:t>
      </w:r>
      <w:r w:rsidRPr="00B06E63">
        <w:rPr>
          <w:rFonts w:cs="David"/>
          <w:sz w:val="24"/>
          <w:szCs w:val="24"/>
          <w:rtl/>
        </w:rPr>
        <w:t xml:space="preserve"> </w:t>
      </w:r>
      <w:r w:rsidRPr="00B06E63">
        <w:rPr>
          <w:rFonts w:cs="David" w:hint="cs"/>
          <w:sz w:val="24"/>
          <w:szCs w:val="24"/>
          <w:rtl/>
        </w:rPr>
        <w:t>ידי</w:t>
      </w:r>
      <w:r w:rsidRPr="00B06E63">
        <w:rPr>
          <w:rFonts w:cs="David"/>
          <w:sz w:val="24"/>
          <w:szCs w:val="24"/>
          <w:rtl/>
        </w:rPr>
        <w:t xml:space="preserve">  </w:t>
      </w:r>
      <w:r w:rsidRPr="00B06E63">
        <w:rPr>
          <w:rFonts w:cs="David" w:hint="cs"/>
          <w:sz w:val="24"/>
          <w:szCs w:val="24"/>
          <w:rtl/>
        </w:rPr>
        <w:t>קטר</w:t>
      </w:r>
      <w:r w:rsidRPr="00B06E63">
        <w:rPr>
          <w:rFonts w:cs="David"/>
          <w:sz w:val="24"/>
          <w:szCs w:val="24"/>
          <w:rtl/>
        </w:rPr>
        <w:t xml:space="preserve"> </w:t>
      </w:r>
      <w:r w:rsidRPr="00B06E63">
        <w:rPr>
          <w:rFonts w:cs="David" w:hint="cs"/>
          <w:sz w:val="24"/>
          <w:szCs w:val="24"/>
          <w:rtl/>
        </w:rPr>
        <w:t>צר</w:t>
      </w:r>
      <w:r w:rsidRPr="00B06E63">
        <w:rPr>
          <w:rFonts w:cs="David"/>
          <w:sz w:val="24"/>
          <w:szCs w:val="24"/>
          <w:rtl/>
        </w:rPr>
        <w:t xml:space="preserve">: </w:t>
      </w:r>
      <w:r w:rsidRPr="00B06E63">
        <w:rPr>
          <w:rFonts w:cs="David" w:hint="cs"/>
          <w:sz w:val="24"/>
          <w:szCs w:val="24"/>
          <w:rtl/>
        </w:rPr>
        <w:t>היא</w:t>
      </w:r>
      <w:r w:rsidRPr="00B06E63">
        <w:rPr>
          <w:rFonts w:cs="David"/>
          <w:sz w:val="24"/>
          <w:szCs w:val="24"/>
          <w:rtl/>
        </w:rPr>
        <w:t xml:space="preserve"> </w:t>
      </w:r>
      <w:r w:rsidRPr="00B06E63">
        <w:rPr>
          <w:rFonts w:cs="David" w:hint="cs"/>
          <w:sz w:val="24"/>
          <w:szCs w:val="24"/>
          <w:rtl/>
        </w:rPr>
        <w:t>צריכה</w:t>
      </w:r>
      <w:r w:rsidRPr="00B06E63">
        <w:rPr>
          <w:rFonts w:cs="David"/>
          <w:sz w:val="24"/>
          <w:szCs w:val="24"/>
          <w:rtl/>
        </w:rPr>
        <w:t xml:space="preserve"> </w:t>
      </w:r>
      <w:r w:rsidRPr="00B06E63">
        <w:rPr>
          <w:rFonts w:cs="David" w:hint="cs"/>
          <w:sz w:val="24"/>
          <w:szCs w:val="24"/>
          <w:rtl/>
        </w:rPr>
        <w:t>לחול</w:t>
      </w:r>
      <w:r w:rsidRPr="00B06E63">
        <w:rPr>
          <w:rFonts w:cs="David"/>
          <w:sz w:val="24"/>
          <w:szCs w:val="24"/>
          <w:rtl/>
        </w:rPr>
        <w:t xml:space="preserve"> </w:t>
      </w:r>
      <w:r w:rsidRPr="00B06E63">
        <w:rPr>
          <w:rFonts w:cs="David" w:hint="cs"/>
          <w:sz w:val="24"/>
          <w:szCs w:val="24"/>
          <w:rtl/>
        </w:rPr>
        <w:t>על</w:t>
      </w:r>
      <w:r w:rsidRPr="00B06E63">
        <w:rPr>
          <w:rFonts w:cs="David"/>
          <w:sz w:val="24"/>
          <w:szCs w:val="24"/>
          <w:rtl/>
        </w:rPr>
        <w:t xml:space="preserve"> </w:t>
      </w:r>
      <w:r w:rsidRPr="00B06E63">
        <w:rPr>
          <w:rFonts w:cs="David" w:hint="cs"/>
          <w:sz w:val="24"/>
          <w:szCs w:val="24"/>
          <w:rtl/>
        </w:rPr>
        <w:t>מגוון</w:t>
      </w:r>
      <w:r w:rsidRPr="00B06E63">
        <w:rPr>
          <w:rFonts w:cs="David"/>
          <w:sz w:val="24"/>
          <w:szCs w:val="24"/>
          <w:rtl/>
        </w:rPr>
        <w:t xml:space="preserve"> </w:t>
      </w:r>
      <w:r w:rsidRPr="00B06E63">
        <w:rPr>
          <w:rFonts w:cs="David" w:hint="cs"/>
          <w:sz w:val="24"/>
          <w:szCs w:val="24"/>
          <w:rtl/>
        </w:rPr>
        <w:t>ענפים,</w:t>
      </w:r>
      <w:r w:rsidRPr="00B06E63">
        <w:rPr>
          <w:rFonts w:cs="David"/>
          <w:sz w:val="24"/>
          <w:szCs w:val="24"/>
          <w:rtl/>
        </w:rPr>
        <w:t xml:space="preserve"> </w:t>
      </w:r>
      <w:r w:rsidRPr="00B06E63">
        <w:rPr>
          <w:rFonts w:cs="David" w:hint="cs"/>
          <w:sz w:val="24"/>
          <w:szCs w:val="24"/>
          <w:rtl/>
        </w:rPr>
        <w:t>כך</w:t>
      </w:r>
      <w:r w:rsidRPr="00B06E63">
        <w:rPr>
          <w:rFonts w:cs="David"/>
          <w:sz w:val="24"/>
          <w:szCs w:val="24"/>
          <w:rtl/>
        </w:rPr>
        <w:t xml:space="preserve"> </w:t>
      </w:r>
      <w:r w:rsidRPr="00B06E63">
        <w:rPr>
          <w:rFonts w:cs="David" w:hint="cs"/>
          <w:sz w:val="24"/>
          <w:szCs w:val="24"/>
          <w:rtl/>
        </w:rPr>
        <w:t>שהיא</w:t>
      </w:r>
      <w:r w:rsidRPr="00B06E63">
        <w:rPr>
          <w:rFonts w:cs="David"/>
          <w:sz w:val="24"/>
          <w:szCs w:val="24"/>
          <w:rtl/>
        </w:rPr>
        <w:t xml:space="preserve"> </w:t>
      </w:r>
      <w:r w:rsidRPr="00B06E63">
        <w:rPr>
          <w:rFonts w:cs="David" w:hint="cs"/>
          <w:sz w:val="24"/>
          <w:szCs w:val="24"/>
          <w:rtl/>
        </w:rPr>
        <w:t>תספק</w:t>
      </w:r>
      <w:r w:rsidRPr="00B06E63">
        <w:rPr>
          <w:rFonts w:cs="David"/>
          <w:sz w:val="24"/>
          <w:szCs w:val="24"/>
          <w:rtl/>
        </w:rPr>
        <w:t xml:space="preserve"> </w:t>
      </w:r>
      <w:r w:rsidRPr="00B06E63">
        <w:rPr>
          <w:rFonts w:cs="David" w:hint="cs"/>
          <w:sz w:val="24"/>
          <w:szCs w:val="24"/>
          <w:rtl/>
        </w:rPr>
        <w:t>תעסוקה</w:t>
      </w:r>
      <w:r w:rsidRPr="00B06E63">
        <w:rPr>
          <w:rFonts w:cs="David"/>
          <w:sz w:val="24"/>
          <w:szCs w:val="24"/>
          <w:rtl/>
        </w:rPr>
        <w:t xml:space="preserve"> </w:t>
      </w:r>
      <w:r w:rsidRPr="00B06E63">
        <w:rPr>
          <w:rFonts w:cs="David" w:hint="cs"/>
          <w:sz w:val="24"/>
          <w:szCs w:val="24"/>
          <w:rtl/>
        </w:rPr>
        <w:t>לכל</w:t>
      </w:r>
      <w:r w:rsidRPr="00B06E63">
        <w:rPr>
          <w:rFonts w:cs="David"/>
          <w:sz w:val="24"/>
          <w:szCs w:val="24"/>
          <w:rtl/>
        </w:rPr>
        <w:t xml:space="preserve"> </w:t>
      </w:r>
      <w:r w:rsidRPr="00B06E63">
        <w:rPr>
          <w:rFonts w:cs="David" w:hint="cs"/>
          <w:sz w:val="24"/>
          <w:szCs w:val="24"/>
          <w:rtl/>
        </w:rPr>
        <w:t>חלקי</w:t>
      </w:r>
      <w:r w:rsidRPr="00B06E63">
        <w:rPr>
          <w:rFonts w:cs="David"/>
          <w:sz w:val="24"/>
          <w:szCs w:val="24"/>
          <w:rtl/>
        </w:rPr>
        <w:t xml:space="preserve"> </w:t>
      </w:r>
      <w:r w:rsidRPr="00B06E63">
        <w:rPr>
          <w:rFonts w:cs="David" w:hint="cs"/>
          <w:sz w:val="24"/>
          <w:szCs w:val="24"/>
          <w:rtl/>
        </w:rPr>
        <w:t>האוכלוסייה</w:t>
      </w:r>
      <w:r w:rsidRPr="00B06E63">
        <w:rPr>
          <w:rFonts w:cs="David"/>
          <w:sz w:val="24"/>
          <w:szCs w:val="24"/>
          <w:rtl/>
        </w:rPr>
        <w:t xml:space="preserve"> </w:t>
      </w:r>
      <w:r w:rsidRPr="00B06E63">
        <w:rPr>
          <w:rFonts w:cs="David" w:hint="cs"/>
          <w:sz w:val="24"/>
          <w:szCs w:val="24"/>
          <w:rtl/>
        </w:rPr>
        <w:t>לאורך</w:t>
      </w:r>
      <w:r w:rsidRPr="00B06E63">
        <w:rPr>
          <w:rFonts w:cs="David"/>
          <w:sz w:val="24"/>
          <w:szCs w:val="24"/>
          <w:rtl/>
        </w:rPr>
        <w:t xml:space="preserve"> </w:t>
      </w:r>
      <w:r w:rsidRPr="00B06E63">
        <w:rPr>
          <w:rFonts w:cs="David" w:hint="cs"/>
          <w:sz w:val="24"/>
          <w:szCs w:val="24"/>
          <w:rtl/>
        </w:rPr>
        <w:t>זמן</w:t>
      </w:r>
      <w:r w:rsidRPr="00B06E63">
        <w:rPr>
          <w:rFonts w:cs="David"/>
          <w:sz w:val="24"/>
          <w:szCs w:val="24"/>
          <w:rtl/>
        </w:rPr>
        <w:t xml:space="preserve">, </w:t>
      </w:r>
      <w:r w:rsidRPr="00B06E63">
        <w:rPr>
          <w:rFonts w:cs="David" w:hint="cs"/>
          <w:sz w:val="24"/>
          <w:szCs w:val="24"/>
          <w:rtl/>
        </w:rPr>
        <w:t>כולל,</w:t>
      </w:r>
      <w:r w:rsidRPr="00B06E63">
        <w:rPr>
          <w:rFonts w:cs="David"/>
          <w:sz w:val="24"/>
          <w:szCs w:val="24"/>
          <w:rtl/>
        </w:rPr>
        <w:t xml:space="preserve"> </w:t>
      </w:r>
      <w:r w:rsidRPr="00B06E63">
        <w:rPr>
          <w:rFonts w:cs="David" w:hint="cs"/>
          <w:sz w:val="24"/>
          <w:szCs w:val="24"/>
          <w:rtl/>
        </w:rPr>
        <w:t>לדוגמא</w:t>
      </w:r>
      <w:r w:rsidRPr="00B06E63">
        <w:rPr>
          <w:rFonts w:cs="David"/>
          <w:sz w:val="24"/>
          <w:szCs w:val="24"/>
          <w:rtl/>
        </w:rPr>
        <w:t xml:space="preserve"> - </w:t>
      </w:r>
      <w:r w:rsidRPr="00B06E63">
        <w:rPr>
          <w:rFonts w:cs="David" w:hint="cs"/>
          <w:sz w:val="24"/>
          <w:szCs w:val="24"/>
          <w:rtl/>
        </w:rPr>
        <w:t>עסקים</w:t>
      </w:r>
      <w:r w:rsidRPr="00B06E63">
        <w:rPr>
          <w:rFonts w:cs="David"/>
          <w:sz w:val="24"/>
          <w:szCs w:val="24"/>
          <w:rtl/>
        </w:rPr>
        <w:t xml:space="preserve"> </w:t>
      </w:r>
      <w:r w:rsidRPr="00B06E63">
        <w:rPr>
          <w:rFonts w:cs="David" w:hint="cs"/>
          <w:sz w:val="24"/>
          <w:szCs w:val="24"/>
          <w:rtl/>
        </w:rPr>
        <w:t>קטנים</w:t>
      </w:r>
      <w:r w:rsidRPr="00B06E63">
        <w:rPr>
          <w:rFonts w:cs="David"/>
          <w:sz w:val="24"/>
          <w:szCs w:val="24"/>
          <w:rtl/>
        </w:rPr>
        <w:t xml:space="preserve"> </w:t>
      </w:r>
      <w:r w:rsidRPr="00B06E63">
        <w:rPr>
          <w:rFonts w:cs="David" w:hint="cs"/>
          <w:sz w:val="24"/>
          <w:szCs w:val="24"/>
          <w:rtl/>
        </w:rPr>
        <w:t>ובינוניים</w:t>
      </w:r>
      <w:r w:rsidRPr="00B06E63">
        <w:rPr>
          <w:rFonts w:cs="David"/>
          <w:sz w:val="24"/>
          <w:szCs w:val="24"/>
          <w:rtl/>
        </w:rPr>
        <w:t xml:space="preserve">, </w:t>
      </w:r>
      <w:r w:rsidRPr="00B06E63">
        <w:rPr>
          <w:rFonts w:cs="David" w:hint="cs"/>
          <w:sz w:val="24"/>
          <w:szCs w:val="24"/>
          <w:rtl/>
        </w:rPr>
        <w:t>תיירות</w:t>
      </w:r>
      <w:r w:rsidRPr="00B06E63">
        <w:rPr>
          <w:rFonts w:cs="David"/>
          <w:sz w:val="24"/>
          <w:szCs w:val="24"/>
          <w:rtl/>
        </w:rPr>
        <w:t xml:space="preserve">, </w:t>
      </w:r>
      <w:r w:rsidRPr="00B06E63">
        <w:rPr>
          <w:rFonts w:cs="David" w:hint="cs"/>
          <w:sz w:val="24"/>
          <w:szCs w:val="24"/>
          <w:rtl/>
        </w:rPr>
        <w:t>תעשיות</w:t>
      </w:r>
      <w:r w:rsidRPr="00B06E63">
        <w:rPr>
          <w:rFonts w:cs="David"/>
          <w:sz w:val="24"/>
          <w:szCs w:val="24"/>
          <w:rtl/>
        </w:rPr>
        <w:t xml:space="preserve"> </w:t>
      </w:r>
      <w:r w:rsidRPr="00B06E63">
        <w:rPr>
          <w:rFonts w:cs="David" w:hint="cs"/>
          <w:sz w:val="24"/>
          <w:szCs w:val="24"/>
          <w:rtl/>
        </w:rPr>
        <w:t>מסורתיות</w:t>
      </w:r>
      <w:r w:rsidRPr="00B06E63">
        <w:rPr>
          <w:rFonts w:cs="David"/>
          <w:sz w:val="24"/>
          <w:szCs w:val="24"/>
          <w:rtl/>
        </w:rPr>
        <w:t xml:space="preserve"> – </w:t>
      </w:r>
      <w:r w:rsidRPr="00B06E63">
        <w:rPr>
          <w:rFonts w:cs="David" w:hint="cs"/>
          <w:sz w:val="24"/>
          <w:szCs w:val="24"/>
          <w:rtl/>
        </w:rPr>
        <w:t>ענפים</w:t>
      </w:r>
      <w:r w:rsidRPr="00B06E63">
        <w:rPr>
          <w:rFonts w:cs="David"/>
          <w:sz w:val="24"/>
          <w:szCs w:val="24"/>
          <w:rtl/>
        </w:rPr>
        <w:t xml:space="preserve"> </w:t>
      </w:r>
      <w:r w:rsidRPr="00B06E63">
        <w:rPr>
          <w:rFonts w:cs="David" w:hint="cs"/>
          <w:sz w:val="24"/>
          <w:szCs w:val="24"/>
          <w:rtl/>
        </w:rPr>
        <w:t>שיכולים</w:t>
      </w:r>
      <w:r w:rsidRPr="00B06E63">
        <w:rPr>
          <w:rFonts w:cs="David"/>
          <w:sz w:val="24"/>
          <w:szCs w:val="24"/>
          <w:rtl/>
        </w:rPr>
        <w:t xml:space="preserve"> </w:t>
      </w:r>
      <w:r w:rsidRPr="00B06E63">
        <w:rPr>
          <w:rFonts w:cs="David" w:hint="cs"/>
          <w:sz w:val="24"/>
          <w:szCs w:val="24"/>
          <w:rtl/>
        </w:rPr>
        <w:t>לספק</w:t>
      </w:r>
      <w:r w:rsidRPr="00B06E63">
        <w:rPr>
          <w:rFonts w:cs="David"/>
          <w:sz w:val="24"/>
          <w:szCs w:val="24"/>
          <w:rtl/>
        </w:rPr>
        <w:t xml:space="preserve"> </w:t>
      </w:r>
      <w:r w:rsidRPr="00B06E63">
        <w:rPr>
          <w:rFonts w:cs="David" w:hint="cs"/>
          <w:sz w:val="24"/>
          <w:szCs w:val="24"/>
          <w:rtl/>
        </w:rPr>
        <w:t>תעסוקה</w:t>
      </w:r>
      <w:r w:rsidRPr="00B06E63">
        <w:rPr>
          <w:rFonts w:cs="David"/>
          <w:sz w:val="24"/>
          <w:szCs w:val="24"/>
          <w:rtl/>
        </w:rPr>
        <w:t xml:space="preserve"> </w:t>
      </w:r>
      <w:r w:rsidRPr="00B06E63">
        <w:rPr>
          <w:rFonts w:cs="David" w:hint="cs"/>
          <w:sz w:val="24"/>
          <w:szCs w:val="24"/>
          <w:rtl/>
        </w:rPr>
        <w:t>והכנסה</w:t>
      </w:r>
      <w:r w:rsidRPr="00B06E63">
        <w:rPr>
          <w:rFonts w:cs="David"/>
          <w:sz w:val="24"/>
          <w:szCs w:val="24"/>
          <w:rtl/>
        </w:rPr>
        <w:t xml:space="preserve"> </w:t>
      </w:r>
      <w:r w:rsidRPr="00B06E63">
        <w:rPr>
          <w:rFonts w:cs="David" w:hint="cs"/>
          <w:sz w:val="24"/>
          <w:szCs w:val="24"/>
          <w:rtl/>
        </w:rPr>
        <w:t>לעובדים</w:t>
      </w:r>
      <w:r w:rsidRPr="00B06E63">
        <w:rPr>
          <w:rFonts w:cs="David"/>
          <w:sz w:val="24"/>
          <w:szCs w:val="24"/>
          <w:rtl/>
        </w:rPr>
        <w:t xml:space="preserve"> </w:t>
      </w:r>
      <w:r w:rsidRPr="00B06E63">
        <w:rPr>
          <w:rFonts w:cs="David" w:hint="cs"/>
          <w:sz w:val="24"/>
          <w:szCs w:val="24"/>
          <w:rtl/>
        </w:rPr>
        <w:t>בכל</w:t>
      </w:r>
      <w:r w:rsidRPr="00B06E63">
        <w:rPr>
          <w:rFonts w:cs="David"/>
          <w:sz w:val="24"/>
          <w:szCs w:val="24"/>
          <w:rtl/>
        </w:rPr>
        <w:t xml:space="preserve"> </w:t>
      </w:r>
      <w:r w:rsidRPr="00B06E63">
        <w:rPr>
          <w:rFonts w:cs="David" w:hint="cs"/>
          <w:sz w:val="24"/>
          <w:szCs w:val="24"/>
          <w:rtl/>
        </w:rPr>
        <w:t>רמות</w:t>
      </w:r>
      <w:r w:rsidRPr="00B06E63">
        <w:rPr>
          <w:rFonts w:cs="David"/>
          <w:sz w:val="24"/>
          <w:szCs w:val="24"/>
          <w:rtl/>
        </w:rPr>
        <w:t xml:space="preserve"> </w:t>
      </w:r>
      <w:r w:rsidRPr="00B06E63">
        <w:rPr>
          <w:rFonts w:cs="David" w:hint="cs"/>
          <w:sz w:val="24"/>
          <w:szCs w:val="24"/>
          <w:rtl/>
        </w:rPr>
        <w:t>הכישורים</w:t>
      </w:r>
      <w:r w:rsidRPr="00B06E63">
        <w:rPr>
          <w:rFonts w:cs="David"/>
          <w:sz w:val="24"/>
          <w:szCs w:val="24"/>
          <w:rtl/>
        </w:rPr>
        <w:t xml:space="preserve">. </w:t>
      </w:r>
      <w:r w:rsidRPr="00B06E63">
        <w:rPr>
          <w:rFonts w:cs="David" w:hint="cs"/>
          <w:sz w:val="24"/>
          <w:szCs w:val="24"/>
          <w:rtl/>
        </w:rPr>
        <w:t>צמיחה</w:t>
      </w:r>
      <w:r w:rsidRPr="00B06E63">
        <w:rPr>
          <w:rFonts w:cs="David"/>
          <w:sz w:val="24"/>
          <w:szCs w:val="24"/>
          <w:rtl/>
        </w:rPr>
        <w:t xml:space="preserve"> </w:t>
      </w:r>
      <w:r w:rsidRPr="00B06E63">
        <w:rPr>
          <w:rFonts w:cs="David" w:hint="cs"/>
          <w:sz w:val="24"/>
          <w:szCs w:val="24"/>
          <w:rtl/>
        </w:rPr>
        <w:t>כזו</w:t>
      </w:r>
      <w:r w:rsidRPr="00B06E63">
        <w:rPr>
          <w:rFonts w:cs="David"/>
          <w:sz w:val="24"/>
          <w:szCs w:val="24"/>
          <w:rtl/>
        </w:rPr>
        <w:t xml:space="preserve">, </w:t>
      </w:r>
      <w:r w:rsidRPr="00B06E63">
        <w:rPr>
          <w:rFonts w:cs="David" w:hint="cs"/>
          <w:sz w:val="24"/>
          <w:szCs w:val="24"/>
          <w:rtl/>
        </w:rPr>
        <w:t>במרכז</w:t>
      </w:r>
      <w:r w:rsidRPr="00B06E63">
        <w:rPr>
          <w:rFonts w:cs="David"/>
          <w:sz w:val="24"/>
          <w:szCs w:val="24"/>
          <w:rtl/>
        </w:rPr>
        <w:t xml:space="preserve"> </w:t>
      </w:r>
      <w:r w:rsidRPr="00B06E63">
        <w:rPr>
          <w:rFonts w:cs="David" w:hint="cs"/>
          <w:sz w:val="24"/>
          <w:szCs w:val="24"/>
          <w:rtl/>
        </w:rPr>
        <w:t>כמו</w:t>
      </w:r>
      <w:r w:rsidRPr="00B06E63">
        <w:rPr>
          <w:rFonts w:cs="David"/>
          <w:sz w:val="24"/>
          <w:szCs w:val="24"/>
          <w:rtl/>
        </w:rPr>
        <w:t xml:space="preserve"> </w:t>
      </w:r>
      <w:r w:rsidRPr="00B06E63">
        <w:rPr>
          <w:rFonts w:cs="David" w:hint="cs"/>
          <w:sz w:val="24"/>
          <w:szCs w:val="24"/>
          <w:rtl/>
        </w:rPr>
        <w:t>בפריפריה</w:t>
      </w:r>
      <w:r w:rsidRPr="00B06E63">
        <w:rPr>
          <w:rFonts w:cs="David"/>
          <w:sz w:val="24"/>
          <w:szCs w:val="24"/>
          <w:rtl/>
        </w:rPr>
        <w:t xml:space="preserve">, </w:t>
      </w:r>
      <w:r w:rsidRPr="00B06E63">
        <w:rPr>
          <w:rFonts w:cs="David" w:hint="cs"/>
          <w:sz w:val="24"/>
          <w:szCs w:val="24"/>
          <w:rtl/>
        </w:rPr>
        <w:t>תבטיח</w:t>
      </w:r>
      <w:r w:rsidRPr="00B06E63">
        <w:rPr>
          <w:rFonts w:cs="David"/>
          <w:sz w:val="24"/>
          <w:szCs w:val="24"/>
          <w:rtl/>
        </w:rPr>
        <w:t xml:space="preserve"> </w:t>
      </w:r>
      <w:r w:rsidRPr="00B06E63">
        <w:rPr>
          <w:rFonts w:cs="David" w:hint="cs"/>
          <w:sz w:val="24"/>
          <w:szCs w:val="24"/>
          <w:rtl/>
        </w:rPr>
        <w:t>ששוק</w:t>
      </w:r>
      <w:r w:rsidRPr="00B06E63">
        <w:rPr>
          <w:rFonts w:cs="David"/>
          <w:sz w:val="24"/>
          <w:szCs w:val="24"/>
          <w:rtl/>
        </w:rPr>
        <w:t xml:space="preserve"> </w:t>
      </w:r>
      <w:r w:rsidRPr="00B06E63">
        <w:rPr>
          <w:rFonts w:cs="David" w:hint="cs"/>
          <w:sz w:val="24"/>
          <w:szCs w:val="24"/>
          <w:rtl/>
        </w:rPr>
        <w:t>העבודה</w:t>
      </w:r>
      <w:r w:rsidRPr="00B06E63">
        <w:rPr>
          <w:rFonts w:cs="David"/>
          <w:sz w:val="24"/>
          <w:szCs w:val="24"/>
          <w:rtl/>
        </w:rPr>
        <w:t xml:space="preserve"> </w:t>
      </w:r>
      <w:r w:rsidRPr="00B06E63">
        <w:rPr>
          <w:rFonts w:cs="David" w:hint="cs"/>
          <w:sz w:val="24"/>
          <w:szCs w:val="24"/>
          <w:rtl/>
        </w:rPr>
        <w:t>יוכל</w:t>
      </w:r>
      <w:r w:rsidRPr="00B06E63">
        <w:rPr>
          <w:rFonts w:cs="David"/>
          <w:sz w:val="24"/>
          <w:szCs w:val="24"/>
          <w:rtl/>
        </w:rPr>
        <w:t xml:space="preserve"> </w:t>
      </w:r>
      <w:r w:rsidRPr="00B06E63">
        <w:rPr>
          <w:rFonts w:cs="David" w:hint="cs"/>
          <w:sz w:val="24"/>
          <w:szCs w:val="24"/>
          <w:rtl/>
        </w:rPr>
        <w:t>לקלוט</w:t>
      </w:r>
      <w:r w:rsidRPr="00B06E63">
        <w:rPr>
          <w:rFonts w:cs="David"/>
          <w:sz w:val="24"/>
          <w:szCs w:val="24"/>
          <w:rtl/>
        </w:rPr>
        <w:t xml:space="preserve"> </w:t>
      </w:r>
      <w:r w:rsidRPr="00B06E63">
        <w:rPr>
          <w:rFonts w:cs="David" w:hint="cs"/>
          <w:sz w:val="24"/>
          <w:szCs w:val="24"/>
          <w:rtl/>
        </w:rPr>
        <w:t>גם</w:t>
      </w:r>
      <w:r w:rsidRPr="00B06E63">
        <w:rPr>
          <w:rFonts w:cs="David"/>
          <w:sz w:val="24"/>
          <w:szCs w:val="24"/>
          <w:rtl/>
        </w:rPr>
        <w:t xml:space="preserve"> </w:t>
      </w:r>
      <w:r w:rsidRPr="00B06E63">
        <w:rPr>
          <w:rFonts w:cs="David" w:hint="cs"/>
          <w:sz w:val="24"/>
          <w:szCs w:val="24"/>
          <w:rtl/>
        </w:rPr>
        <w:t>את</w:t>
      </w:r>
      <w:r w:rsidRPr="00B06E63">
        <w:rPr>
          <w:rFonts w:cs="David"/>
          <w:sz w:val="24"/>
          <w:szCs w:val="24"/>
          <w:rtl/>
        </w:rPr>
        <w:t xml:space="preserve"> </w:t>
      </w:r>
      <w:r w:rsidRPr="00B06E63">
        <w:rPr>
          <w:rFonts w:cs="David" w:hint="cs"/>
          <w:sz w:val="24"/>
          <w:szCs w:val="24"/>
          <w:rtl/>
        </w:rPr>
        <w:t>אלה</w:t>
      </w:r>
      <w:r w:rsidRPr="00B06E63">
        <w:rPr>
          <w:rFonts w:cs="David"/>
          <w:sz w:val="24"/>
          <w:szCs w:val="24"/>
          <w:rtl/>
        </w:rPr>
        <w:t xml:space="preserve"> </w:t>
      </w:r>
      <w:r w:rsidRPr="00B06E63">
        <w:rPr>
          <w:rFonts w:cs="David" w:hint="cs"/>
          <w:sz w:val="24"/>
          <w:szCs w:val="24"/>
          <w:rtl/>
        </w:rPr>
        <w:t>שיצטרפו</w:t>
      </w:r>
      <w:r w:rsidRPr="00B06E63">
        <w:rPr>
          <w:rFonts w:cs="David"/>
          <w:sz w:val="24"/>
          <w:szCs w:val="24"/>
          <w:rtl/>
        </w:rPr>
        <w:t xml:space="preserve"> </w:t>
      </w:r>
      <w:r w:rsidRPr="00B06E63">
        <w:rPr>
          <w:rFonts w:cs="David" w:hint="cs"/>
          <w:sz w:val="24"/>
          <w:szCs w:val="24"/>
          <w:rtl/>
        </w:rPr>
        <w:t>אליו</w:t>
      </w:r>
      <w:r w:rsidRPr="00B06E63">
        <w:rPr>
          <w:rFonts w:cs="David"/>
          <w:sz w:val="24"/>
          <w:szCs w:val="24"/>
          <w:rtl/>
        </w:rPr>
        <w:t xml:space="preserve"> </w:t>
      </w:r>
      <w:r w:rsidRPr="00B06E63">
        <w:rPr>
          <w:rFonts w:cs="David" w:hint="cs"/>
          <w:sz w:val="24"/>
          <w:szCs w:val="24"/>
          <w:rtl/>
        </w:rPr>
        <w:t>ממגזרים</w:t>
      </w:r>
      <w:r w:rsidRPr="00B06E63">
        <w:rPr>
          <w:rFonts w:cs="David"/>
          <w:sz w:val="24"/>
          <w:szCs w:val="24"/>
          <w:rtl/>
        </w:rPr>
        <w:t xml:space="preserve"> </w:t>
      </w:r>
      <w:r w:rsidRPr="00B06E63">
        <w:rPr>
          <w:rFonts w:cs="David" w:hint="cs"/>
          <w:sz w:val="24"/>
          <w:szCs w:val="24"/>
          <w:rtl/>
        </w:rPr>
        <w:t>המתאפיינים</w:t>
      </w:r>
      <w:r w:rsidRPr="00B06E63">
        <w:rPr>
          <w:rFonts w:cs="David"/>
          <w:sz w:val="24"/>
          <w:szCs w:val="24"/>
          <w:rtl/>
        </w:rPr>
        <w:t xml:space="preserve"> </w:t>
      </w:r>
      <w:r w:rsidRPr="00B06E63">
        <w:rPr>
          <w:rFonts w:cs="David" w:hint="cs"/>
          <w:sz w:val="24"/>
          <w:szCs w:val="24"/>
          <w:rtl/>
        </w:rPr>
        <w:t>בהון</w:t>
      </w:r>
      <w:r w:rsidRPr="00B06E63">
        <w:rPr>
          <w:rFonts w:cs="David"/>
          <w:sz w:val="24"/>
          <w:szCs w:val="24"/>
          <w:rtl/>
        </w:rPr>
        <w:t xml:space="preserve"> </w:t>
      </w:r>
      <w:r w:rsidRPr="00B06E63">
        <w:rPr>
          <w:rFonts w:cs="David" w:hint="cs"/>
          <w:sz w:val="24"/>
          <w:szCs w:val="24"/>
          <w:rtl/>
        </w:rPr>
        <w:t>אנושי</w:t>
      </w:r>
      <w:r w:rsidRPr="00B06E63">
        <w:rPr>
          <w:rFonts w:cs="David"/>
          <w:sz w:val="24"/>
          <w:szCs w:val="24"/>
          <w:rtl/>
        </w:rPr>
        <w:t xml:space="preserve"> </w:t>
      </w:r>
      <w:r w:rsidRPr="00B06E63">
        <w:rPr>
          <w:rFonts w:cs="David" w:hint="cs"/>
          <w:sz w:val="24"/>
          <w:szCs w:val="24"/>
          <w:rtl/>
        </w:rPr>
        <w:t>נמוך</w:t>
      </w:r>
      <w:r w:rsidRPr="00B06E63">
        <w:rPr>
          <w:rFonts w:cs="David"/>
          <w:sz w:val="24"/>
          <w:szCs w:val="24"/>
          <w:rtl/>
        </w:rPr>
        <w:t xml:space="preserve"> </w:t>
      </w:r>
      <w:r w:rsidRPr="00B06E63">
        <w:rPr>
          <w:rFonts w:cs="David" w:hint="cs"/>
          <w:sz w:val="24"/>
          <w:szCs w:val="24"/>
          <w:rtl/>
        </w:rPr>
        <w:t>יחסית</w:t>
      </w:r>
      <w:r w:rsidRPr="00B06E63">
        <w:rPr>
          <w:rFonts w:cs="David"/>
          <w:sz w:val="24"/>
          <w:szCs w:val="24"/>
          <w:rtl/>
        </w:rPr>
        <w:t xml:space="preserve"> </w:t>
      </w:r>
      <w:r w:rsidRPr="00B06E63">
        <w:rPr>
          <w:rFonts w:cs="David" w:hint="cs"/>
          <w:sz w:val="24"/>
          <w:szCs w:val="24"/>
          <w:rtl/>
        </w:rPr>
        <w:t>או</w:t>
      </w:r>
      <w:r w:rsidRPr="00B06E63">
        <w:rPr>
          <w:rFonts w:cs="David"/>
          <w:sz w:val="24"/>
          <w:szCs w:val="24"/>
          <w:rtl/>
        </w:rPr>
        <w:t xml:space="preserve"> </w:t>
      </w:r>
      <w:r w:rsidRPr="00B06E63">
        <w:rPr>
          <w:rFonts w:cs="David" w:hint="cs"/>
          <w:sz w:val="24"/>
          <w:szCs w:val="24"/>
          <w:rtl/>
        </w:rPr>
        <w:t>בשיעורי</w:t>
      </w:r>
      <w:r w:rsidRPr="00B06E63">
        <w:rPr>
          <w:rFonts w:cs="David"/>
          <w:sz w:val="24"/>
          <w:szCs w:val="24"/>
          <w:rtl/>
        </w:rPr>
        <w:t xml:space="preserve"> </w:t>
      </w:r>
      <w:r w:rsidRPr="00B06E63">
        <w:rPr>
          <w:rFonts w:cs="David" w:hint="cs"/>
          <w:sz w:val="24"/>
          <w:szCs w:val="24"/>
          <w:rtl/>
        </w:rPr>
        <w:t>תעסוקה</w:t>
      </w:r>
      <w:r w:rsidRPr="00B06E63">
        <w:rPr>
          <w:rFonts w:cs="David"/>
          <w:sz w:val="24"/>
          <w:szCs w:val="24"/>
          <w:rtl/>
        </w:rPr>
        <w:t xml:space="preserve"> </w:t>
      </w:r>
      <w:r w:rsidRPr="00B06E63">
        <w:rPr>
          <w:rFonts w:cs="David" w:hint="cs"/>
          <w:sz w:val="24"/>
          <w:szCs w:val="24"/>
          <w:rtl/>
        </w:rPr>
        <w:t>שעדיין</w:t>
      </w:r>
      <w:r w:rsidRPr="00B06E63">
        <w:rPr>
          <w:rFonts w:cs="David"/>
          <w:sz w:val="24"/>
          <w:szCs w:val="24"/>
          <w:rtl/>
        </w:rPr>
        <w:t xml:space="preserve"> </w:t>
      </w:r>
      <w:r w:rsidRPr="00B06E63">
        <w:rPr>
          <w:rFonts w:cs="David" w:hint="cs"/>
          <w:sz w:val="24"/>
          <w:szCs w:val="24"/>
          <w:rtl/>
        </w:rPr>
        <w:t>נמוכים</w:t>
      </w:r>
      <w:r w:rsidRPr="00B06E63">
        <w:rPr>
          <w:rFonts w:cs="David"/>
          <w:sz w:val="24"/>
          <w:szCs w:val="24"/>
          <w:rtl/>
        </w:rPr>
        <w:t xml:space="preserve">. </w:t>
      </w:r>
    </w:p>
    <w:p w:rsidR="00B06E63" w:rsidRPr="00B06E63" w:rsidRDefault="00B06E63" w:rsidP="00B06E63">
      <w:pPr>
        <w:bidi/>
        <w:rPr>
          <w:rFonts w:cs="David"/>
          <w:sz w:val="24"/>
          <w:szCs w:val="24"/>
          <w:rtl/>
        </w:rPr>
      </w:pPr>
    </w:p>
    <w:p w:rsidR="00B06E63" w:rsidRPr="00B06E63" w:rsidRDefault="00B06E63" w:rsidP="00B06E63">
      <w:pPr>
        <w:bidi/>
        <w:rPr>
          <w:rFonts w:cs="David"/>
          <w:sz w:val="24"/>
          <w:szCs w:val="24"/>
          <w:rtl/>
        </w:rPr>
      </w:pPr>
      <w:r w:rsidRPr="00B06E63">
        <w:rPr>
          <w:rFonts w:cs="David" w:hint="cs"/>
          <w:sz w:val="24"/>
          <w:szCs w:val="24"/>
          <w:rtl/>
        </w:rPr>
        <w:t>האתגר</w:t>
      </w:r>
      <w:r w:rsidRPr="00B06E63">
        <w:rPr>
          <w:rFonts w:cs="David"/>
          <w:sz w:val="24"/>
          <w:szCs w:val="24"/>
          <w:rtl/>
        </w:rPr>
        <w:t xml:space="preserve"> </w:t>
      </w:r>
      <w:r w:rsidRPr="00B06E63">
        <w:rPr>
          <w:rFonts w:cs="David" w:hint="cs"/>
          <w:sz w:val="24"/>
          <w:szCs w:val="24"/>
          <w:rtl/>
        </w:rPr>
        <w:t>ביצירת</w:t>
      </w:r>
      <w:r w:rsidRPr="00B06E63">
        <w:rPr>
          <w:rFonts w:cs="David"/>
          <w:sz w:val="24"/>
          <w:szCs w:val="24"/>
          <w:rtl/>
        </w:rPr>
        <w:t xml:space="preserve"> </w:t>
      </w:r>
      <w:r w:rsidRPr="00B06E63">
        <w:rPr>
          <w:rFonts w:cs="David" w:hint="cs"/>
          <w:sz w:val="24"/>
          <w:szCs w:val="24"/>
          <w:rtl/>
        </w:rPr>
        <w:t>צמיחה</w:t>
      </w:r>
      <w:r w:rsidRPr="00B06E63">
        <w:rPr>
          <w:rFonts w:cs="David"/>
          <w:sz w:val="24"/>
          <w:szCs w:val="24"/>
          <w:rtl/>
        </w:rPr>
        <w:t xml:space="preserve"> </w:t>
      </w:r>
      <w:r w:rsidRPr="00B06E63">
        <w:rPr>
          <w:rFonts w:cs="David" w:hint="cs"/>
          <w:sz w:val="24"/>
          <w:szCs w:val="24"/>
          <w:rtl/>
        </w:rPr>
        <w:t>מכלילה</w:t>
      </w:r>
      <w:r w:rsidRPr="00B06E63">
        <w:rPr>
          <w:rFonts w:cs="David"/>
          <w:sz w:val="24"/>
          <w:szCs w:val="24"/>
          <w:rtl/>
        </w:rPr>
        <w:t xml:space="preserve"> </w:t>
      </w:r>
      <w:r w:rsidRPr="00B06E63">
        <w:rPr>
          <w:rFonts w:cs="David" w:hint="cs"/>
          <w:sz w:val="24"/>
          <w:szCs w:val="24"/>
          <w:rtl/>
        </w:rPr>
        <w:t>הוא</w:t>
      </w:r>
      <w:r w:rsidRPr="00B06E63">
        <w:rPr>
          <w:rFonts w:cs="David"/>
          <w:sz w:val="24"/>
          <w:szCs w:val="24"/>
          <w:rtl/>
        </w:rPr>
        <w:t xml:space="preserve"> </w:t>
      </w:r>
      <w:r w:rsidRPr="00B06E63">
        <w:rPr>
          <w:rFonts w:cs="David" w:hint="cs"/>
          <w:sz w:val="24"/>
          <w:szCs w:val="24"/>
          <w:rtl/>
        </w:rPr>
        <w:t>עצום</w:t>
      </w:r>
      <w:r w:rsidRPr="00B06E63">
        <w:rPr>
          <w:rFonts w:cs="David"/>
          <w:sz w:val="24"/>
          <w:szCs w:val="24"/>
          <w:rtl/>
        </w:rPr>
        <w:t xml:space="preserve">. </w:t>
      </w:r>
      <w:r w:rsidRPr="00B06E63">
        <w:rPr>
          <w:rFonts w:cs="David" w:hint="cs"/>
          <w:sz w:val="24"/>
          <w:szCs w:val="24"/>
          <w:rtl/>
        </w:rPr>
        <w:t>זהו</w:t>
      </w:r>
      <w:r w:rsidRPr="00B06E63">
        <w:rPr>
          <w:rFonts w:cs="David"/>
          <w:sz w:val="24"/>
          <w:szCs w:val="24"/>
          <w:rtl/>
        </w:rPr>
        <w:t xml:space="preserve"> </w:t>
      </w:r>
      <w:r w:rsidRPr="00B06E63">
        <w:rPr>
          <w:rFonts w:cs="David" w:hint="cs"/>
          <w:sz w:val="24"/>
          <w:szCs w:val="24"/>
          <w:rtl/>
        </w:rPr>
        <w:t>יעד</w:t>
      </w:r>
      <w:r w:rsidRPr="00B06E63">
        <w:rPr>
          <w:rFonts w:cs="David"/>
          <w:sz w:val="24"/>
          <w:szCs w:val="24"/>
          <w:rtl/>
        </w:rPr>
        <w:t xml:space="preserve"> </w:t>
      </w:r>
      <w:r w:rsidRPr="00B06E63">
        <w:rPr>
          <w:rFonts w:cs="David" w:hint="cs"/>
          <w:sz w:val="24"/>
          <w:szCs w:val="24"/>
          <w:rtl/>
        </w:rPr>
        <w:t>שמדינות</w:t>
      </w:r>
      <w:r w:rsidRPr="00B06E63">
        <w:rPr>
          <w:rFonts w:cs="David"/>
          <w:sz w:val="24"/>
          <w:szCs w:val="24"/>
          <w:rtl/>
        </w:rPr>
        <w:t xml:space="preserve"> </w:t>
      </w:r>
      <w:r w:rsidRPr="00B06E63">
        <w:rPr>
          <w:rFonts w:cs="David" w:hint="cs"/>
          <w:sz w:val="24"/>
          <w:szCs w:val="24"/>
          <w:rtl/>
        </w:rPr>
        <w:t>רבות</w:t>
      </w:r>
      <w:r w:rsidRPr="00B06E63">
        <w:rPr>
          <w:rFonts w:cs="David"/>
          <w:sz w:val="24"/>
          <w:szCs w:val="24"/>
          <w:rtl/>
        </w:rPr>
        <w:t xml:space="preserve"> </w:t>
      </w:r>
      <w:r w:rsidRPr="00B06E63">
        <w:rPr>
          <w:rFonts w:cs="David" w:hint="cs"/>
          <w:sz w:val="24"/>
          <w:szCs w:val="24"/>
          <w:rtl/>
        </w:rPr>
        <w:t>מתמודדות</w:t>
      </w:r>
      <w:r w:rsidRPr="00B06E63">
        <w:rPr>
          <w:rFonts w:cs="David"/>
          <w:sz w:val="24"/>
          <w:szCs w:val="24"/>
          <w:rtl/>
        </w:rPr>
        <w:t xml:space="preserve"> </w:t>
      </w:r>
      <w:proofErr w:type="spellStart"/>
      <w:r w:rsidRPr="00B06E63">
        <w:rPr>
          <w:rFonts w:cs="David" w:hint="cs"/>
          <w:sz w:val="24"/>
          <w:szCs w:val="24"/>
          <w:rtl/>
        </w:rPr>
        <w:t>איתו</w:t>
      </w:r>
      <w:proofErr w:type="spellEnd"/>
      <w:r w:rsidRPr="00B06E63">
        <w:rPr>
          <w:rFonts w:cs="David"/>
          <w:sz w:val="24"/>
          <w:szCs w:val="24"/>
          <w:rtl/>
        </w:rPr>
        <w:t xml:space="preserve">, </w:t>
      </w:r>
      <w:r w:rsidRPr="00B06E63">
        <w:rPr>
          <w:rFonts w:cs="David" w:hint="cs"/>
          <w:sz w:val="24"/>
          <w:szCs w:val="24"/>
          <w:rtl/>
        </w:rPr>
        <w:t>והוא</w:t>
      </w:r>
      <w:r w:rsidRPr="00B06E63">
        <w:rPr>
          <w:rFonts w:cs="David"/>
          <w:sz w:val="24"/>
          <w:szCs w:val="24"/>
          <w:rtl/>
        </w:rPr>
        <w:t xml:space="preserve"> </w:t>
      </w:r>
      <w:r w:rsidRPr="00B06E63">
        <w:rPr>
          <w:rFonts w:cs="David" w:hint="cs"/>
          <w:sz w:val="24"/>
          <w:szCs w:val="24"/>
          <w:rtl/>
        </w:rPr>
        <w:t>אינו</w:t>
      </w:r>
      <w:r w:rsidRPr="00B06E63">
        <w:rPr>
          <w:rFonts w:cs="David"/>
          <w:sz w:val="24"/>
          <w:szCs w:val="24"/>
          <w:rtl/>
        </w:rPr>
        <w:t xml:space="preserve"> </w:t>
      </w:r>
      <w:r w:rsidRPr="00B06E63">
        <w:rPr>
          <w:rFonts w:cs="David" w:hint="cs"/>
          <w:sz w:val="24"/>
          <w:szCs w:val="24"/>
          <w:rtl/>
        </w:rPr>
        <w:t>קל</w:t>
      </w:r>
      <w:r w:rsidRPr="00B06E63">
        <w:rPr>
          <w:rFonts w:cs="David"/>
          <w:sz w:val="24"/>
          <w:szCs w:val="24"/>
          <w:rtl/>
        </w:rPr>
        <w:t xml:space="preserve"> </w:t>
      </w:r>
      <w:r w:rsidRPr="00B06E63">
        <w:rPr>
          <w:rFonts w:cs="David" w:hint="cs"/>
          <w:sz w:val="24"/>
          <w:szCs w:val="24"/>
          <w:rtl/>
        </w:rPr>
        <w:t>להשגה</w:t>
      </w:r>
      <w:r w:rsidRPr="00B06E63">
        <w:rPr>
          <w:rFonts w:cs="David"/>
          <w:sz w:val="24"/>
          <w:szCs w:val="24"/>
          <w:rtl/>
        </w:rPr>
        <w:t xml:space="preserve">. </w:t>
      </w:r>
      <w:r w:rsidRPr="00B06E63">
        <w:rPr>
          <w:rFonts w:cs="David" w:hint="cs"/>
          <w:sz w:val="24"/>
          <w:szCs w:val="24"/>
          <w:rtl/>
        </w:rPr>
        <w:t>חשוב</w:t>
      </w:r>
      <w:r w:rsidRPr="00B06E63">
        <w:rPr>
          <w:rFonts w:cs="David"/>
          <w:sz w:val="24"/>
          <w:szCs w:val="24"/>
          <w:rtl/>
        </w:rPr>
        <w:t xml:space="preserve"> </w:t>
      </w:r>
      <w:r w:rsidRPr="00B06E63">
        <w:rPr>
          <w:rFonts w:cs="David" w:hint="cs"/>
          <w:sz w:val="24"/>
          <w:szCs w:val="24"/>
          <w:rtl/>
        </w:rPr>
        <w:t>שהממשלה</w:t>
      </w:r>
      <w:r w:rsidRPr="00B06E63">
        <w:rPr>
          <w:rFonts w:cs="David"/>
          <w:sz w:val="24"/>
          <w:szCs w:val="24"/>
          <w:rtl/>
        </w:rPr>
        <w:t xml:space="preserve">, </w:t>
      </w:r>
      <w:r w:rsidRPr="00B06E63">
        <w:rPr>
          <w:rFonts w:cs="David" w:hint="cs"/>
          <w:sz w:val="24"/>
          <w:szCs w:val="24"/>
          <w:rtl/>
        </w:rPr>
        <w:t>כשהיא</w:t>
      </w:r>
      <w:r w:rsidRPr="00B06E63">
        <w:rPr>
          <w:rFonts w:cs="David"/>
          <w:sz w:val="24"/>
          <w:szCs w:val="24"/>
          <w:rtl/>
        </w:rPr>
        <w:t xml:space="preserve"> </w:t>
      </w:r>
      <w:r w:rsidRPr="00B06E63">
        <w:rPr>
          <w:rFonts w:cs="David" w:hint="cs"/>
          <w:sz w:val="24"/>
          <w:szCs w:val="24"/>
          <w:rtl/>
        </w:rPr>
        <w:t>מגבשת</w:t>
      </w:r>
      <w:r w:rsidRPr="00B06E63">
        <w:rPr>
          <w:rFonts w:cs="David"/>
          <w:sz w:val="24"/>
          <w:szCs w:val="24"/>
          <w:rtl/>
        </w:rPr>
        <w:t xml:space="preserve"> </w:t>
      </w:r>
      <w:r w:rsidRPr="00B06E63">
        <w:rPr>
          <w:rFonts w:cs="David" w:hint="cs"/>
          <w:sz w:val="24"/>
          <w:szCs w:val="24"/>
          <w:rtl/>
        </w:rPr>
        <w:t>תכנית</w:t>
      </w:r>
      <w:r w:rsidRPr="00B06E63">
        <w:rPr>
          <w:rFonts w:cs="David"/>
          <w:sz w:val="24"/>
          <w:szCs w:val="24"/>
          <w:rtl/>
        </w:rPr>
        <w:t xml:space="preserve"> </w:t>
      </w:r>
      <w:r w:rsidRPr="00B06E63">
        <w:rPr>
          <w:rFonts w:cs="David" w:hint="cs"/>
          <w:sz w:val="24"/>
          <w:szCs w:val="24"/>
          <w:rtl/>
        </w:rPr>
        <w:t>אסטרטגית</w:t>
      </w:r>
      <w:r w:rsidRPr="00B06E63">
        <w:rPr>
          <w:rFonts w:cs="David"/>
          <w:sz w:val="24"/>
          <w:szCs w:val="24"/>
          <w:rtl/>
        </w:rPr>
        <w:t xml:space="preserve"> </w:t>
      </w:r>
      <w:r w:rsidRPr="00B06E63">
        <w:rPr>
          <w:rFonts w:cs="David" w:hint="cs"/>
          <w:sz w:val="24"/>
          <w:szCs w:val="24"/>
          <w:rtl/>
        </w:rPr>
        <w:t>לשנים</w:t>
      </w:r>
      <w:r w:rsidRPr="00B06E63">
        <w:rPr>
          <w:rFonts w:cs="David"/>
          <w:sz w:val="24"/>
          <w:szCs w:val="24"/>
          <w:rtl/>
        </w:rPr>
        <w:t xml:space="preserve"> </w:t>
      </w:r>
      <w:r w:rsidRPr="00B06E63">
        <w:rPr>
          <w:rFonts w:cs="David" w:hint="cs"/>
          <w:sz w:val="24"/>
          <w:szCs w:val="24"/>
          <w:rtl/>
        </w:rPr>
        <w:t>הבאות,</w:t>
      </w:r>
      <w:r w:rsidRPr="00B06E63">
        <w:rPr>
          <w:rFonts w:cs="David"/>
          <w:sz w:val="24"/>
          <w:szCs w:val="24"/>
          <w:rtl/>
        </w:rPr>
        <w:t xml:space="preserve"> </w:t>
      </w:r>
      <w:r w:rsidRPr="00B06E63">
        <w:rPr>
          <w:rFonts w:cs="David" w:hint="cs"/>
          <w:sz w:val="24"/>
          <w:szCs w:val="24"/>
          <w:rtl/>
        </w:rPr>
        <w:t>תמקד</w:t>
      </w:r>
      <w:r w:rsidRPr="00B06E63">
        <w:rPr>
          <w:rFonts w:cs="David"/>
          <w:sz w:val="24"/>
          <w:szCs w:val="24"/>
          <w:rtl/>
        </w:rPr>
        <w:t xml:space="preserve"> </w:t>
      </w:r>
      <w:r w:rsidRPr="00B06E63">
        <w:rPr>
          <w:rFonts w:cs="David" w:hint="cs"/>
          <w:sz w:val="24"/>
          <w:szCs w:val="24"/>
          <w:rtl/>
        </w:rPr>
        <w:t>את</w:t>
      </w:r>
      <w:r w:rsidRPr="00B06E63">
        <w:rPr>
          <w:rFonts w:cs="David"/>
          <w:sz w:val="24"/>
          <w:szCs w:val="24"/>
          <w:rtl/>
        </w:rPr>
        <w:t xml:space="preserve"> </w:t>
      </w:r>
      <w:r w:rsidRPr="00B06E63">
        <w:rPr>
          <w:rFonts w:cs="David" w:hint="cs"/>
          <w:sz w:val="24"/>
          <w:szCs w:val="24"/>
          <w:rtl/>
        </w:rPr>
        <w:t>מדיניותה</w:t>
      </w:r>
      <w:r w:rsidRPr="00B06E63">
        <w:rPr>
          <w:rFonts w:cs="David"/>
          <w:sz w:val="24"/>
          <w:szCs w:val="24"/>
          <w:rtl/>
        </w:rPr>
        <w:t xml:space="preserve"> </w:t>
      </w:r>
      <w:r w:rsidRPr="00B06E63">
        <w:rPr>
          <w:rFonts w:cs="David" w:hint="cs"/>
          <w:sz w:val="24"/>
          <w:szCs w:val="24"/>
          <w:rtl/>
        </w:rPr>
        <w:t>כך</w:t>
      </w:r>
      <w:r w:rsidRPr="00B06E63">
        <w:rPr>
          <w:rFonts w:cs="David"/>
          <w:sz w:val="24"/>
          <w:szCs w:val="24"/>
          <w:rtl/>
        </w:rPr>
        <w:t xml:space="preserve"> </w:t>
      </w:r>
      <w:r w:rsidRPr="00B06E63">
        <w:rPr>
          <w:rFonts w:cs="David" w:hint="cs"/>
          <w:sz w:val="24"/>
          <w:szCs w:val="24"/>
          <w:rtl/>
        </w:rPr>
        <w:t>שנתקדם</w:t>
      </w:r>
      <w:r w:rsidRPr="00B06E63">
        <w:rPr>
          <w:rFonts w:cs="David"/>
          <w:sz w:val="24"/>
          <w:szCs w:val="24"/>
          <w:rtl/>
        </w:rPr>
        <w:t xml:space="preserve"> </w:t>
      </w:r>
      <w:r w:rsidRPr="00B06E63">
        <w:rPr>
          <w:rFonts w:cs="David" w:hint="cs"/>
          <w:sz w:val="24"/>
          <w:szCs w:val="24"/>
          <w:rtl/>
        </w:rPr>
        <w:t>בכיוון</w:t>
      </w:r>
      <w:r w:rsidRPr="00B06E63">
        <w:rPr>
          <w:rFonts w:cs="David"/>
          <w:sz w:val="24"/>
          <w:szCs w:val="24"/>
          <w:rtl/>
        </w:rPr>
        <w:t xml:space="preserve"> </w:t>
      </w:r>
      <w:r w:rsidRPr="00B06E63">
        <w:rPr>
          <w:rFonts w:cs="David" w:hint="cs"/>
          <w:sz w:val="24"/>
          <w:szCs w:val="24"/>
          <w:rtl/>
        </w:rPr>
        <w:t>זה. צמיחה</w:t>
      </w:r>
      <w:r w:rsidRPr="00B06E63">
        <w:rPr>
          <w:rFonts w:cs="David"/>
          <w:sz w:val="24"/>
          <w:szCs w:val="24"/>
          <w:rtl/>
        </w:rPr>
        <w:t xml:space="preserve"> </w:t>
      </w:r>
      <w:r w:rsidRPr="00B06E63">
        <w:rPr>
          <w:rFonts w:cs="David" w:hint="cs"/>
          <w:sz w:val="24"/>
          <w:szCs w:val="24"/>
          <w:rtl/>
        </w:rPr>
        <w:t>מכלילה</w:t>
      </w:r>
      <w:r w:rsidRPr="00B06E63">
        <w:rPr>
          <w:rFonts w:cs="David"/>
          <w:sz w:val="24"/>
          <w:szCs w:val="24"/>
          <w:rtl/>
        </w:rPr>
        <w:t xml:space="preserve"> </w:t>
      </w:r>
      <w:r w:rsidRPr="00B06E63">
        <w:rPr>
          <w:rFonts w:cs="David" w:hint="cs"/>
          <w:sz w:val="24"/>
          <w:szCs w:val="24"/>
          <w:rtl/>
        </w:rPr>
        <w:t>תתרום</w:t>
      </w:r>
      <w:r w:rsidRPr="00B06E63">
        <w:rPr>
          <w:rFonts w:cs="David"/>
          <w:sz w:val="24"/>
          <w:szCs w:val="24"/>
          <w:rtl/>
        </w:rPr>
        <w:t xml:space="preserve"> </w:t>
      </w:r>
      <w:r w:rsidRPr="00B06E63">
        <w:rPr>
          <w:rFonts w:cs="David" w:hint="cs"/>
          <w:sz w:val="24"/>
          <w:szCs w:val="24"/>
          <w:rtl/>
        </w:rPr>
        <w:t>לחיזוק</w:t>
      </w:r>
      <w:r w:rsidRPr="00B06E63">
        <w:rPr>
          <w:rFonts w:cs="David"/>
          <w:sz w:val="24"/>
          <w:szCs w:val="24"/>
          <w:rtl/>
        </w:rPr>
        <w:t xml:space="preserve"> </w:t>
      </w:r>
      <w:r w:rsidRPr="00B06E63">
        <w:rPr>
          <w:rFonts w:cs="David" w:hint="cs"/>
          <w:sz w:val="24"/>
          <w:szCs w:val="24"/>
          <w:rtl/>
        </w:rPr>
        <w:t>הלכידות</w:t>
      </w:r>
      <w:r w:rsidRPr="00B06E63">
        <w:rPr>
          <w:rFonts w:cs="David"/>
          <w:sz w:val="24"/>
          <w:szCs w:val="24"/>
          <w:rtl/>
        </w:rPr>
        <w:t xml:space="preserve"> </w:t>
      </w:r>
      <w:r w:rsidRPr="00B06E63">
        <w:rPr>
          <w:rFonts w:cs="David" w:hint="cs"/>
          <w:sz w:val="24"/>
          <w:szCs w:val="24"/>
          <w:rtl/>
        </w:rPr>
        <w:t>בין</w:t>
      </w:r>
      <w:r w:rsidRPr="00B06E63">
        <w:rPr>
          <w:rFonts w:cs="David"/>
          <w:sz w:val="24"/>
          <w:szCs w:val="24"/>
          <w:rtl/>
        </w:rPr>
        <w:t xml:space="preserve"> </w:t>
      </w:r>
      <w:r w:rsidRPr="00B06E63">
        <w:rPr>
          <w:rFonts w:cs="David" w:hint="cs"/>
          <w:sz w:val="24"/>
          <w:szCs w:val="24"/>
          <w:rtl/>
        </w:rPr>
        <w:t>קבוצות</w:t>
      </w:r>
      <w:r w:rsidRPr="00B06E63">
        <w:rPr>
          <w:rFonts w:cs="David"/>
          <w:sz w:val="24"/>
          <w:szCs w:val="24"/>
          <w:rtl/>
        </w:rPr>
        <w:t xml:space="preserve"> </w:t>
      </w:r>
      <w:r w:rsidRPr="00B06E63">
        <w:rPr>
          <w:rFonts w:cs="David" w:hint="cs"/>
          <w:sz w:val="24"/>
          <w:szCs w:val="24"/>
          <w:rtl/>
        </w:rPr>
        <w:t>האוכלוסייה</w:t>
      </w:r>
      <w:r w:rsidRPr="00B06E63">
        <w:rPr>
          <w:rFonts w:cs="David"/>
          <w:sz w:val="24"/>
          <w:szCs w:val="24"/>
          <w:rtl/>
        </w:rPr>
        <w:t xml:space="preserve"> </w:t>
      </w:r>
      <w:r w:rsidRPr="00B06E63">
        <w:rPr>
          <w:rFonts w:cs="David" w:hint="cs"/>
          <w:sz w:val="24"/>
          <w:szCs w:val="24"/>
          <w:rtl/>
        </w:rPr>
        <w:t>השונות, ובתוך</w:t>
      </w:r>
      <w:r w:rsidRPr="00B06E63">
        <w:rPr>
          <w:rFonts w:cs="David"/>
          <w:sz w:val="24"/>
          <w:szCs w:val="24"/>
          <w:rtl/>
        </w:rPr>
        <w:t xml:space="preserve"> </w:t>
      </w:r>
      <w:r w:rsidRPr="00B06E63">
        <w:rPr>
          <w:rFonts w:cs="David" w:hint="cs"/>
          <w:sz w:val="24"/>
          <w:szCs w:val="24"/>
          <w:rtl/>
        </w:rPr>
        <w:t>הקבוצות</w:t>
      </w:r>
      <w:r w:rsidRPr="00B06E63">
        <w:rPr>
          <w:rFonts w:cs="David"/>
          <w:sz w:val="24"/>
          <w:szCs w:val="24"/>
          <w:rtl/>
        </w:rPr>
        <w:t xml:space="preserve"> </w:t>
      </w:r>
      <w:r w:rsidRPr="00B06E63">
        <w:rPr>
          <w:rFonts w:cs="David" w:hint="cs"/>
          <w:sz w:val="24"/>
          <w:szCs w:val="24"/>
          <w:rtl/>
        </w:rPr>
        <w:t>עצמן</w:t>
      </w:r>
      <w:r w:rsidRPr="00B06E63">
        <w:rPr>
          <w:rFonts w:cs="David"/>
          <w:sz w:val="24"/>
          <w:szCs w:val="24"/>
          <w:rtl/>
        </w:rPr>
        <w:t xml:space="preserve">. </w:t>
      </w:r>
    </w:p>
    <w:p w:rsidR="00B06E63" w:rsidRPr="00B06E63" w:rsidRDefault="00B06E63" w:rsidP="00B06E63">
      <w:pPr>
        <w:bidi/>
        <w:rPr>
          <w:rFonts w:cs="David"/>
          <w:sz w:val="24"/>
          <w:szCs w:val="24"/>
          <w:rtl/>
        </w:rPr>
      </w:pPr>
    </w:p>
    <w:p w:rsidR="00C04A6B" w:rsidRPr="00B06E63" w:rsidRDefault="00C04A6B" w:rsidP="00B06E63">
      <w:pPr>
        <w:bidi/>
        <w:spacing w:line="360" w:lineRule="auto"/>
        <w:ind w:right="-101"/>
        <w:rPr>
          <w:rFonts w:cs="David"/>
          <w:sz w:val="24"/>
          <w:szCs w:val="24"/>
        </w:rPr>
      </w:pPr>
    </w:p>
    <w:sectPr w:rsidR="00C04A6B" w:rsidRPr="00B06E63" w:rsidSect="00AE591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2438E2" w:rsidRDefault="002438E2" w:rsidP="00FD4DC2">
            <w:pPr>
              <w:pStyle w:val="a7"/>
              <w:tabs>
                <w:tab w:val="clear" w:pos="8306"/>
                <w:tab w:val="right" w:pos="8873"/>
              </w:tabs>
              <w:bidi/>
              <w:ind w:left="-625"/>
              <w:jc w:val="right"/>
              <w:rPr>
                <w:rFonts w:cs="David"/>
                <w:rtl/>
                <w:cs/>
              </w:rPr>
            </w:pPr>
            <w:r>
              <w:rPr>
                <w:rFonts w:cs="David" w:hint="cs"/>
                <w:rtl/>
                <w:cs/>
                <w:lang w:val="he-IL"/>
              </w:rPr>
              <w:tab/>
            </w:r>
            <w:r>
              <w:rPr>
                <w:rFonts w:cs="David" w:hint="cs"/>
                <w:rtl/>
                <w:cs/>
                <w:lang w:val="he-IL"/>
              </w:rPr>
              <w:tab/>
            </w:r>
            <w:r w:rsidRPr="002438E2">
              <w:rPr>
                <w:rFonts w:cs="David"/>
                <w:rtl/>
                <w:cs/>
                <w:lang w:val="he-IL"/>
              </w:rPr>
              <w:t xml:space="preserve">עמוד </w:t>
            </w:r>
            <w:r w:rsidRPr="002438E2">
              <w:rPr>
                <w:rFonts w:cs="David"/>
                <w:b/>
                <w:bCs/>
              </w:rPr>
              <w:fldChar w:fldCharType="begin"/>
            </w:r>
            <w:r w:rsidRPr="002438E2">
              <w:rPr>
                <w:rFonts w:cs="David"/>
                <w:b/>
                <w:bCs/>
                <w:rtl/>
                <w:cs/>
              </w:rPr>
              <w:instrText>PAGE</w:instrText>
            </w:r>
            <w:r w:rsidRPr="002438E2">
              <w:rPr>
                <w:rFonts w:cs="David"/>
                <w:b/>
                <w:bCs/>
              </w:rPr>
              <w:fldChar w:fldCharType="separate"/>
            </w:r>
            <w:r w:rsidR="00B42CD4">
              <w:rPr>
                <w:rFonts w:cs="David"/>
                <w:b/>
                <w:bCs/>
                <w:noProof/>
                <w:rtl/>
              </w:rPr>
              <w:t>1</w:t>
            </w:r>
            <w:r w:rsidRPr="002438E2">
              <w:rPr>
                <w:rFonts w:cs="David"/>
                <w:b/>
                <w:bCs/>
              </w:rPr>
              <w:fldChar w:fldCharType="end"/>
            </w:r>
            <w:r w:rsidRPr="002438E2">
              <w:rPr>
                <w:rFonts w:cs="David"/>
                <w:rtl/>
                <w:cs/>
                <w:lang w:val="he-IL"/>
              </w:rPr>
              <w:t xml:space="preserve"> מתוך </w:t>
            </w:r>
            <w:r w:rsidRPr="002438E2">
              <w:rPr>
                <w:rFonts w:cs="David"/>
                <w:b/>
                <w:bCs/>
              </w:rPr>
              <w:fldChar w:fldCharType="begin"/>
            </w:r>
            <w:r w:rsidRPr="002438E2">
              <w:rPr>
                <w:rFonts w:cs="David"/>
                <w:b/>
                <w:bCs/>
                <w:rtl/>
                <w:cs/>
              </w:rPr>
              <w:instrText>NUMPAGES</w:instrText>
            </w:r>
            <w:r w:rsidRPr="002438E2">
              <w:rPr>
                <w:rFonts w:cs="David"/>
                <w:b/>
                <w:bCs/>
              </w:rPr>
              <w:fldChar w:fldCharType="separate"/>
            </w:r>
            <w:r w:rsidR="00B42CD4">
              <w:rPr>
                <w:rFonts w:cs="David"/>
                <w:b/>
                <w:bCs/>
                <w:noProof/>
                <w:rtl/>
              </w:rPr>
              <w:t>2</w:t>
            </w:r>
            <w:r w:rsidRPr="002438E2">
              <w:rPr>
                <w:rFonts w:cs="David"/>
                <w:b/>
                <w:bCs/>
              </w:rPr>
              <w:fldChar w:fldCharType="end"/>
            </w:r>
          </w:p>
        </w:sdtContent>
      </w:sdt>
    </w:sdtContent>
  </w:sdt>
  <w:p w:rsidR="00C04A6B" w:rsidRDefault="00C04A6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7686"/>
    <w:rsid w:val="00180E8A"/>
    <w:rsid w:val="001D7646"/>
    <w:rsid w:val="001E5A00"/>
    <w:rsid w:val="002438E2"/>
    <w:rsid w:val="002B3FB0"/>
    <w:rsid w:val="003366AE"/>
    <w:rsid w:val="003537B9"/>
    <w:rsid w:val="003901E0"/>
    <w:rsid w:val="00420F93"/>
    <w:rsid w:val="0044713E"/>
    <w:rsid w:val="004625EB"/>
    <w:rsid w:val="004B5D8D"/>
    <w:rsid w:val="004F06E0"/>
    <w:rsid w:val="00502068"/>
    <w:rsid w:val="00614095"/>
    <w:rsid w:val="006C01FB"/>
    <w:rsid w:val="00762D5A"/>
    <w:rsid w:val="007E18EE"/>
    <w:rsid w:val="00826810"/>
    <w:rsid w:val="00852D44"/>
    <w:rsid w:val="0086330B"/>
    <w:rsid w:val="00881EF7"/>
    <w:rsid w:val="008B55E9"/>
    <w:rsid w:val="008E738C"/>
    <w:rsid w:val="00961EFC"/>
    <w:rsid w:val="009818C2"/>
    <w:rsid w:val="009C16BD"/>
    <w:rsid w:val="00A57161"/>
    <w:rsid w:val="00AA51B0"/>
    <w:rsid w:val="00AA7ED7"/>
    <w:rsid w:val="00AB409F"/>
    <w:rsid w:val="00AD759C"/>
    <w:rsid w:val="00AE591E"/>
    <w:rsid w:val="00B058F3"/>
    <w:rsid w:val="00B06E63"/>
    <w:rsid w:val="00B2503D"/>
    <w:rsid w:val="00B42CD4"/>
    <w:rsid w:val="00B84BD7"/>
    <w:rsid w:val="00BE235C"/>
    <w:rsid w:val="00BE49A2"/>
    <w:rsid w:val="00C04A6B"/>
    <w:rsid w:val="00C25C1C"/>
    <w:rsid w:val="00C45C9C"/>
    <w:rsid w:val="00C656C3"/>
    <w:rsid w:val="00C84B20"/>
    <w:rsid w:val="00CB1B2B"/>
    <w:rsid w:val="00D3721C"/>
    <w:rsid w:val="00D71621"/>
    <w:rsid w:val="00D87DC1"/>
    <w:rsid w:val="00DD5923"/>
    <w:rsid w:val="00E85E11"/>
    <w:rsid w:val="00ED153D"/>
    <w:rsid w:val="00F96916"/>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D1F996F92905D6438B7766F97F9430E5" ma:contentTypeVersion="2" ma:contentTypeDescription="צור מסמך חדש." ma:contentTypeScope="" ma:versionID="6036f03bd8a12d29b784f5a794bb38bd">
  <xsd:schema xmlns:xsd="http://www.w3.org/2001/XMLSchema" xmlns:xs="http://www.w3.org/2001/XMLSchema" xmlns:p="http://schemas.microsoft.com/office/2006/metadata/properties" xmlns:ns1="http://schemas.microsoft.com/sharepoint/v3" targetNamespace="http://schemas.microsoft.com/office/2006/metadata/properties" ma:root="true" ma:fieldsID="9b04f75fadc857042686ee9e53c11a31"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F01F0-6BC5-491B-A410-FF1050A24853}"/>
</file>

<file path=customXml/itemProps2.xml><?xml version="1.0" encoding="utf-8"?>
<ds:datastoreItem xmlns:ds="http://schemas.openxmlformats.org/officeDocument/2006/customXml" ds:itemID="{2A209EF9-5985-40EE-B239-65E4507749CA}"/>
</file>

<file path=customXml/itemProps3.xml><?xml version="1.0" encoding="utf-8"?>
<ds:datastoreItem xmlns:ds="http://schemas.openxmlformats.org/officeDocument/2006/customXml" ds:itemID="{479F5F0F-93F0-4BCF-BF29-4163B16D51D3}"/>
</file>

<file path=customXml/itemProps4.xml><?xml version="1.0" encoding="utf-8"?>
<ds:datastoreItem xmlns:ds="http://schemas.openxmlformats.org/officeDocument/2006/customXml" ds:itemID="{9BA4586A-4108-4971-A212-122ED69F992D}"/>
</file>

<file path=docProps/app.xml><?xml version="1.0" encoding="utf-8"?>
<Properties xmlns="http://schemas.openxmlformats.org/officeDocument/2006/extended-properties" xmlns:vt="http://schemas.openxmlformats.org/officeDocument/2006/docPropsVTypes">
  <Template>Normal</Template>
  <TotalTime>18</TotalTime>
  <Pages>2</Pages>
  <Words>928</Words>
  <Characters>4645</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ריקי אחדות</dc:creator>
  <cp:lastModifiedBy>Rickey Achdut Dovrut BOI</cp:lastModifiedBy>
  <cp:revision>6</cp:revision>
  <dcterms:created xsi:type="dcterms:W3CDTF">2013-11-19T09:10:00Z</dcterms:created>
  <dcterms:modified xsi:type="dcterms:W3CDTF">2014-07-03T11:58:00Z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0x010100D1F996F92905D6438B7766F97F9430E5</vt:lpwstr>
  </property>
</Properties>
</file>