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5104D0" w:rsidTr="005D753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AF6" w:rsidRPr="00971018" w:rsidRDefault="00786E86" w:rsidP="005D753C">
            <w:pPr>
              <w:pStyle w:val="ListParagraph"/>
              <w:spacing w:line="360" w:lineRule="auto"/>
              <w:ind w:left="501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71018">
              <w:rPr>
                <w:rFonts w:ascii="Arial" w:hAnsi="Arial"/>
                <w:b/>
                <w:bCs/>
                <w:sz w:val="28"/>
                <w:szCs w:val="28"/>
                <w:rtl/>
              </w:rPr>
              <w:t>בנק ישראל</w:t>
            </w:r>
          </w:p>
          <w:p w:rsidR="00AB2AF6" w:rsidRPr="00971018" w:rsidRDefault="00786E86" w:rsidP="005D753C">
            <w:pPr>
              <w:pStyle w:val="ListParagraph"/>
              <w:spacing w:line="360" w:lineRule="auto"/>
              <w:ind w:left="501" w:right="-101"/>
              <w:rPr>
                <w:rFonts w:ascii="Arial" w:hAnsi="Arial"/>
              </w:rPr>
            </w:pPr>
            <w:r w:rsidRPr="00971018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AF6" w:rsidRPr="00971018" w:rsidRDefault="00786E86" w:rsidP="005D753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-228600</wp:posOffset>
                  </wp:positionV>
                  <wp:extent cx="842645" cy="842645"/>
                  <wp:effectExtent l="0" t="0" r="0" b="0"/>
                  <wp:wrapNone/>
                  <wp:docPr id="2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AF6" w:rsidRPr="00971018" w:rsidRDefault="00786E86" w:rsidP="005D753C">
            <w:pPr>
              <w:spacing w:line="480" w:lineRule="auto"/>
              <w:jc w:val="right"/>
              <w:rPr>
                <w:rFonts w:ascii="Arial" w:hAnsi="Arial"/>
                <w:rtl/>
              </w:rPr>
            </w:pPr>
            <w:r w:rsidRPr="00971018">
              <w:rPr>
                <w:rFonts w:ascii="Arial" w:hAnsi="Arial"/>
                <w:rtl/>
              </w:rPr>
              <w:t xml:space="preserve">‏ירושלים, </w:t>
            </w:r>
            <w:r w:rsidRPr="00971018">
              <w:rPr>
                <w:rFonts w:ascii="Arial" w:hAnsi="Arial"/>
                <w:rtl/>
              </w:rPr>
              <w:fldChar w:fldCharType="begin"/>
            </w:r>
            <w:r w:rsidRPr="00971018">
              <w:rPr>
                <w:rFonts w:ascii="Arial" w:hAnsi="Arial"/>
                <w:rtl/>
              </w:rPr>
              <w:instrText xml:space="preserve"> </w:instrText>
            </w:r>
            <w:r w:rsidRPr="00971018">
              <w:rPr>
                <w:rFonts w:ascii="Arial" w:hAnsi="Arial"/>
              </w:rPr>
              <w:instrText>DATE</w:instrText>
            </w:r>
            <w:r w:rsidRPr="00971018">
              <w:rPr>
                <w:rFonts w:ascii="Arial" w:hAnsi="Arial"/>
                <w:rtl/>
              </w:rPr>
              <w:instrText xml:space="preserve"> \@ "</w:instrText>
            </w:r>
            <w:r w:rsidRPr="00971018">
              <w:rPr>
                <w:rFonts w:ascii="Arial" w:hAnsi="Arial"/>
              </w:rPr>
              <w:instrText>d MMMM, yyyy" \h</w:instrText>
            </w:r>
            <w:r w:rsidRPr="00971018">
              <w:rPr>
                <w:rFonts w:ascii="Arial" w:hAnsi="Arial"/>
                <w:rtl/>
              </w:rPr>
              <w:instrText xml:space="preserve"> </w:instrText>
            </w:r>
            <w:r w:rsidRPr="00971018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‏י"ט חשון, תשפ"ה</w:t>
            </w:r>
            <w:r w:rsidRPr="00971018">
              <w:rPr>
                <w:rFonts w:ascii="Arial" w:hAnsi="Arial"/>
                <w:rtl/>
              </w:rPr>
              <w:fldChar w:fldCharType="end"/>
            </w:r>
          </w:p>
          <w:p w:rsidR="00AB2AF6" w:rsidRPr="00971018" w:rsidRDefault="00786E86" w:rsidP="005D753C">
            <w:pPr>
              <w:spacing w:line="480" w:lineRule="auto"/>
              <w:jc w:val="right"/>
              <w:rPr>
                <w:rFonts w:ascii="Arial" w:hAnsi="Arial"/>
              </w:rPr>
            </w:pPr>
            <w:r w:rsidRPr="00971018">
              <w:rPr>
                <w:rFonts w:ascii="Arial" w:hAnsi="Arial"/>
                <w:rtl/>
              </w:rPr>
              <w:fldChar w:fldCharType="begin"/>
            </w:r>
            <w:r w:rsidRPr="00971018">
              <w:rPr>
                <w:rFonts w:ascii="Arial" w:hAnsi="Arial"/>
                <w:rtl/>
              </w:rPr>
              <w:instrText xml:space="preserve"> </w:instrText>
            </w:r>
            <w:r w:rsidRPr="00971018">
              <w:rPr>
                <w:rFonts w:ascii="Arial" w:hAnsi="Arial"/>
              </w:rPr>
              <w:instrText>DATE</w:instrText>
            </w:r>
            <w:r w:rsidRPr="00971018">
              <w:rPr>
                <w:rFonts w:ascii="Arial" w:hAnsi="Arial"/>
                <w:rtl/>
              </w:rPr>
              <w:instrText xml:space="preserve"> \@ "</w:instrText>
            </w:r>
            <w:r w:rsidRPr="00971018">
              <w:rPr>
                <w:rFonts w:ascii="Arial" w:hAnsi="Arial"/>
              </w:rPr>
              <w:instrText>d MMMM, yyyy</w:instrText>
            </w:r>
            <w:r w:rsidRPr="00971018">
              <w:rPr>
                <w:rFonts w:ascii="Arial" w:hAnsi="Arial"/>
                <w:rtl/>
              </w:rPr>
              <w:instrText xml:space="preserve">" </w:instrText>
            </w:r>
            <w:r w:rsidRPr="00971018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‏20 נובמבר, 2024</w:t>
            </w:r>
            <w:r w:rsidRPr="00971018">
              <w:rPr>
                <w:rFonts w:ascii="Arial" w:hAnsi="Arial"/>
                <w:rtl/>
              </w:rPr>
              <w:fldChar w:fldCharType="end"/>
            </w:r>
          </w:p>
        </w:tc>
      </w:tr>
    </w:tbl>
    <w:p w:rsidR="00AB2AF6" w:rsidRPr="00971018" w:rsidRDefault="00AB2AF6" w:rsidP="00AB2AF6">
      <w:pPr>
        <w:spacing w:line="360" w:lineRule="auto"/>
        <w:jc w:val="both"/>
        <w:rPr>
          <w:rFonts w:ascii="Arial" w:hAnsi="Arial"/>
          <w:rtl/>
        </w:rPr>
      </w:pPr>
    </w:p>
    <w:p w:rsidR="00AB2AF6" w:rsidRPr="00971018" w:rsidRDefault="00786E86" w:rsidP="007B1CA1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إعلان للصحافة</w:t>
      </w:r>
      <w:r w:rsidRPr="00971018">
        <w:rPr>
          <w:rFonts w:ascii="Arial" w:hAnsi="Arial"/>
          <w:rtl/>
        </w:rPr>
        <w:t>:</w:t>
      </w:r>
    </w:p>
    <w:p w:rsidR="007B1CA1" w:rsidRPr="00971018" w:rsidRDefault="00786E86" w:rsidP="00DB0AAC">
      <w:pPr>
        <w:spacing w:line="276" w:lineRule="auto"/>
        <w:jc w:val="center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دراسة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جديدة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مجموعة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تحليلات </w:t>
      </w:r>
      <w:r w:rsidR="00DB0AAC">
        <w:rPr>
          <w:rFonts w:ascii="Arial" w:hAnsi="Arial" w:hint="cs"/>
          <w:b/>
          <w:bCs/>
          <w:sz w:val="24"/>
          <w:szCs w:val="24"/>
          <w:rtl/>
          <w:lang w:bidi="ar-SA"/>
        </w:rPr>
        <w:t>بحثية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سياسية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سيتم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نشرها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7B1CA1">
        <w:rPr>
          <w:rFonts w:ascii="Arial" w:hAnsi="Arial" w:hint="cs"/>
          <w:b/>
          <w:bCs/>
          <w:sz w:val="24"/>
          <w:szCs w:val="24"/>
          <w:rtl/>
          <w:lang w:bidi="ar-SA"/>
        </w:rPr>
        <w:t>قريباً</w:t>
      </w:r>
      <w:r w:rsidRPr="007B1CA1">
        <w:rPr>
          <w:rFonts w:ascii="Arial" w:hAnsi="Arial"/>
          <w:b/>
          <w:bCs/>
          <w:sz w:val="24"/>
          <w:szCs w:val="24"/>
          <w:rtl/>
          <w:lang w:bidi="ar-SA"/>
        </w:rPr>
        <w:t>:</w:t>
      </w:r>
    </w:p>
    <w:p w:rsidR="00971018" w:rsidRPr="00971018" w:rsidRDefault="00786E86" w:rsidP="007B1CA1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تأثير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السياسة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النقدية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على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الاستهلاك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الخاص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في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إسرائيل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– </w:t>
      </w:r>
      <w:r w:rsidR="007B1CA1">
        <w:rPr>
          <w:rFonts w:ascii="Arial" w:hAnsi="Arial" w:hint="cs"/>
          <w:b/>
          <w:bCs/>
          <w:sz w:val="36"/>
          <w:szCs w:val="36"/>
          <w:rtl/>
          <w:lang w:bidi="ar-SA"/>
        </w:rPr>
        <w:t>تقييم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="007B1CA1">
        <w:rPr>
          <w:rFonts w:ascii="Arial" w:hAnsi="Arial" w:hint="cs"/>
          <w:b/>
          <w:bCs/>
          <w:sz w:val="36"/>
          <w:szCs w:val="36"/>
          <w:rtl/>
          <w:lang w:bidi="ar-SA"/>
        </w:rPr>
        <w:t>من خلال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="007B1CA1">
        <w:rPr>
          <w:rFonts w:ascii="Arial" w:hAnsi="Arial" w:hint="cs"/>
          <w:b/>
          <w:bCs/>
          <w:sz w:val="36"/>
          <w:szCs w:val="36"/>
          <w:rtl/>
          <w:lang w:bidi="ar-SA"/>
        </w:rPr>
        <w:t>معطيات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الإنفاق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ببطاقات</w:t>
      </w:r>
      <w:r w:rsidRPr="00971018">
        <w:rPr>
          <w:rFonts w:ascii="Arial" w:hAnsi="Arial"/>
          <w:b/>
          <w:bCs/>
          <w:sz w:val="36"/>
          <w:szCs w:val="36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36"/>
          <w:szCs w:val="36"/>
          <w:rtl/>
          <w:lang w:bidi="ar-SA"/>
        </w:rPr>
        <w:t>الائتمان</w:t>
      </w:r>
    </w:p>
    <w:p w:rsidR="00AB2AF6" w:rsidRPr="00971018" w:rsidRDefault="00AB2AF6" w:rsidP="00AB2AF6">
      <w:pPr>
        <w:spacing w:line="360" w:lineRule="auto"/>
        <w:ind w:left="509"/>
        <w:jc w:val="both"/>
        <w:rPr>
          <w:rFonts w:ascii="Arial" w:hAnsi="Arial"/>
          <w:b/>
          <w:bCs/>
          <w:sz w:val="24"/>
          <w:szCs w:val="24"/>
        </w:rPr>
      </w:pPr>
      <w:bookmarkStart w:id="0" w:name="_GoBack"/>
    </w:p>
    <w:p w:rsidR="00971018" w:rsidRPr="00971018" w:rsidRDefault="00786E86" w:rsidP="007B1CA1">
      <w:pPr>
        <w:numPr>
          <w:ilvl w:val="0"/>
          <w:numId w:val="28"/>
        </w:numPr>
        <w:spacing w:line="360" w:lineRule="auto"/>
        <w:ind w:left="509" w:right="-142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التقليص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النقدي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برفع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بمقدار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نقطة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مئوية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واحدة،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يعمل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خفض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الإنفاق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الاستهلاك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الخاص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(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المحلي،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دون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الإسكان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)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الأشهر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الستة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الأولى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بعد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زيادة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تصل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نحو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5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المائة،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ب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نحو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2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المائة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المتوسط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​​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خلال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السنة التالية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لارتفاع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971018" w:rsidRPr="00971018" w:rsidRDefault="00786E86" w:rsidP="004E6F35">
      <w:pPr>
        <w:numPr>
          <w:ilvl w:val="0"/>
          <w:numId w:val="28"/>
        </w:numPr>
        <w:spacing w:line="360" w:lineRule="auto"/>
        <w:ind w:left="509" w:right="-142"/>
        <w:jc w:val="both"/>
        <w:rPr>
          <w:rFonts w:ascii="Arial" w:hAnsi="Arial"/>
          <w:b/>
          <w:bCs/>
          <w:sz w:val="24"/>
          <w:szCs w:val="24"/>
          <w:rtl/>
        </w:rPr>
      </w:pP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تؤثر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7B1CA1">
        <w:rPr>
          <w:rFonts w:ascii="Arial" w:hAnsi="Arial" w:hint="cs"/>
          <w:b/>
          <w:bCs/>
          <w:sz w:val="24"/>
          <w:szCs w:val="24"/>
          <w:rtl/>
          <w:lang w:bidi="ar-SA"/>
        </w:rPr>
        <w:t>زيادة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مختلف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مكونات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الإنفاق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الاستهلاكي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الخاص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بدرجات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مختلفة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: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فهي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تقلل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بشكل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كبير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استهلاك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الخدمات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الترفيهية،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التي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لها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وزن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أكبر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استهلاك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الأسر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E6F35">
        <w:rPr>
          <w:rFonts w:ascii="Arial" w:hAnsi="Arial" w:hint="cs"/>
          <w:b/>
          <w:bCs/>
          <w:sz w:val="24"/>
          <w:szCs w:val="24"/>
          <w:rtl/>
          <w:lang w:bidi="ar-SA"/>
        </w:rPr>
        <w:t>الخمس الأعلى من التدريج الاقتصادي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ولكنها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تؤثر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استهلاك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الغذاء،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E6F35">
        <w:rPr>
          <w:rFonts w:ascii="Arial" w:hAnsi="Arial" w:hint="cs"/>
          <w:b/>
          <w:bCs/>
          <w:sz w:val="24"/>
          <w:szCs w:val="24"/>
          <w:rtl/>
          <w:lang w:bidi="ar-SA"/>
        </w:rPr>
        <w:t>الذي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له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وزن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أكبر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E6F35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نفقات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الخمس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الأدنى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numPr>
          <w:ilvl w:val="0"/>
          <w:numId w:val="28"/>
        </w:numPr>
        <w:spacing w:line="360" w:lineRule="auto"/>
        <w:ind w:left="509" w:right="-142"/>
        <w:jc w:val="both"/>
        <w:rPr>
          <w:rFonts w:ascii="Arial" w:hAnsi="Arial"/>
          <w:b/>
          <w:bCs/>
          <w:sz w:val="24"/>
          <w:szCs w:val="24"/>
        </w:rPr>
      </w:pP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أدت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الزيادات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بدءًا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E6F35">
        <w:rPr>
          <w:rFonts w:ascii="Arial" w:hAnsi="Arial" w:hint="cs"/>
          <w:b/>
          <w:bCs/>
          <w:sz w:val="24"/>
          <w:szCs w:val="24"/>
          <w:rtl/>
          <w:lang w:bidi="ar-SA"/>
        </w:rPr>
        <w:t>نيسان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2022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اعتدال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الاستهلاك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الخاص،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ويمكن</w:t>
      </w:r>
      <w:r w:rsidR="00DB0AAC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لذلك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B0AAC">
        <w:rPr>
          <w:rFonts w:ascii="Arial" w:hAnsi="Arial" w:hint="cs"/>
          <w:b/>
          <w:bCs/>
          <w:sz w:val="24"/>
          <w:szCs w:val="24"/>
          <w:rtl/>
          <w:lang w:bidi="ar-SA"/>
        </w:rPr>
        <w:t>ي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فسر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التوسع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البطيء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B0AAC">
        <w:rPr>
          <w:rFonts w:ascii="Arial" w:hAnsi="Arial" w:hint="cs"/>
          <w:b/>
          <w:bCs/>
          <w:sz w:val="24"/>
          <w:szCs w:val="24"/>
          <w:rtl/>
          <w:lang w:bidi="ar-SA"/>
        </w:rPr>
        <w:t>نسبياً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الاستهلاك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العام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971018">
        <w:rPr>
          <w:rFonts w:ascii="Arial" w:hAnsi="Arial" w:hint="cs"/>
          <w:b/>
          <w:bCs/>
          <w:sz w:val="24"/>
          <w:szCs w:val="24"/>
          <w:rtl/>
          <w:lang w:bidi="ar-SA"/>
        </w:rPr>
        <w:t>التالي</w:t>
      </w:r>
      <w:r w:rsidRPr="00971018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spacing w:before="360" w:after="120" w:line="360" w:lineRule="auto"/>
        <w:jc w:val="both"/>
        <w:rPr>
          <w:rFonts w:ascii="Arial" w:eastAsia="David" w:hAnsi="Arial"/>
          <w:sz w:val="24"/>
          <w:szCs w:val="24"/>
          <w:rtl/>
        </w:rPr>
      </w:pP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الهدف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الأساسي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للسياسة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النقدية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الحفاظ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استقرار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الأداة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الرئيسية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لتحقيق هذا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الغرض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الذي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يحدده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بنك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إسرائيل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المتوقع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تؤدي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الزيادة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خفض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وبالتالي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تخفيف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الضغط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وإبطاء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التضخم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تطرق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أجراه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الدكتور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سيجل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ريفون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شعبة البحوث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مدى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التغير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ومكوناته،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ووجد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زيادة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تعمل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تقليل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حين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ذلك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قوي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نسبيا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الخدمات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الترفيهية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لكنه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ي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ؤثر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المنتجات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الغذائية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spacing w:after="120" w:line="360" w:lineRule="auto"/>
        <w:jc w:val="both"/>
        <w:rPr>
          <w:rFonts w:ascii="Arial" w:eastAsia="David" w:hAnsi="Arial"/>
          <w:sz w:val="24"/>
          <w:szCs w:val="24"/>
          <w:rtl/>
        </w:rPr>
      </w:pP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يستند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بيانات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 xml:space="preserve">شهرية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الفعلي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ببطاقات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الائتمان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للأعوام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2016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منتصف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2023.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التكرار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الشهري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لهذه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البيانات،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عكس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بيانات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المحاسبة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الوطنية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المتوفرة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أساس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ربع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سنوي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 xml:space="preserve"> فقط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يجعل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من الممكن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دراسة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وتحديد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استجابة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وخاصة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المدى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القصير،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للتغيرات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ربطها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بالوقت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الذي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حدثت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فيه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 xml:space="preserve"> التغيرات تحديداً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بالإضافة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ذلك،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فإن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المعلومات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المتوفرة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بيانات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بطاق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الائتمان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تجعل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الممكن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أيضاً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مكونات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المختلفة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للأسر،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ليس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لدراسة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السياسة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الإجمالي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 xml:space="preserve"> فقط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بل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أيضًا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مكونات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المختلفة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-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سبيل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المثال،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المنتجات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مقابل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الخدمات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 xml:space="preserve">خصوصاً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الخدمات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الترفيهية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spacing w:after="120" w:line="360" w:lineRule="auto"/>
        <w:jc w:val="both"/>
        <w:rPr>
          <w:rFonts w:ascii="Arial" w:eastAsia="David" w:hAnsi="Arial"/>
          <w:sz w:val="24"/>
          <w:szCs w:val="24"/>
          <w:rtl/>
        </w:rPr>
      </w:pPr>
      <w:r w:rsidRPr="00971018">
        <w:rPr>
          <w:rFonts w:ascii="Arial" w:eastAsia="David" w:hAnsi="Arial" w:hint="cs"/>
          <w:sz w:val="24"/>
          <w:szCs w:val="24"/>
          <w:rtl/>
          <w:lang w:bidi="ar-SA"/>
        </w:rPr>
        <w:lastRenderedPageBreak/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أجل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عزل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4C6C97">
        <w:rPr>
          <w:rFonts w:ascii="Arial" w:eastAsia="David" w:hAnsi="Arial" w:hint="cs"/>
          <w:sz w:val="24"/>
          <w:szCs w:val="24"/>
          <w:rtl/>
          <w:lang w:bidi="ar-SA"/>
        </w:rPr>
        <w:t>استجابة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السياسة،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المهم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نعزو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التغير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العنصر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غير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المتوقع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تغيرات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 فقط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لأنه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المنطقي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افتراض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فيما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يتعلق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بالتغيرات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المتوقعة،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فقد أجرت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الأسر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بالفعل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التعديلات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اللازمة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حجم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استهلاكها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وقت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سابق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ولم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تنتظر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التغيير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لذلك،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تم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تغيير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عائد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التالبور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ـ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3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أشهر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اليوم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التالي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لقرار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يعكس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هذا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التغيير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الجزء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غير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المتوقع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قرار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spacing w:after="120" w:line="360" w:lineRule="auto"/>
        <w:jc w:val="both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تتم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دراسة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العلاقة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بين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السياسة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النقدية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نطاق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واسع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جميع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أنحاء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العالم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خلال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استخدام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بيانات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الاقتصاد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الكلي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الإجمالية،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معلومات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أكثر تفصيلاً مثل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استطلاعات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الأسر،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وكذلك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خلال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الاعتماد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البيانات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الفردية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عالية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التكرار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للدفعات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بطاقات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الائتمان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غيرها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المعلومات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المالية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>
        <w:rPr>
          <w:rFonts w:ascii="Arial" w:eastAsia="David" w:hAnsi="Arial" w:hint="cs"/>
          <w:sz w:val="24"/>
          <w:szCs w:val="24"/>
          <w:rtl/>
          <w:lang w:bidi="ar-SA"/>
        </w:rPr>
        <w:t>أظهرت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العديد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الدراسات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السياسة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النقدية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التقييدية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(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زيادة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)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تعمل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تقلي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ص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بشكل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رئيسي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دى ا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لأسر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محدودة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السيولة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الأسر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تتأثر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بشكل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مباشر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بتغير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ك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تلك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لديها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رهن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عقاري،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الرئيسي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المنتجات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المستدامة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spacing w:after="120" w:line="360" w:lineRule="auto"/>
        <w:jc w:val="both"/>
        <w:rPr>
          <w:rFonts w:ascii="Arial" w:eastAsia="David" w:hAnsi="Arial"/>
          <w:sz w:val="24"/>
          <w:szCs w:val="24"/>
          <w:rtl/>
        </w:rPr>
      </w:pP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تشير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نتائج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الحالي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السياسة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النقدية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تؤثر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بشكل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كبير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ل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كما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يظهر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ذلك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بطاقات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الائتمان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(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بدون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الإسكان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).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تؤدي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زيادة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قصيرة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الأجل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بمقدار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نقطة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مئوية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واحدة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انخفاض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يصل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حوالي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5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المائة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خلال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ستة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أشهر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بعد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الزيادة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وانخفاض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متوسط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​​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قدره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حوالي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المائة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العام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الذي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يلي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زيادة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أظهر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أيضاً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مكونات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لا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تستجيب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بنفس المستوى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للتغيرات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ف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مكون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المنتجات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والخدمات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الترفيهية،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الذي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يتناسب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الطلب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عليه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بشكل كبير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مع مستوى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الدخل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وحجم استهلاكه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لدى الأسر في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الخمس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مستوى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الدخل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مقارنة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بالأخماس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الأخرى،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أيضًا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المكون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الأكثر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حساسية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للتغيرات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المقابل،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فإن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الغذاء،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الذي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يشكل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جزءاً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كبيراً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نسبياً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الأسر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الخمس الأدنى من حيث الدخل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يكاد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لا يتأثر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التغيرات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>.</w:t>
      </w:r>
    </w:p>
    <w:p w:rsidR="00971018" w:rsidRPr="00971018" w:rsidRDefault="00786E86" w:rsidP="00DB0AAC">
      <w:pPr>
        <w:spacing w:after="120" w:line="360" w:lineRule="auto"/>
        <w:jc w:val="both"/>
        <w:rPr>
          <w:rFonts w:ascii="Arial" w:eastAsia="David" w:hAnsi="Arial"/>
          <w:sz w:val="24"/>
          <w:szCs w:val="24"/>
          <w:rtl/>
        </w:rPr>
      </w:pP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باستخدام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التقديرات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الحصول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عليها،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تقييم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الكمي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للجولة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الأخيرة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زياد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أسعار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يظهر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عملية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رفع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سعر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الفائدة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مستوى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منخفض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 بلغ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0.15%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قبل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>نيسان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2022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4.75% </w:t>
      </w:r>
      <w:r w:rsidR="000E21DD">
        <w:rPr>
          <w:rFonts w:ascii="Arial" w:eastAsia="David" w:hAnsi="Arial" w:hint="cs"/>
          <w:sz w:val="24"/>
          <w:szCs w:val="24"/>
          <w:rtl/>
          <w:lang w:bidi="ar-SA"/>
        </w:rPr>
        <w:t xml:space="preserve">في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منتصف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2023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لها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كبير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خلال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هذه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الفترة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 xml:space="preserve"> بلغ نحو 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6%.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يتسق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هذا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التأثير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الوارد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تقرير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بنك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إسرائيل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لعام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2023.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بحسب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التقرير،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انحرف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الخاص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الأرباع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الثلاثة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الأولى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عام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2023 (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قبل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الحرب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)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بأكثر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5%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عما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عليه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قبل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وباء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كورونا،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كان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الانحراف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كبيرا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نسبيا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ً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 xml:space="preserve">على وجه الخصوص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مجالات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الترفيه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والتسلية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التحليل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المقدم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هنا،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وخاصة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الاستجابة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القوي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>ة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للإنفاق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الخدمات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الترفيهية،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</w:t>
      </w:r>
      <w:r w:rsidR="00062AC3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مكن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أن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ي</w:t>
      </w:r>
      <w:r w:rsidR="00062AC3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فسر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جزئيا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على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الأقل،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انحراف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الاستهلاك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عن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971018">
        <w:rPr>
          <w:rFonts w:ascii="Arial" w:eastAsia="David" w:hAnsi="Arial" w:hint="cs"/>
          <w:sz w:val="24"/>
          <w:szCs w:val="24"/>
          <w:rtl/>
          <w:lang w:bidi="ar-SA"/>
        </w:rPr>
        <w:t>الاتجاه</w:t>
      </w:r>
      <w:r w:rsidR="00DB0AAC">
        <w:rPr>
          <w:rFonts w:ascii="Arial" w:eastAsia="David" w:hAnsi="Arial" w:hint="cs"/>
          <w:sz w:val="24"/>
          <w:szCs w:val="24"/>
          <w:rtl/>
          <w:lang w:bidi="ar-SA"/>
        </w:rPr>
        <w:t xml:space="preserve"> الطبيعي</w:t>
      </w:r>
      <w:r w:rsidRPr="00971018">
        <w:rPr>
          <w:rFonts w:ascii="Arial" w:eastAsia="David" w:hAnsi="Arial"/>
          <w:sz w:val="24"/>
          <w:szCs w:val="24"/>
          <w:rtl/>
          <w:lang w:bidi="ar-SA"/>
        </w:rPr>
        <w:t>.</w:t>
      </w:r>
      <w:bookmarkEnd w:id="0"/>
    </w:p>
    <w:sectPr w:rsidR="00971018" w:rsidRPr="00971018" w:rsidSect="00821AA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6E86">
      <w:pPr>
        <w:spacing w:after="0" w:line="240" w:lineRule="auto"/>
      </w:pPr>
      <w:r>
        <w:separator/>
      </w:r>
    </w:p>
  </w:endnote>
  <w:endnote w:type="continuationSeparator" w:id="0">
    <w:p w:rsidR="00000000" w:rsidRDefault="0078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59" w:rsidRDefault="00786E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2</w:t>
    </w:r>
    <w:r>
      <w:rPr>
        <w:noProof/>
      </w:rPr>
      <w:fldChar w:fldCharType="end"/>
    </w:r>
  </w:p>
  <w:p w:rsidR="005F0959" w:rsidRDefault="005F0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6E86">
      <w:pPr>
        <w:spacing w:after="0" w:line="240" w:lineRule="auto"/>
      </w:pPr>
      <w:r>
        <w:separator/>
      </w:r>
    </w:p>
  </w:footnote>
  <w:footnote w:type="continuationSeparator" w:id="0">
    <w:p w:rsidR="00000000" w:rsidRDefault="0078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E00"/>
    <w:multiLevelType w:val="hybridMultilevel"/>
    <w:tmpl w:val="AAC82430"/>
    <w:lvl w:ilvl="0" w:tplc="A94A0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BFE76CC" w:tentative="1">
      <w:start w:val="1"/>
      <w:numFmt w:val="lowerLetter"/>
      <w:lvlText w:val="%2."/>
      <w:lvlJc w:val="left"/>
      <w:pPr>
        <w:ind w:left="1222" w:hanging="360"/>
      </w:pPr>
    </w:lvl>
    <w:lvl w:ilvl="2" w:tplc="F69A2E06" w:tentative="1">
      <w:start w:val="1"/>
      <w:numFmt w:val="lowerRoman"/>
      <w:lvlText w:val="%3."/>
      <w:lvlJc w:val="right"/>
      <w:pPr>
        <w:ind w:left="1942" w:hanging="180"/>
      </w:pPr>
    </w:lvl>
    <w:lvl w:ilvl="3" w:tplc="F7447CE6" w:tentative="1">
      <w:start w:val="1"/>
      <w:numFmt w:val="decimal"/>
      <w:lvlText w:val="%4."/>
      <w:lvlJc w:val="left"/>
      <w:pPr>
        <w:ind w:left="2662" w:hanging="360"/>
      </w:pPr>
    </w:lvl>
    <w:lvl w:ilvl="4" w:tplc="EF7C319A" w:tentative="1">
      <w:start w:val="1"/>
      <w:numFmt w:val="lowerLetter"/>
      <w:lvlText w:val="%5."/>
      <w:lvlJc w:val="left"/>
      <w:pPr>
        <w:ind w:left="3382" w:hanging="360"/>
      </w:pPr>
    </w:lvl>
    <w:lvl w:ilvl="5" w:tplc="4BD48FB0" w:tentative="1">
      <w:start w:val="1"/>
      <w:numFmt w:val="lowerRoman"/>
      <w:lvlText w:val="%6."/>
      <w:lvlJc w:val="right"/>
      <w:pPr>
        <w:ind w:left="4102" w:hanging="180"/>
      </w:pPr>
    </w:lvl>
    <w:lvl w:ilvl="6" w:tplc="CB4805EA" w:tentative="1">
      <w:start w:val="1"/>
      <w:numFmt w:val="decimal"/>
      <w:lvlText w:val="%7."/>
      <w:lvlJc w:val="left"/>
      <w:pPr>
        <w:ind w:left="4822" w:hanging="360"/>
      </w:pPr>
    </w:lvl>
    <w:lvl w:ilvl="7" w:tplc="1CA44130" w:tentative="1">
      <w:start w:val="1"/>
      <w:numFmt w:val="lowerLetter"/>
      <w:lvlText w:val="%8."/>
      <w:lvlJc w:val="left"/>
      <w:pPr>
        <w:ind w:left="5542" w:hanging="360"/>
      </w:pPr>
    </w:lvl>
    <w:lvl w:ilvl="8" w:tplc="1E643EE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017EA8"/>
    <w:multiLevelType w:val="hybridMultilevel"/>
    <w:tmpl w:val="9E1E663C"/>
    <w:lvl w:ilvl="0" w:tplc="D9064E82">
      <w:start w:val="1"/>
      <w:numFmt w:val="decimal"/>
      <w:lvlText w:val="%1."/>
      <w:lvlJc w:val="left"/>
      <w:pPr>
        <w:ind w:left="360" w:hanging="360"/>
      </w:pPr>
    </w:lvl>
    <w:lvl w:ilvl="1" w:tplc="4C8C2D26" w:tentative="1">
      <w:start w:val="1"/>
      <w:numFmt w:val="lowerLetter"/>
      <w:lvlText w:val="%2."/>
      <w:lvlJc w:val="left"/>
      <w:pPr>
        <w:ind w:left="1080" w:hanging="360"/>
      </w:pPr>
    </w:lvl>
    <w:lvl w:ilvl="2" w:tplc="97A297D2" w:tentative="1">
      <w:start w:val="1"/>
      <w:numFmt w:val="lowerRoman"/>
      <w:lvlText w:val="%3."/>
      <w:lvlJc w:val="right"/>
      <w:pPr>
        <w:ind w:left="1800" w:hanging="180"/>
      </w:pPr>
    </w:lvl>
    <w:lvl w:ilvl="3" w:tplc="BB6A48E0" w:tentative="1">
      <w:start w:val="1"/>
      <w:numFmt w:val="decimal"/>
      <w:lvlText w:val="%4."/>
      <w:lvlJc w:val="left"/>
      <w:pPr>
        <w:ind w:left="2520" w:hanging="360"/>
      </w:pPr>
    </w:lvl>
    <w:lvl w:ilvl="4" w:tplc="439AE496" w:tentative="1">
      <w:start w:val="1"/>
      <w:numFmt w:val="lowerLetter"/>
      <w:lvlText w:val="%5."/>
      <w:lvlJc w:val="left"/>
      <w:pPr>
        <w:ind w:left="3240" w:hanging="360"/>
      </w:pPr>
    </w:lvl>
    <w:lvl w:ilvl="5" w:tplc="10ACD4CE" w:tentative="1">
      <w:start w:val="1"/>
      <w:numFmt w:val="lowerRoman"/>
      <w:lvlText w:val="%6."/>
      <w:lvlJc w:val="right"/>
      <w:pPr>
        <w:ind w:left="3960" w:hanging="180"/>
      </w:pPr>
    </w:lvl>
    <w:lvl w:ilvl="6" w:tplc="7F22C34A" w:tentative="1">
      <w:start w:val="1"/>
      <w:numFmt w:val="decimal"/>
      <w:lvlText w:val="%7."/>
      <w:lvlJc w:val="left"/>
      <w:pPr>
        <w:ind w:left="4680" w:hanging="360"/>
      </w:pPr>
    </w:lvl>
    <w:lvl w:ilvl="7" w:tplc="7C5EAA9C" w:tentative="1">
      <w:start w:val="1"/>
      <w:numFmt w:val="lowerLetter"/>
      <w:lvlText w:val="%8."/>
      <w:lvlJc w:val="left"/>
      <w:pPr>
        <w:ind w:left="5400" w:hanging="360"/>
      </w:pPr>
    </w:lvl>
    <w:lvl w:ilvl="8" w:tplc="C802AA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7552E"/>
    <w:multiLevelType w:val="hybridMultilevel"/>
    <w:tmpl w:val="D366792E"/>
    <w:lvl w:ilvl="0" w:tplc="CB84FFDC">
      <w:start w:val="1"/>
      <w:numFmt w:val="decimal"/>
      <w:lvlText w:val="%1."/>
      <w:lvlJc w:val="left"/>
      <w:pPr>
        <w:ind w:left="720" w:hanging="360"/>
      </w:pPr>
    </w:lvl>
    <w:lvl w:ilvl="1" w:tplc="488E00D2" w:tentative="1">
      <w:start w:val="1"/>
      <w:numFmt w:val="lowerLetter"/>
      <w:lvlText w:val="%2."/>
      <w:lvlJc w:val="left"/>
      <w:pPr>
        <w:ind w:left="1440" w:hanging="360"/>
      </w:pPr>
    </w:lvl>
    <w:lvl w:ilvl="2" w:tplc="E4CE67C6" w:tentative="1">
      <w:start w:val="1"/>
      <w:numFmt w:val="lowerRoman"/>
      <w:lvlText w:val="%3."/>
      <w:lvlJc w:val="right"/>
      <w:pPr>
        <w:ind w:left="2160" w:hanging="180"/>
      </w:pPr>
    </w:lvl>
    <w:lvl w:ilvl="3" w:tplc="8C7C16FE" w:tentative="1">
      <w:start w:val="1"/>
      <w:numFmt w:val="decimal"/>
      <w:lvlText w:val="%4."/>
      <w:lvlJc w:val="left"/>
      <w:pPr>
        <w:ind w:left="2880" w:hanging="360"/>
      </w:pPr>
    </w:lvl>
    <w:lvl w:ilvl="4" w:tplc="82BCD4DC" w:tentative="1">
      <w:start w:val="1"/>
      <w:numFmt w:val="lowerLetter"/>
      <w:lvlText w:val="%5."/>
      <w:lvlJc w:val="left"/>
      <w:pPr>
        <w:ind w:left="3600" w:hanging="360"/>
      </w:pPr>
    </w:lvl>
    <w:lvl w:ilvl="5" w:tplc="A11C2FBE" w:tentative="1">
      <w:start w:val="1"/>
      <w:numFmt w:val="lowerRoman"/>
      <w:lvlText w:val="%6."/>
      <w:lvlJc w:val="right"/>
      <w:pPr>
        <w:ind w:left="4320" w:hanging="180"/>
      </w:pPr>
    </w:lvl>
    <w:lvl w:ilvl="6" w:tplc="FC70FCFC" w:tentative="1">
      <w:start w:val="1"/>
      <w:numFmt w:val="decimal"/>
      <w:lvlText w:val="%7."/>
      <w:lvlJc w:val="left"/>
      <w:pPr>
        <w:ind w:left="5040" w:hanging="360"/>
      </w:pPr>
    </w:lvl>
    <w:lvl w:ilvl="7" w:tplc="09348B74" w:tentative="1">
      <w:start w:val="1"/>
      <w:numFmt w:val="lowerLetter"/>
      <w:lvlText w:val="%8."/>
      <w:lvlJc w:val="left"/>
      <w:pPr>
        <w:ind w:left="5760" w:hanging="360"/>
      </w:pPr>
    </w:lvl>
    <w:lvl w:ilvl="8" w:tplc="65247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2B20"/>
    <w:multiLevelType w:val="hybridMultilevel"/>
    <w:tmpl w:val="0952E88A"/>
    <w:lvl w:ilvl="0" w:tplc="E26A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941F48" w:tentative="1">
      <w:start w:val="1"/>
      <w:numFmt w:val="lowerLetter"/>
      <w:lvlText w:val="%2."/>
      <w:lvlJc w:val="left"/>
      <w:pPr>
        <w:ind w:left="1080" w:hanging="360"/>
      </w:pPr>
    </w:lvl>
    <w:lvl w:ilvl="2" w:tplc="7DBAF0B0" w:tentative="1">
      <w:start w:val="1"/>
      <w:numFmt w:val="lowerRoman"/>
      <w:lvlText w:val="%3."/>
      <w:lvlJc w:val="right"/>
      <w:pPr>
        <w:ind w:left="1800" w:hanging="180"/>
      </w:pPr>
    </w:lvl>
    <w:lvl w:ilvl="3" w:tplc="486017AE" w:tentative="1">
      <w:start w:val="1"/>
      <w:numFmt w:val="decimal"/>
      <w:lvlText w:val="%4."/>
      <w:lvlJc w:val="left"/>
      <w:pPr>
        <w:ind w:left="2520" w:hanging="360"/>
      </w:pPr>
    </w:lvl>
    <w:lvl w:ilvl="4" w:tplc="D4DA65C8" w:tentative="1">
      <w:start w:val="1"/>
      <w:numFmt w:val="lowerLetter"/>
      <w:lvlText w:val="%5."/>
      <w:lvlJc w:val="left"/>
      <w:pPr>
        <w:ind w:left="3240" w:hanging="360"/>
      </w:pPr>
    </w:lvl>
    <w:lvl w:ilvl="5" w:tplc="2B9AF770" w:tentative="1">
      <w:start w:val="1"/>
      <w:numFmt w:val="lowerRoman"/>
      <w:lvlText w:val="%6."/>
      <w:lvlJc w:val="right"/>
      <w:pPr>
        <w:ind w:left="3960" w:hanging="180"/>
      </w:pPr>
    </w:lvl>
    <w:lvl w:ilvl="6" w:tplc="4F804E32" w:tentative="1">
      <w:start w:val="1"/>
      <w:numFmt w:val="decimal"/>
      <w:lvlText w:val="%7."/>
      <w:lvlJc w:val="left"/>
      <w:pPr>
        <w:ind w:left="4680" w:hanging="360"/>
      </w:pPr>
    </w:lvl>
    <w:lvl w:ilvl="7" w:tplc="31807C64" w:tentative="1">
      <w:start w:val="1"/>
      <w:numFmt w:val="lowerLetter"/>
      <w:lvlText w:val="%8."/>
      <w:lvlJc w:val="left"/>
      <w:pPr>
        <w:ind w:left="5400" w:hanging="360"/>
      </w:pPr>
    </w:lvl>
    <w:lvl w:ilvl="8" w:tplc="935819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B4703"/>
    <w:multiLevelType w:val="hybridMultilevel"/>
    <w:tmpl w:val="165C35F0"/>
    <w:lvl w:ilvl="0" w:tplc="70C4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21AD8" w:tentative="1">
      <w:start w:val="1"/>
      <w:numFmt w:val="lowerLetter"/>
      <w:lvlText w:val="%2."/>
      <w:lvlJc w:val="left"/>
      <w:pPr>
        <w:ind w:left="1440" w:hanging="360"/>
      </w:pPr>
    </w:lvl>
    <w:lvl w:ilvl="2" w:tplc="41688B6C" w:tentative="1">
      <w:start w:val="1"/>
      <w:numFmt w:val="lowerRoman"/>
      <w:lvlText w:val="%3."/>
      <w:lvlJc w:val="right"/>
      <w:pPr>
        <w:ind w:left="2160" w:hanging="180"/>
      </w:pPr>
    </w:lvl>
    <w:lvl w:ilvl="3" w:tplc="4378C9B4" w:tentative="1">
      <w:start w:val="1"/>
      <w:numFmt w:val="decimal"/>
      <w:lvlText w:val="%4."/>
      <w:lvlJc w:val="left"/>
      <w:pPr>
        <w:ind w:left="2880" w:hanging="360"/>
      </w:pPr>
    </w:lvl>
    <w:lvl w:ilvl="4" w:tplc="9A8EC0FE" w:tentative="1">
      <w:start w:val="1"/>
      <w:numFmt w:val="lowerLetter"/>
      <w:lvlText w:val="%5."/>
      <w:lvlJc w:val="left"/>
      <w:pPr>
        <w:ind w:left="3600" w:hanging="360"/>
      </w:pPr>
    </w:lvl>
    <w:lvl w:ilvl="5" w:tplc="4060F5BA" w:tentative="1">
      <w:start w:val="1"/>
      <w:numFmt w:val="lowerRoman"/>
      <w:lvlText w:val="%6."/>
      <w:lvlJc w:val="right"/>
      <w:pPr>
        <w:ind w:left="4320" w:hanging="180"/>
      </w:pPr>
    </w:lvl>
    <w:lvl w:ilvl="6" w:tplc="7A8A7F60" w:tentative="1">
      <w:start w:val="1"/>
      <w:numFmt w:val="decimal"/>
      <w:lvlText w:val="%7."/>
      <w:lvlJc w:val="left"/>
      <w:pPr>
        <w:ind w:left="5040" w:hanging="360"/>
      </w:pPr>
    </w:lvl>
    <w:lvl w:ilvl="7" w:tplc="2AC88BC4" w:tentative="1">
      <w:start w:val="1"/>
      <w:numFmt w:val="lowerLetter"/>
      <w:lvlText w:val="%8."/>
      <w:lvlJc w:val="left"/>
      <w:pPr>
        <w:ind w:left="5760" w:hanging="360"/>
      </w:pPr>
    </w:lvl>
    <w:lvl w:ilvl="8" w:tplc="54A4A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3481"/>
    <w:multiLevelType w:val="hybridMultilevel"/>
    <w:tmpl w:val="C0DC4C08"/>
    <w:lvl w:ilvl="0" w:tplc="509614E6">
      <w:start w:val="1"/>
      <w:numFmt w:val="decimal"/>
      <w:lvlText w:val="%1."/>
      <w:lvlJc w:val="left"/>
      <w:pPr>
        <w:ind w:left="360" w:hanging="360"/>
      </w:pPr>
    </w:lvl>
    <w:lvl w:ilvl="1" w:tplc="2DEE8974" w:tentative="1">
      <w:start w:val="1"/>
      <w:numFmt w:val="lowerLetter"/>
      <w:lvlText w:val="%2."/>
      <w:lvlJc w:val="left"/>
      <w:pPr>
        <w:ind w:left="1080" w:hanging="360"/>
      </w:pPr>
    </w:lvl>
    <w:lvl w:ilvl="2" w:tplc="C7A0C374" w:tentative="1">
      <w:start w:val="1"/>
      <w:numFmt w:val="lowerRoman"/>
      <w:lvlText w:val="%3."/>
      <w:lvlJc w:val="right"/>
      <w:pPr>
        <w:ind w:left="1800" w:hanging="180"/>
      </w:pPr>
    </w:lvl>
    <w:lvl w:ilvl="3" w:tplc="E124DC6C" w:tentative="1">
      <w:start w:val="1"/>
      <w:numFmt w:val="decimal"/>
      <w:lvlText w:val="%4."/>
      <w:lvlJc w:val="left"/>
      <w:pPr>
        <w:ind w:left="2520" w:hanging="360"/>
      </w:pPr>
    </w:lvl>
    <w:lvl w:ilvl="4" w:tplc="C2A847DC" w:tentative="1">
      <w:start w:val="1"/>
      <w:numFmt w:val="lowerLetter"/>
      <w:lvlText w:val="%5."/>
      <w:lvlJc w:val="left"/>
      <w:pPr>
        <w:ind w:left="3240" w:hanging="360"/>
      </w:pPr>
    </w:lvl>
    <w:lvl w:ilvl="5" w:tplc="17BA8B88" w:tentative="1">
      <w:start w:val="1"/>
      <w:numFmt w:val="lowerRoman"/>
      <w:lvlText w:val="%6."/>
      <w:lvlJc w:val="right"/>
      <w:pPr>
        <w:ind w:left="3960" w:hanging="180"/>
      </w:pPr>
    </w:lvl>
    <w:lvl w:ilvl="6" w:tplc="4DE6C4F2" w:tentative="1">
      <w:start w:val="1"/>
      <w:numFmt w:val="decimal"/>
      <w:lvlText w:val="%7."/>
      <w:lvlJc w:val="left"/>
      <w:pPr>
        <w:ind w:left="4680" w:hanging="360"/>
      </w:pPr>
    </w:lvl>
    <w:lvl w:ilvl="7" w:tplc="0DE2F546" w:tentative="1">
      <w:start w:val="1"/>
      <w:numFmt w:val="lowerLetter"/>
      <w:lvlText w:val="%8."/>
      <w:lvlJc w:val="left"/>
      <w:pPr>
        <w:ind w:left="5400" w:hanging="360"/>
      </w:pPr>
    </w:lvl>
    <w:lvl w:ilvl="8" w:tplc="1FC42A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1359B"/>
    <w:multiLevelType w:val="hybridMultilevel"/>
    <w:tmpl w:val="5514687E"/>
    <w:lvl w:ilvl="0" w:tplc="52563DF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AB36BC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843D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E28B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4EF1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02C9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BE90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60A2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52DB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6277"/>
    <w:multiLevelType w:val="hybridMultilevel"/>
    <w:tmpl w:val="35DEFAAE"/>
    <w:lvl w:ilvl="0" w:tplc="C9067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B818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0637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7A8F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0E87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587D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1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62E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103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374D7"/>
    <w:multiLevelType w:val="hybridMultilevel"/>
    <w:tmpl w:val="31062D94"/>
    <w:lvl w:ilvl="0" w:tplc="50E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63A1C" w:tentative="1">
      <w:start w:val="1"/>
      <w:numFmt w:val="lowerLetter"/>
      <w:lvlText w:val="%2."/>
      <w:lvlJc w:val="left"/>
      <w:pPr>
        <w:ind w:left="1440" w:hanging="360"/>
      </w:pPr>
    </w:lvl>
    <w:lvl w:ilvl="2" w:tplc="D81C45B4" w:tentative="1">
      <w:start w:val="1"/>
      <w:numFmt w:val="lowerRoman"/>
      <w:lvlText w:val="%3."/>
      <w:lvlJc w:val="right"/>
      <w:pPr>
        <w:ind w:left="2160" w:hanging="180"/>
      </w:pPr>
    </w:lvl>
    <w:lvl w:ilvl="3" w:tplc="7C0C68B0" w:tentative="1">
      <w:start w:val="1"/>
      <w:numFmt w:val="decimal"/>
      <w:lvlText w:val="%4."/>
      <w:lvlJc w:val="left"/>
      <w:pPr>
        <w:ind w:left="2880" w:hanging="360"/>
      </w:pPr>
    </w:lvl>
    <w:lvl w:ilvl="4" w:tplc="C35C44E4" w:tentative="1">
      <w:start w:val="1"/>
      <w:numFmt w:val="lowerLetter"/>
      <w:lvlText w:val="%5."/>
      <w:lvlJc w:val="left"/>
      <w:pPr>
        <w:ind w:left="3600" w:hanging="360"/>
      </w:pPr>
    </w:lvl>
    <w:lvl w:ilvl="5" w:tplc="37344EEA" w:tentative="1">
      <w:start w:val="1"/>
      <w:numFmt w:val="lowerRoman"/>
      <w:lvlText w:val="%6."/>
      <w:lvlJc w:val="right"/>
      <w:pPr>
        <w:ind w:left="4320" w:hanging="180"/>
      </w:pPr>
    </w:lvl>
    <w:lvl w:ilvl="6" w:tplc="014C31C4" w:tentative="1">
      <w:start w:val="1"/>
      <w:numFmt w:val="decimal"/>
      <w:lvlText w:val="%7."/>
      <w:lvlJc w:val="left"/>
      <w:pPr>
        <w:ind w:left="5040" w:hanging="360"/>
      </w:pPr>
    </w:lvl>
    <w:lvl w:ilvl="7" w:tplc="7EB8DF7E" w:tentative="1">
      <w:start w:val="1"/>
      <w:numFmt w:val="lowerLetter"/>
      <w:lvlText w:val="%8."/>
      <w:lvlJc w:val="left"/>
      <w:pPr>
        <w:ind w:left="5760" w:hanging="360"/>
      </w:pPr>
    </w:lvl>
    <w:lvl w:ilvl="8" w:tplc="86561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4D7F"/>
    <w:multiLevelType w:val="hybridMultilevel"/>
    <w:tmpl w:val="7ECE0DC4"/>
    <w:lvl w:ilvl="0" w:tplc="F2D6A2A2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C6AE7CC4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F506A40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1BEA42EC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D9261B9C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96AE3098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BB16E248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A136293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B0DC867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0" w15:restartNumberingAfterBreak="0">
    <w:nsid w:val="316E0050"/>
    <w:multiLevelType w:val="hybridMultilevel"/>
    <w:tmpl w:val="32AEAAAA"/>
    <w:lvl w:ilvl="0" w:tplc="F3C45F5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0F066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D8E5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1ED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865A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463A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74F3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020D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ADE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7711"/>
    <w:multiLevelType w:val="hybridMultilevel"/>
    <w:tmpl w:val="166A26A8"/>
    <w:lvl w:ilvl="0" w:tplc="95F2E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690F8" w:tentative="1">
      <w:start w:val="1"/>
      <w:numFmt w:val="lowerLetter"/>
      <w:lvlText w:val="%2."/>
      <w:lvlJc w:val="left"/>
      <w:pPr>
        <w:ind w:left="1440" w:hanging="360"/>
      </w:pPr>
    </w:lvl>
    <w:lvl w:ilvl="2" w:tplc="0E424452" w:tentative="1">
      <w:start w:val="1"/>
      <w:numFmt w:val="lowerRoman"/>
      <w:lvlText w:val="%3."/>
      <w:lvlJc w:val="right"/>
      <w:pPr>
        <w:ind w:left="2160" w:hanging="180"/>
      </w:pPr>
    </w:lvl>
    <w:lvl w:ilvl="3" w:tplc="4AD2A6E0" w:tentative="1">
      <w:start w:val="1"/>
      <w:numFmt w:val="decimal"/>
      <w:lvlText w:val="%4."/>
      <w:lvlJc w:val="left"/>
      <w:pPr>
        <w:ind w:left="2880" w:hanging="360"/>
      </w:pPr>
    </w:lvl>
    <w:lvl w:ilvl="4" w:tplc="7070072C" w:tentative="1">
      <w:start w:val="1"/>
      <w:numFmt w:val="lowerLetter"/>
      <w:lvlText w:val="%5."/>
      <w:lvlJc w:val="left"/>
      <w:pPr>
        <w:ind w:left="3600" w:hanging="360"/>
      </w:pPr>
    </w:lvl>
    <w:lvl w:ilvl="5" w:tplc="7E60C5B0" w:tentative="1">
      <w:start w:val="1"/>
      <w:numFmt w:val="lowerRoman"/>
      <w:lvlText w:val="%6."/>
      <w:lvlJc w:val="right"/>
      <w:pPr>
        <w:ind w:left="4320" w:hanging="180"/>
      </w:pPr>
    </w:lvl>
    <w:lvl w:ilvl="6" w:tplc="9A3C67F4" w:tentative="1">
      <w:start w:val="1"/>
      <w:numFmt w:val="decimal"/>
      <w:lvlText w:val="%7."/>
      <w:lvlJc w:val="left"/>
      <w:pPr>
        <w:ind w:left="5040" w:hanging="360"/>
      </w:pPr>
    </w:lvl>
    <w:lvl w:ilvl="7" w:tplc="5456DA44" w:tentative="1">
      <w:start w:val="1"/>
      <w:numFmt w:val="lowerLetter"/>
      <w:lvlText w:val="%8."/>
      <w:lvlJc w:val="left"/>
      <w:pPr>
        <w:ind w:left="5760" w:hanging="360"/>
      </w:pPr>
    </w:lvl>
    <w:lvl w:ilvl="8" w:tplc="04FA6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AFC"/>
    <w:multiLevelType w:val="hybridMultilevel"/>
    <w:tmpl w:val="9D8C878E"/>
    <w:lvl w:ilvl="0" w:tplc="DB84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0FB16" w:tentative="1">
      <w:start w:val="1"/>
      <w:numFmt w:val="lowerLetter"/>
      <w:lvlText w:val="%2."/>
      <w:lvlJc w:val="left"/>
      <w:pPr>
        <w:ind w:left="1440" w:hanging="360"/>
      </w:pPr>
    </w:lvl>
    <w:lvl w:ilvl="2" w:tplc="41A6F512" w:tentative="1">
      <w:start w:val="1"/>
      <w:numFmt w:val="lowerRoman"/>
      <w:lvlText w:val="%3."/>
      <w:lvlJc w:val="right"/>
      <w:pPr>
        <w:ind w:left="2160" w:hanging="180"/>
      </w:pPr>
    </w:lvl>
    <w:lvl w:ilvl="3" w:tplc="4CF4BA0C" w:tentative="1">
      <w:start w:val="1"/>
      <w:numFmt w:val="decimal"/>
      <w:lvlText w:val="%4."/>
      <w:lvlJc w:val="left"/>
      <w:pPr>
        <w:ind w:left="2880" w:hanging="360"/>
      </w:pPr>
    </w:lvl>
    <w:lvl w:ilvl="4" w:tplc="EE5249CC" w:tentative="1">
      <w:start w:val="1"/>
      <w:numFmt w:val="lowerLetter"/>
      <w:lvlText w:val="%5."/>
      <w:lvlJc w:val="left"/>
      <w:pPr>
        <w:ind w:left="3600" w:hanging="360"/>
      </w:pPr>
    </w:lvl>
    <w:lvl w:ilvl="5" w:tplc="6FE6452C" w:tentative="1">
      <w:start w:val="1"/>
      <w:numFmt w:val="lowerRoman"/>
      <w:lvlText w:val="%6."/>
      <w:lvlJc w:val="right"/>
      <w:pPr>
        <w:ind w:left="4320" w:hanging="180"/>
      </w:pPr>
    </w:lvl>
    <w:lvl w:ilvl="6" w:tplc="FDF2C7DE" w:tentative="1">
      <w:start w:val="1"/>
      <w:numFmt w:val="decimal"/>
      <w:lvlText w:val="%7."/>
      <w:lvlJc w:val="left"/>
      <w:pPr>
        <w:ind w:left="5040" w:hanging="360"/>
      </w:pPr>
    </w:lvl>
    <w:lvl w:ilvl="7" w:tplc="1EF05526" w:tentative="1">
      <w:start w:val="1"/>
      <w:numFmt w:val="lowerLetter"/>
      <w:lvlText w:val="%8."/>
      <w:lvlJc w:val="left"/>
      <w:pPr>
        <w:ind w:left="5760" w:hanging="360"/>
      </w:pPr>
    </w:lvl>
    <w:lvl w:ilvl="8" w:tplc="22907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7BAD"/>
    <w:multiLevelType w:val="hybridMultilevel"/>
    <w:tmpl w:val="E026BD98"/>
    <w:lvl w:ilvl="0" w:tplc="74125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A5D5E" w:tentative="1">
      <w:start w:val="1"/>
      <w:numFmt w:val="lowerLetter"/>
      <w:lvlText w:val="%2."/>
      <w:lvlJc w:val="left"/>
      <w:pPr>
        <w:ind w:left="1440" w:hanging="360"/>
      </w:pPr>
    </w:lvl>
    <w:lvl w:ilvl="2" w:tplc="3760A80E" w:tentative="1">
      <w:start w:val="1"/>
      <w:numFmt w:val="lowerRoman"/>
      <w:lvlText w:val="%3."/>
      <w:lvlJc w:val="right"/>
      <w:pPr>
        <w:ind w:left="2160" w:hanging="180"/>
      </w:pPr>
    </w:lvl>
    <w:lvl w:ilvl="3" w:tplc="91C48470" w:tentative="1">
      <w:start w:val="1"/>
      <w:numFmt w:val="decimal"/>
      <w:lvlText w:val="%4."/>
      <w:lvlJc w:val="left"/>
      <w:pPr>
        <w:ind w:left="2880" w:hanging="360"/>
      </w:pPr>
    </w:lvl>
    <w:lvl w:ilvl="4" w:tplc="481CF18E" w:tentative="1">
      <w:start w:val="1"/>
      <w:numFmt w:val="lowerLetter"/>
      <w:lvlText w:val="%5."/>
      <w:lvlJc w:val="left"/>
      <w:pPr>
        <w:ind w:left="3600" w:hanging="360"/>
      </w:pPr>
    </w:lvl>
    <w:lvl w:ilvl="5" w:tplc="5D82A310" w:tentative="1">
      <w:start w:val="1"/>
      <w:numFmt w:val="lowerRoman"/>
      <w:lvlText w:val="%6."/>
      <w:lvlJc w:val="right"/>
      <w:pPr>
        <w:ind w:left="4320" w:hanging="180"/>
      </w:pPr>
    </w:lvl>
    <w:lvl w:ilvl="6" w:tplc="3FE20FE6" w:tentative="1">
      <w:start w:val="1"/>
      <w:numFmt w:val="decimal"/>
      <w:lvlText w:val="%7."/>
      <w:lvlJc w:val="left"/>
      <w:pPr>
        <w:ind w:left="5040" w:hanging="360"/>
      </w:pPr>
    </w:lvl>
    <w:lvl w:ilvl="7" w:tplc="6D561384" w:tentative="1">
      <w:start w:val="1"/>
      <w:numFmt w:val="lowerLetter"/>
      <w:lvlText w:val="%8."/>
      <w:lvlJc w:val="left"/>
      <w:pPr>
        <w:ind w:left="5760" w:hanging="360"/>
      </w:pPr>
    </w:lvl>
    <w:lvl w:ilvl="8" w:tplc="1786C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AC4"/>
    <w:multiLevelType w:val="hybridMultilevel"/>
    <w:tmpl w:val="AE628742"/>
    <w:lvl w:ilvl="0" w:tplc="54608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FE16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F08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68B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F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E69A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E06F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DE35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0603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47DE4"/>
    <w:multiLevelType w:val="hybridMultilevel"/>
    <w:tmpl w:val="C6309682"/>
    <w:lvl w:ilvl="0" w:tplc="22EC2EF4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C0700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8B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04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02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86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C0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EE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12F4"/>
    <w:multiLevelType w:val="hybridMultilevel"/>
    <w:tmpl w:val="C370294C"/>
    <w:lvl w:ilvl="0" w:tplc="B0DC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07ECE" w:tentative="1">
      <w:start w:val="1"/>
      <w:numFmt w:val="lowerLetter"/>
      <w:lvlText w:val="%2."/>
      <w:lvlJc w:val="left"/>
      <w:pPr>
        <w:ind w:left="1440" w:hanging="360"/>
      </w:pPr>
    </w:lvl>
    <w:lvl w:ilvl="2" w:tplc="274631D6" w:tentative="1">
      <w:start w:val="1"/>
      <w:numFmt w:val="lowerRoman"/>
      <w:lvlText w:val="%3."/>
      <w:lvlJc w:val="right"/>
      <w:pPr>
        <w:ind w:left="2160" w:hanging="180"/>
      </w:pPr>
    </w:lvl>
    <w:lvl w:ilvl="3" w:tplc="34925060" w:tentative="1">
      <w:start w:val="1"/>
      <w:numFmt w:val="decimal"/>
      <w:lvlText w:val="%4."/>
      <w:lvlJc w:val="left"/>
      <w:pPr>
        <w:ind w:left="2880" w:hanging="360"/>
      </w:pPr>
    </w:lvl>
    <w:lvl w:ilvl="4" w:tplc="D36EBCB4" w:tentative="1">
      <w:start w:val="1"/>
      <w:numFmt w:val="lowerLetter"/>
      <w:lvlText w:val="%5."/>
      <w:lvlJc w:val="left"/>
      <w:pPr>
        <w:ind w:left="3600" w:hanging="360"/>
      </w:pPr>
    </w:lvl>
    <w:lvl w:ilvl="5" w:tplc="D69CB246" w:tentative="1">
      <w:start w:val="1"/>
      <w:numFmt w:val="lowerRoman"/>
      <w:lvlText w:val="%6."/>
      <w:lvlJc w:val="right"/>
      <w:pPr>
        <w:ind w:left="4320" w:hanging="180"/>
      </w:pPr>
    </w:lvl>
    <w:lvl w:ilvl="6" w:tplc="9ED26F1A" w:tentative="1">
      <w:start w:val="1"/>
      <w:numFmt w:val="decimal"/>
      <w:lvlText w:val="%7."/>
      <w:lvlJc w:val="left"/>
      <w:pPr>
        <w:ind w:left="5040" w:hanging="360"/>
      </w:pPr>
    </w:lvl>
    <w:lvl w:ilvl="7" w:tplc="A2AAC5FC" w:tentative="1">
      <w:start w:val="1"/>
      <w:numFmt w:val="lowerLetter"/>
      <w:lvlText w:val="%8."/>
      <w:lvlJc w:val="left"/>
      <w:pPr>
        <w:ind w:left="5760" w:hanging="360"/>
      </w:pPr>
    </w:lvl>
    <w:lvl w:ilvl="8" w:tplc="E286B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54DEE"/>
    <w:multiLevelType w:val="hybridMultilevel"/>
    <w:tmpl w:val="E9307128"/>
    <w:lvl w:ilvl="0" w:tplc="7A80DDB2">
      <w:start w:val="1"/>
      <w:numFmt w:val="decimal"/>
      <w:lvlText w:val="%1."/>
      <w:lvlJc w:val="left"/>
      <w:pPr>
        <w:ind w:left="720" w:hanging="360"/>
      </w:pPr>
    </w:lvl>
    <w:lvl w:ilvl="1" w:tplc="86E6B658" w:tentative="1">
      <w:start w:val="1"/>
      <w:numFmt w:val="lowerLetter"/>
      <w:lvlText w:val="%2."/>
      <w:lvlJc w:val="left"/>
      <w:pPr>
        <w:ind w:left="1440" w:hanging="360"/>
      </w:pPr>
    </w:lvl>
    <w:lvl w:ilvl="2" w:tplc="CDF020D8" w:tentative="1">
      <w:start w:val="1"/>
      <w:numFmt w:val="lowerRoman"/>
      <w:lvlText w:val="%3."/>
      <w:lvlJc w:val="right"/>
      <w:pPr>
        <w:ind w:left="2160" w:hanging="180"/>
      </w:pPr>
    </w:lvl>
    <w:lvl w:ilvl="3" w:tplc="438CA1D8" w:tentative="1">
      <w:start w:val="1"/>
      <w:numFmt w:val="decimal"/>
      <w:lvlText w:val="%4."/>
      <w:lvlJc w:val="left"/>
      <w:pPr>
        <w:ind w:left="2880" w:hanging="360"/>
      </w:pPr>
    </w:lvl>
    <w:lvl w:ilvl="4" w:tplc="452ACA56" w:tentative="1">
      <w:start w:val="1"/>
      <w:numFmt w:val="lowerLetter"/>
      <w:lvlText w:val="%5."/>
      <w:lvlJc w:val="left"/>
      <w:pPr>
        <w:ind w:left="3600" w:hanging="360"/>
      </w:pPr>
    </w:lvl>
    <w:lvl w:ilvl="5" w:tplc="C87A8F9C" w:tentative="1">
      <w:start w:val="1"/>
      <w:numFmt w:val="lowerRoman"/>
      <w:lvlText w:val="%6."/>
      <w:lvlJc w:val="right"/>
      <w:pPr>
        <w:ind w:left="4320" w:hanging="180"/>
      </w:pPr>
    </w:lvl>
    <w:lvl w:ilvl="6" w:tplc="F2DA3A62" w:tentative="1">
      <w:start w:val="1"/>
      <w:numFmt w:val="decimal"/>
      <w:lvlText w:val="%7."/>
      <w:lvlJc w:val="left"/>
      <w:pPr>
        <w:ind w:left="5040" w:hanging="360"/>
      </w:pPr>
    </w:lvl>
    <w:lvl w:ilvl="7" w:tplc="4C3CF8DE" w:tentative="1">
      <w:start w:val="1"/>
      <w:numFmt w:val="lowerLetter"/>
      <w:lvlText w:val="%8."/>
      <w:lvlJc w:val="left"/>
      <w:pPr>
        <w:ind w:left="5760" w:hanging="360"/>
      </w:pPr>
    </w:lvl>
    <w:lvl w:ilvl="8" w:tplc="13028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271F3"/>
    <w:multiLevelType w:val="hybridMultilevel"/>
    <w:tmpl w:val="6EC4F4A2"/>
    <w:lvl w:ilvl="0" w:tplc="6BEEE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2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8A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0E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89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A6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42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7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02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02077"/>
    <w:multiLevelType w:val="hybridMultilevel"/>
    <w:tmpl w:val="35EE78AC"/>
    <w:lvl w:ilvl="0" w:tplc="ECF40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72A522" w:tentative="1">
      <w:start w:val="1"/>
      <w:numFmt w:val="lowerLetter"/>
      <w:lvlText w:val="%2."/>
      <w:lvlJc w:val="left"/>
      <w:pPr>
        <w:ind w:left="1080" w:hanging="360"/>
      </w:pPr>
    </w:lvl>
    <w:lvl w:ilvl="2" w:tplc="BA48F50C" w:tentative="1">
      <w:start w:val="1"/>
      <w:numFmt w:val="lowerRoman"/>
      <w:lvlText w:val="%3."/>
      <w:lvlJc w:val="right"/>
      <w:pPr>
        <w:ind w:left="1800" w:hanging="180"/>
      </w:pPr>
    </w:lvl>
    <w:lvl w:ilvl="3" w:tplc="6480DC96" w:tentative="1">
      <w:start w:val="1"/>
      <w:numFmt w:val="decimal"/>
      <w:lvlText w:val="%4."/>
      <w:lvlJc w:val="left"/>
      <w:pPr>
        <w:ind w:left="2520" w:hanging="360"/>
      </w:pPr>
    </w:lvl>
    <w:lvl w:ilvl="4" w:tplc="F03E3A74" w:tentative="1">
      <w:start w:val="1"/>
      <w:numFmt w:val="lowerLetter"/>
      <w:lvlText w:val="%5."/>
      <w:lvlJc w:val="left"/>
      <w:pPr>
        <w:ind w:left="3240" w:hanging="360"/>
      </w:pPr>
    </w:lvl>
    <w:lvl w:ilvl="5" w:tplc="EFBEF848" w:tentative="1">
      <w:start w:val="1"/>
      <w:numFmt w:val="lowerRoman"/>
      <w:lvlText w:val="%6."/>
      <w:lvlJc w:val="right"/>
      <w:pPr>
        <w:ind w:left="3960" w:hanging="180"/>
      </w:pPr>
    </w:lvl>
    <w:lvl w:ilvl="6" w:tplc="8B5E00A2" w:tentative="1">
      <w:start w:val="1"/>
      <w:numFmt w:val="decimal"/>
      <w:lvlText w:val="%7."/>
      <w:lvlJc w:val="left"/>
      <w:pPr>
        <w:ind w:left="4680" w:hanging="360"/>
      </w:pPr>
    </w:lvl>
    <w:lvl w:ilvl="7" w:tplc="846A43C4" w:tentative="1">
      <w:start w:val="1"/>
      <w:numFmt w:val="lowerLetter"/>
      <w:lvlText w:val="%8."/>
      <w:lvlJc w:val="left"/>
      <w:pPr>
        <w:ind w:left="5400" w:hanging="360"/>
      </w:pPr>
    </w:lvl>
    <w:lvl w:ilvl="8" w:tplc="1FD22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37221B"/>
    <w:multiLevelType w:val="hybridMultilevel"/>
    <w:tmpl w:val="311438E0"/>
    <w:lvl w:ilvl="0" w:tplc="8D5C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4C82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3C72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6493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6413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E8DE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148D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5CFE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CAFF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91F4C"/>
    <w:multiLevelType w:val="hybridMultilevel"/>
    <w:tmpl w:val="BAE8F7E0"/>
    <w:lvl w:ilvl="0" w:tplc="6D90C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63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8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9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E9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8E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69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C4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AB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90913"/>
    <w:multiLevelType w:val="hybridMultilevel"/>
    <w:tmpl w:val="0BB0D0F6"/>
    <w:lvl w:ilvl="0" w:tplc="74D6A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266462" w:tentative="1">
      <w:start w:val="1"/>
      <w:numFmt w:val="lowerLetter"/>
      <w:lvlText w:val="%2."/>
      <w:lvlJc w:val="left"/>
      <w:pPr>
        <w:ind w:left="1080" w:hanging="360"/>
      </w:pPr>
    </w:lvl>
    <w:lvl w:ilvl="2" w:tplc="89146D9C" w:tentative="1">
      <w:start w:val="1"/>
      <w:numFmt w:val="lowerRoman"/>
      <w:lvlText w:val="%3."/>
      <w:lvlJc w:val="right"/>
      <w:pPr>
        <w:ind w:left="1800" w:hanging="180"/>
      </w:pPr>
    </w:lvl>
    <w:lvl w:ilvl="3" w:tplc="9232F72C" w:tentative="1">
      <w:start w:val="1"/>
      <w:numFmt w:val="decimal"/>
      <w:lvlText w:val="%4."/>
      <w:lvlJc w:val="left"/>
      <w:pPr>
        <w:ind w:left="2520" w:hanging="360"/>
      </w:pPr>
    </w:lvl>
    <w:lvl w:ilvl="4" w:tplc="F2148702" w:tentative="1">
      <w:start w:val="1"/>
      <w:numFmt w:val="lowerLetter"/>
      <w:lvlText w:val="%5."/>
      <w:lvlJc w:val="left"/>
      <w:pPr>
        <w:ind w:left="3240" w:hanging="360"/>
      </w:pPr>
    </w:lvl>
    <w:lvl w:ilvl="5" w:tplc="014E8D32" w:tentative="1">
      <w:start w:val="1"/>
      <w:numFmt w:val="lowerRoman"/>
      <w:lvlText w:val="%6."/>
      <w:lvlJc w:val="right"/>
      <w:pPr>
        <w:ind w:left="3960" w:hanging="180"/>
      </w:pPr>
    </w:lvl>
    <w:lvl w:ilvl="6" w:tplc="61A0B9D2" w:tentative="1">
      <w:start w:val="1"/>
      <w:numFmt w:val="decimal"/>
      <w:lvlText w:val="%7."/>
      <w:lvlJc w:val="left"/>
      <w:pPr>
        <w:ind w:left="4680" w:hanging="360"/>
      </w:pPr>
    </w:lvl>
    <w:lvl w:ilvl="7" w:tplc="403EEFE0" w:tentative="1">
      <w:start w:val="1"/>
      <w:numFmt w:val="lowerLetter"/>
      <w:lvlText w:val="%8."/>
      <w:lvlJc w:val="left"/>
      <w:pPr>
        <w:ind w:left="5400" w:hanging="360"/>
      </w:pPr>
    </w:lvl>
    <w:lvl w:ilvl="8" w:tplc="0B4A85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3879EE"/>
    <w:multiLevelType w:val="hybridMultilevel"/>
    <w:tmpl w:val="F3B8884E"/>
    <w:lvl w:ilvl="0" w:tplc="073CF2A2">
      <w:start w:val="1"/>
      <w:numFmt w:val="decimal"/>
      <w:lvlText w:val="%1."/>
      <w:lvlJc w:val="left"/>
      <w:pPr>
        <w:ind w:left="720" w:hanging="360"/>
      </w:pPr>
    </w:lvl>
    <w:lvl w:ilvl="1" w:tplc="CEF2AE90" w:tentative="1">
      <w:start w:val="1"/>
      <w:numFmt w:val="lowerLetter"/>
      <w:lvlText w:val="%2."/>
      <w:lvlJc w:val="left"/>
      <w:pPr>
        <w:ind w:left="1440" w:hanging="360"/>
      </w:pPr>
    </w:lvl>
    <w:lvl w:ilvl="2" w:tplc="4486520A" w:tentative="1">
      <w:start w:val="1"/>
      <w:numFmt w:val="lowerRoman"/>
      <w:lvlText w:val="%3."/>
      <w:lvlJc w:val="right"/>
      <w:pPr>
        <w:ind w:left="2160" w:hanging="180"/>
      </w:pPr>
    </w:lvl>
    <w:lvl w:ilvl="3" w:tplc="D7020E68" w:tentative="1">
      <w:start w:val="1"/>
      <w:numFmt w:val="decimal"/>
      <w:lvlText w:val="%4."/>
      <w:lvlJc w:val="left"/>
      <w:pPr>
        <w:ind w:left="2880" w:hanging="360"/>
      </w:pPr>
    </w:lvl>
    <w:lvl w:ilvl="4" w:tplc="FD9E5E00" w:tentative="1">
      <w:start w:val="1"/>
      <w:numFmt w:val="lowerLetter"/>
      <w:lvlText w:val="%5."/>
      <w:lvlJc w:val="left"/>
      <w:pPr>
        <w:ind w:left="3600" w:hanging="360"/>
      </w:pPr>
    </w:lvl>
    <w:lvl w:ilvl="5" w:tplc="AD2298E4" w:tentative="1">
      <w:start w:val="1"/>
      <w:numFmt w:val="lowerRoman"/>
      <w:lvlText w:val="%6."/>
      <w:lvlJc w:val="right"/>
      <w:pPr>
        <w:ind w:left="4320" w:hanging="180"/>
      </w:pPr>
    </w:lvl>
    <w:lvl w:ilvl="6" w:tplc="0EE25AB8" w:tentative="1">
      <w:start w:val="1"/>
      <w:numFmt w:val="decimal"/>
      <w:lvlText w:val="%7."/>
      <w:lvlJc w:val="left"/>
      <w:pPr>
        <w:ind w:left="5040" w:hanging="360"/>
      </w:pPr>
    </w:lvl>
    <w:lvl w:ilvl="7" w:tplc="B032E628" w:tentative="1">
      <w:start w:val="1"/>
      <w:numFmt w:val="lowerLetter"/>
      <w:lvlText w:val="%8."/>
      <w:lvlJc w:val="left"/>
      <w:pPr>
        <w:ind w:left="5760" w:hanging="360"/>
      </w:pPr>
    </w:lvl>
    <w:lvl w:ilvl="8" w:tplc="489C1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6423"/>
    <w:multiLevelType w:val="hybridMultilevel"/>
    <w:tmpl w:val="5282A67E"/>
    <w:lvl w:ilvl="0" w:tplc="992CA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1424E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1A58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2E3A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3412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B68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A65B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6E9F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4C98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7653A"/>
    <w:multiLevelType w:val="hybridMultilevel"/>
    <w:tmpl w:val="B374ED60"/>
    <w:lvl w:ilvl="0" w:tplc="7D88638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6D0CD4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EC6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D46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9E21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6EA9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7CAB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589F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0639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96414"/>
    <w:multiLevelType w:val="hybridMultilevel"/>
    <w:tmpl w:val="556456B0"/>
    <w:lvl w:ilvl="0" w:tplc="FC8E57E0">
      <w:start w:val="1"/>
      <w:numFmt w:val="decimal"/>
      <w:lvlText w:val="%1."/>
      <w:lvlJc w:val="left"/>
      <w:pPr>
        <w:ind w:left="360" w:hanging="360"/>
      </w:pPr>
    </w:lvl>
    <w:lvl w:ilvl="1" w:tplc="8F80C7F0" w:tentative="1">
      <w:start w:val="1"/>
      <w:numFmt w:val="lowerLetter"/>
      <w:lvlText w:val="%2."/>
      <w:lvlJc w:val="left"/>
      <w:pPr>
        <w:ind w:left="1080" w:hanging="360"/>
      </w:pPr>
    </w:lvl>
    <w:lvl w:ilvl="2" w:tplc="F8C2E7AE" w:tentative="1">
      <w:start w:val="1"/>
      <w:numFmt w:val="lowerRoman"/>
      <w:lvlText w:val="%3."/>
      <w:lvlJc w:val="right"/>
      <w:pPr>
        <w:ind w:left="1800" w:hanging="180"/>
      </w:pPr>
    </w:lvl>
    <w:lvl w:ilvl="3" w:tplc="ABBA8E02" w:tentative="1">
      <w:start w:val="1"/>
      <w:numFmt w:val="decimal"/>
      <w:lvlText w:val="%4."/>
      <w:lvlJc w:val="left"/>
      <w:pPr>
        <w:ind w:left="2520" w:hanging="360"/>
      </w:pPr>
    </w:lvl>
    <w:lvl w:ilvl="4" w:tplc="5384748A" w:tentative="1">
      <w:start w:val="1"/>
      <w:numFmt w:val="lowerLetter"/>
      <w:lvlText w:val="%5."/>
      <w:lvlJc w:val="left"/>
      <w:pPr>
        <w:ind w:left="3240" w:hanging="360"/>
      </w:pPr>
    </w:lvl>
    <w:lvl w:ilvl="5" w:tplc="69E2A3D2" w:tentative="1">
      <w:start w:val="1"/>
      <w:numFmt w:val="lowerRoman"/>
      <w:lvlText w:val="%6."/>
      <w:lvlJc w:val="right"/>
      <w:pPr>
        <w:ind w:left="3960" w:hanging="180"/>
      </w:pPr>
    </w:lvl>
    <w:lvl w:ilvl="6" w:tplc="2870A90A" w:tentative="1">
      <w:start w:val="1"/>
      <w:numFmt w:val="decimal"/>
      <w:lvlText w:val="%7."/>
      <w:lvlJc w:val="left"/>
      <w:pPr>
        <w:ind w:left="4680" w:hanging="360"/>
      </w:pPr>
    </w:lvl>
    <w:lvl w:ilvl="7" w:tplc="65920E68" w:tentative="1">
      <w:start w:val="1"/>
      <w:numFmt w:val="lowerLetter"/>
      <w:lvlText w:val="%8."/>
      <w:lvlJc w:val="left"/>
      <w:pPr>
        <w:ind w:left="5400" w:hanging="360"/>
      </w:pPr>
    </w:lvl>
    <w:lvl w:ilvl="8" w:tplc="E9668B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F3982"/>
    <w:multiLevelType w:val="hybridMultilevel"/>
    <w:tmpl w:val="EFCCFC24"/>
    <w:lvl w:ilvl="0" w:tplc="172A0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2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3A30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50BF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CBF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94A5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4AA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8C1C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B0D7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27"/>
  </w:num>
  <w:num w:numId="5">
    <w:abstractNumId w:val="18"/>
  </w:num>
  <w:num w:numId="6">
    <w:abstractNumId w:val="14"/>
  </w:num>
  <w:num w:numId="7">
    <w:abstractNumId w:val="15"/>
  </w:num>
  <w:num w:numId="8">
    <w:abstractNumId w:val="13"/>
  </w:num>
  <w:num w:numId="9">
    <w:abstractNumId w:val="3"/>
  </w:num>
  <w:num w:numId="10">
    <w:abstractNumId w:val="5"/>
  </w:num>
  <w:num w:numId="11">
    <w:abstractNumId w:val="21"/>
  </w:num>
  <w:num w:numId="12">
    <w:abstractNumId w:val="22"/>
  </w:num>
  <w:num w:numId="13">
    <w:abstractNumId w:val="0"/>
  </w:num>
  <w:num w:numId="14">
    <w:abstractNumId w:val="19"/>
  </w:num>
  <w:num w:numId="15">
    <w:abstractNumId w:val="16"/>
  </w:num>
  <w:num w:numId="16">
    <w:abstractNumId w:val="12"/>
  </w:num>
  <w:num w:numId="17">
    <w:abstractNumId w:val="1"/>
  </w:num>
  <w:num w:numId="18">
    <w:abstractNumId w:val="26"/>
  </w:num>
  <w:num w:numId="19">
    <w:abstractNumId w:val="17"/>
  </w:num>
  <w:num w:numId="20">
    <w:abstractNumId w:val="8"/>
  </w:num>
  <w:num w:numId="21">
    <w:abstractNumId w:val="23"/>
  </w:num>
  <w:num w:numId="22">
    <w:abstractNumId w:val="4"/>
  </w:num>
  <w:num w:numId="23">
    <w:abstractNumId w:val="2"/>
  </w:num>
  <w:num w:numId="24">
    <w:abstractNumId w:val="25"/>
  </w:num>
  <w:num w:numId="25">
    <w:abstractNumId w:val="6"/>
  </w:num>
  <w:num w:numId="26">
    <w:abstractNumId w:val="1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0C"/>
    <w:rsid w:val="00005423"/>
    <w:rsid w:val="000123C5"/>
    <w:rsid w:val="0001335E"/>
    <w:rsid w:val="000216DC"/>
    <w:rsid w:val="00034AD0"/>
    <w:rsid w:val="00042E3B"/>
    <w:rsid w:val="00062AC3"/>
    <w:rsid w:val="00092CE5"/>
    <w:rsid w:val="00093718"/>
    <w:rsid w:val="000B420A"/>
    <w:rsid w:val="000E069F"/>
    <w:rsid w:val="000E21DD"/>
    <w:rsid w:val="000E5C9E"/>
    <w:rsid w:val="001238AF"/>
    <w:rsid w:val="001B5E9E"/>
    <w:rsid w:val="001C360C"/>
    <w:rsid w:val="001C553C"/>
    <w:rsid w:val="001C717F"/>
    <w:rsid w:val="001E583D"/>
    <w:rsid w:val="001F06E3"/>
    <w:rsid w:val="0027344D"/>
    <w:rsid w:val="00282E99"/>
    <w:rsid w:val="002A04AB"/>
    <w:rsid w:val="002A6EC5"/>
    <w:rsid w:val="00304FE0"/>
    <w:rsid w:val="0033290B"/>
    <w:rsid w:val="00340666"/>
    <w:rsid w:val="00354C99"/>
    <w:rsid w:val="00356743"/>
    <w:rsid w:val="0038664D"/>
    <w:rsid w:val="00396EDC"/>
    <w:rsid w:val="003C5C31"/>
    <w:rsid w:val="003D1F99"/>
    <w:rsid w:val="003E342A"/>
    <w:rsid w:val="004008C9"/>
    <w:rsid w:val="00423273"/>
    <w:rsid w:val="00432E88"/>
    <w:rsid w:val="00454B90"/>
    <w:rsid w:val="00456EFF"/>
    <w:rsid w:val="00466614"/>
    <w:rsid w:val="004A7A2B"/>
    <w:rsid w:val="004C6C97"/>
    <w:rsid w:val="004D5A78"/>
    <w:rsid w:val="004E2629"/>
    <w:rsid w:val="004E6F35"/>
    <w:rsid w:val="004E7F36"/>
    <w:rsid w:val="004F3E02"/>
    <w:rsid w:val="005104D0"/>
    <w:rsid w:val="00510CE1"/>
    <w:rsid w:val="0054361A"/>
    <w:rsid w:val="005D40C6"/>
    <w:rsid w:val="005D699E"/>
    <w:rsid w:val="005D753C"/>
    <w:rsid w:val="005E4183"/>
    <w:rsid w:val="005E698E"/>
    <w:rsid w:val="005F0959"/>
    <w:rsid w:val="005F2EA7"/>
    <w:rsid w:val="005F7AF3"/>
    <w:rsid w:val="00600B62"/>
    <w:rsid w:val="00631025"/>
    <w:rsid w:val="006350F1"/>
    <w:rsid w:val="006B6D56"/>
    <w:rsid w:val="006C0A57"/>
    <w:rsid w:val="006C0AA7"/>
    <w:rsid w:val="006C2D4A"/>
    <w:rsid w:val="006C5193"/>
    <w:rsid w:val="006D1233"/>
    <w:rsid w:val="00716BC1"/>
    <w:rsid w:val="00717FCC"/>
    <w:rsid w:val="00721157"/>
    <w:rsid w:val="007369E9"/>
    <w:rsid w:val="007375A5"/>
    <w:rsid w:val="007665EC"/>
    <w:rsid w:val="00786E86"/>
    <w:rsid w:val="007B10EA"/>
    <w:rsid w:val="007B1CA1"/>
    <w:rsid w:val="007B2683"/>
    <w:rsid w:val="007E6839"/>
    <w:rsid w:val="00814207"/>
    <w:rsid w:val="00821AAC"/>
    <w:rsid w:val="00843B58"/>
    <w:rsid w:val="00846134"/>
    <w:rsid w:val="00846E44"/>
    <w:rsid w:val="00854C90"/>
    <w:rsid w:val="008550D1"/>
    <w:rsid w:val="008634E3"/>
    <w:rsid w:val="00876B43"/>
    <w:rsid w:val="00876CE5"/>
    <w:rsid w:val="008D1526"/>
    <w:rsid w:val="008E05F6"/>
    <w:rsid w:val="00904E2A"/>
    <w:rsid w:val="00906F74"/>
    <w:rsid w:val="00912BDB"/>
    <w:rsid w:val="00921A0B"/>
    <w:rsid w:val="0093244C"/>
    <w:rsid w:val="00964792"/>
    <w:rsid w:val="00971018"/>
    <w:rsid w:val="0098121D"/>
    <w:rsid w:val="009854CD"/>
    <w:rsid w:val="009C4AFB"/>
    <w:rsid w:val="009D263C"/>
    <w:rsid w:val="00A11310"/>
    <w:rsid w:val="00A1634D"/>
    <w:rsid w:val="00A35F0F"/>
    <w:rsid w:val="00A733A9"/>
    <w:rsid w:val="00A9729C"/>
    <w:rsid w:val="00AB2AF6"/>
    <w:rsid w:val="00AD67E1"/>
    <w:rsid w:val="00B02415"/>
    <w:rsid w:val="00B07D62"/>
    <w:rsid w:val="00B310F7"/>
    <w:rsid w:val="00B35281"/>
    <w:rsid w:val="00B52899"/>
    <w:rsid w:val="00B55930"/>
    <w:rsid w:val="00B67397"/>
    <w:rsid w:val="00B81757"/>
    <w:rsid w:val="00C21244"/>
    <w:rsid w:val="00C82AED"/>
    <w:rsid w:val="00CB7353"/>
    <w:rsid w:val="00CF3F70"/>
    <w:rsid w:val="00CF77E5"/>
    <w:rsid w:val="00D01005"/>
    <w:rsid w:val="00D04F59"/>
    <w:rsid w:val="00D278C4"/>
    <w:rsid w:val="00D3271E"/>
    <w:rsid w:val="00D66E67"/>
    <w:rsid w:val="00D94255"/>
    <w:rsid w:val="00DB0AAC"/>
    <w:rsid w:val="00DD3AD4"/>
    <w:rsid w:val="00E16CA5"/>
    <w:rsid w:val="00E30ADE"/>
    <w:rsid w:val="00E41B42"/>
    <w:rsid w:val="00E45B86"/>
    <w:rsid w:val="00E511E2"/>
    <w:rsid w:val="00E65336"/>
    <w:rsid w:val="00E86260"/>
    <w:rsid w:val="00E95B8C"/>
    <w:rsid w:val="00EA0117"/>
    <w:rsid w:val="00EB34B6"/>
    <w:rsid w:val="00ED2E45"/>
    <w:rsid w:val="00EE3693"/>
    <w:rsid w:val="00F217A3"/>
    <w:rsid w:val="00F42D9F"/>
    <w:rsid w:val="00F501BA"/>
    <w:rsid w:val="00F53CBE"/>
    <w:rsid w:val="00F629DB"/>
    <w:rsid w:val="00F62D22"/>
    <w:rsid w:val="00F7325E"/>
    <w:rsid w:val="00F83F80"/>
    <w:rsid w:val="00F919F5"/>
    <w:rsid w:val="00FB239D"/>
    <w:rsid w:val="00FB72B5"/>
    <w:rsid w:val="00FC33F1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725FE0-956E-462C-BFDB-D30B9BA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0C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AF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4B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4B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1C36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C36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60C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טקסט הערת שוליים חדש,number"/>
    <w:basedOn w:val="DefaultParagraphFont"/>
    <w:uiPriority w:val="99"/>
    <w:unhideWhenUsed/>
    <w:rsid w:val="001C360C"/>
    <w:rPr>
      <w:vertAlign w:val="superscript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1C360C"/>
  </w:style>
  <w:style w:type="character" w:customStyle="1" w:styleId="Heading1Char">
    <w:name w:val="Heading 1 Char"/>
    <w:basedOn w:val="DefaultParagraphFont"/>
    <w:link w:val="Heading1"/>
    <w:uiPriority w:val="9"/>
    <w:rsid w:val="005F7AF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7A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F3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5F7A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F3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5F7A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7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AF3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F3"/>
    <w:rPr>
      <w:rFonts w:ascii="Tahoma" w:eastAsia="Calibri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5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AF3"/>
    <w:rPr>
      <w:rFonts w:ascii="Calibri" w:eastAsia="Calibri" w:hAnsi="Calibri" w:cs="Arial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5F7A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uiPriority w:val="99"/>
    <w:unhideWhenUsed/>
    <w:rsid w:val="005F7AF3"/>
    <w:rPr>
      <w:color w:val="0563C1"/>
      <w:u w:val="single"/>
    </w:rPr>
  </w:style>
  <w:style w:type="paragraph" w:styleId="Revision">
    <w:name w:val="Revision"/>
    <w:hidden/>
    <w:uiPriority w:val="99"/>
    <w:semiHidden/>
    <w:rsid w:val="005F7AF3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7AF3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4B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4B6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3980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לידור סלע</dc:creator>
  <cp:lastModifiedBy>רוסול דכוור</cp:lastModifiedBy>
  <cp:revision>2</cp:revision>
  <dcterms:created xsi:type="dcterms:W3CDTF">2024-11-20T13:23:00Z</dcterms:created>
  <dcterms:modified xsi:type="dcterms:W3CDTF">2024-11-20T13:23:00Z</dcterms:modified>
</cp:coreProperties>
</file>