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49"/>
        <w:bidiVisual/>
        <w:tblW w:w="9310" w:type="dxa"/>
        <w:tblLayout w:type="fixed"/>
        <w:tblLook w:val="0000" w:firstRow="0" w:lastRow="0" w:firstColumn="0" w:lastColumn="0" w:noHBand="0" w:noVBand="0"/>
      </w:tblPr>
      <w:tblGrid>
        <w:gridCol w:w="2582"/>
        <w:gridCol w:w="3644"/>
        <w:gridCol w:w="3084"/>
      </w:tblGrid>
      <w:tr w:rsidR="00E32AA6" w:rsidRPr="00E32AA6" w:rsidTr="008D166F"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AA6" w:rsidRPr="00E32AA6" w:rsidRDefault="00E32AA6" w:rsidP="008D166F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E32AA6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E32AA6" w:rsidRPr="00E32AA6" w:rsidRDefault="00E32AA6" w:rsidP="008D166F">
            <w:pPr>
              <w:spacing w:line="360" w:lineRule="auto"/>
              <w:ind w:right="-101"/>
              <w:jc w:val="center"/>
              <w:rPr>
                <w:rFonts w:ascii="David" w:hAnsi="David" w:cs="David"/>
              </w:rPr>
            </w:pPr>
            <w:r w:rsidRPr="00E32AA6">
              <w:rPr>
                <w:rFonts w:ascii="David" w:hAnsi="David" w:cs="David"/>
                <w:rtl/>
              </w:rPr>
              <w:t>דוברות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E32AA6" w:rsidRPr="00E32AA6" w:rsidRDefault="00E32AA6" w:rsidP="008D166F">
            <w:pPr>
              <w:jc w:val="center"/>
              <w:rPr>
                <w:rFonts w:ascii="David" w:hAnsi="David" w:cs="David"/>
              </w:rPr>
            </w:pPr>
            <w:r w:rsidRPr="00E32AA6">
              <w:rPr>
                <w:rFonts w:ascii="David" w:eastAsia="Times New Roman" w:hAnsi="David" w:cs="David"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2F0BC793" wp14:editId="71F41995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0</wp:posOffset>
                  </wp:positionV>
                  <wp:extent cx="1051200" cy="1051200"/>
                  <wp:effectExtent l="0" t="0" r="0" b="0"/>
                  <wp:wrapSquare wrapText="bothSides"/>
                  <wp:docPr id="4" name="תמונה 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AA6" w:rsidRPr="00E32AA6" w:rsidRDefault="00E32AA6" w:rsidP="008D166F">
            <w:pPr>
              <w:spacing w:line="480" w:lineRule="auto"/>
              <w:jc w:val="right"/>
              <w:rPr>
                <w:rFonts w:ascii="David" w:hAnsi="David" w:cs="David"/>
              </w:rPr>
            </w:pPr>
            <w:r w:rsidRPr="00E32AA6">
              <w:rPr>
                <w:rFonts w:ascii="David" w:hAnsi="David" w:cs="David"/>
                <w:rtl/>
              </w:rPr>
              <w:t xml:space="preserve">‏ירושלים, ט"ז בשבט  </w:t>
            </w:r>
            <w:proofErr w:type="spellStart"/>
            <w:r w:rsidRPr="00E32AA6">
              <w:rPr>
                <w:rFonts w:ascii="David" w:hAnsi="David" w:cs="David"/>
                <w:rtl/>
              </w:rPr>
              <w:t>התשפ"ג</w:t>
            </w:r>
            <w:proofErr w:type="spellEnd"/>
          </w:p>
          <w:p w:rsidR="00E32AA6" w:rsidRPr="00E32AA6" w:rsidRDefault="00E32AA6" w:rsidP="008D166F">
            <w:pPr>
              <w:spacing w:line="480" w:lineRule="auto"/>
              <w:jc w:val="right"/>
              <w:rPr>
                <w:rFonts w:ascii="David" w:hAnsi="David" w:cs="David"/>
                <w:rtl/>
              </w:rPr>
            </w:pPr>
            <w:r w:rsidRPr="00E32AA6">
              <w:rPr>
                <w:rFonts w:ascii="David" w:hAnsi="David" w:cs="David"/>
                <w:rtl/>
              </w:rPr>
              <w:t>7 פברואר 2023</w:t>
            </w:r>
          </w:p>
          <w:p w:rsidR="00E32AA6" w:rsidRPr="00E32AA6" w:rsidRDefault="00E32AA6" w:rsidP="008D166F">
            <w:pPr>
              <w:spacing w:line="480" w:lineRule="auto"/>
              <w:jc w:val="right"/>
              <w:rPr>
                <w:rFonts w:ascii="David" w:hAnsi="David" w:cs="David"/>
              </w:rPr>
            </w:pPr>
          </w:p>
        </w:tc>
      </w:tr>
    </w:tbl>
    <w:p w:rsidR="00E32AA6" w:rsidRDefault="00E32AA6" w:rsidP="00E32AA6">
      <w:pPr>
        <w:bidi/>
        <w:rPr>
          <w:rFonts w:ascii="Arial" w:hAnsi="Arial" w:cs="Arial"/>
          <w:b/>
          <w:bCs/>
          <w:rtl/>
        </w:rPr>
      </w:pPr>
    </w:p>
    <w:p w:rsidR="00E32AA6" w:rsidRDefault="00E32AA6" w:rsidP="00E32AA6">
      <w:pPr>
        <w:bidi/>
        <w:rPr>
          <w:rFonts w:ascii="Arial" w:hAnsi="Arial" w:cs="Arial"/>
          <w:b/>
          <w:bCs/>
          <w:rtl/>
        </w:rPr>
      </w:pPr>
    </w:p>
    <w:p w:rsidR="00E32AA6" w:rsidRDefault="00E32AA6" w:rsidP="00E32AA6">
      <w:pPr>
        <w:bidi/>
        <w:rPr>
          <w:rFonts w:ascii="Arial" w:hAnsi="Arial" w:cs="Arial"/>
          <w:b/>
          <w:bCs/>
          <w:rtl/>
        </w:rPr>
      </w:pPr>
    </w:p>
    <w:p w:rsidR="00E32AA6" w:rsidRDefault="00E32AA6" w:rsidP="00E32AA6">
      <w:pPr>
        <w:jc w:val="right"/>
        <w:rPr>
          <w:rFonts w:ascii="David" w:hAnsi="David" w:cs="David"/>
          <w:rtl/>
        </w:rPr>
      </w:pPr>
      <w:r w:rsidRPr="00E32AA6">
        <w:rPr>
          <w:rFonts w:ascii="David" w:hAnsi="David" w:cs="David"/>
          <w:rtl/>
        </w:rPr>
        <w:t>הודעה לעיתונות:</w:t>
      </w:r>
    </w:p>
    <w:p w:rsidR="00E32AA6" w:rsidRPr="00E32AA6" w:rsidRDefault="00E32AA6" w:rsidP="00E32AA6">
      <w:pPr>
        <w:jc w:val="right"/>
        <w:rPr>
          <w:rFonts w:ascii="David" w:hAnsi="David" w:cs="David"/>
          <w:rtl/>
        </w:rPr>
      </w:pPr>
    </w:p>
    <w:p w:rsidR="005072D6" w:rsidRPr="00E32AA6" w:rsidRDefault="00E32AA6" w:rsidP="00E32AA6">
      <w:pPr>
        <w:jc w:val="center"/>
        <w:rPr>
          <w:rFonts w:ascii="David" w:hAnsi="David" w:cs="David"/>
          <w:b/>
          <w:bCs/>
          <w:sz w:val="28"/>
          <w:szCs w:val="28"/>
        </w:rPr>
      </w:pPr>
      <w:r w:rsidRPr="00E32AA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5072D6" w:rsidRPr="00E32AA6">
        <w:rPr>
          <w:rFonts w:ascii="David" w:hAnsi="David" w:cs="David"/>
          <w:b/>
          <w:bCs/>
          <w:sz w:val="28"/>
          <w:szCs w:val="28"/>
          <w:rtl/>
        </w:rPr>
        <w:t xml:space="preserve">נגיד בנק ישראל </w:t>
      </w:r>
      <w:r w:rsidR="005F4FE5" w:rsidRPr="00E32AA6">
        <w:rPr>
          <w:rFonts w:ascii="David" w:hAnsi="David" w:cs="David"/>
          <w:b/>
          <w:bCs/>
          <w:sz w:val="28"/>
          <w:szCs w:val="28"/>
          <w:rtl/>
        </w:rPr>
        <w:t xml:space="preserve">נפגש עם </w:t>
      </w:r>
      <w:r w:rsidR="00AE0D5D" w:rsidRPr="00E32AA6">
        <w:rPr>
          <w:rFonts w:ascii="David" w:hAnsi="David" w:cs="David"/>
          <w:b/>
          <w:bCs/>
          <w:sz w:val="28"/>
          <w:szCs w:val="28"/>
          <w:rtl/>
        </w:rPr>
        <w:t xml:space="preserve">אנשי </w:t>
      </w:r>
      <w:r w:rsidR="001B0131" w:rsidRPr="00E32AA6">
        <w:rPr>
          <w:rFonts w:ascii="David" w:hAnsi="David" w:cs="David"/>
          <w:b/>
          <w:bCs/>
          <w:sz w:val="28"/>
          <w:szCs w:val="28"/>
          <w:rtl/>
        </w:rPr>
        <w:t>משלחת קרן המטבע</w:t>
      </w:r>
    </w:p>
    <w:p w:rsidR="005F4FE5" w:rsidRPr="00E32AA6" w:rsidRDefault="005F4FE5" w:rsidP="00E32AA6">
      <w:pPr>
        <w:bidi/>
        <w:rPr>
          <w:rFonts w:ascii="David" w:hAnsi="David" w:cs="David"/>
          <w:rtl/>
        </w:rPr>
      </w:pPr>
    </w:p>
    <w:p w:rsidR="00E32AA6" w:rsidRDefault="00E32AA6" w:rsidP="00E32AA6">
      <w:pPr>
        <w:bidi/>
        <w:spacing w:line="360" w:lineRule="auto"/>
        <w:rPr>
          <w:rFonts w:ascii="David" w:hAnsi="David" w:cs="David"/>
          <w:rtl/>
        </w:rPr>
      </w:pPr>
    </w:p>
    <w:p w:rsidR="001B0131" w:rsidRPr="00E32AA6" w:rsidRDefault="001B0131" w:rsidP="00E32AA6">
      <w:pPr>
        <w:bidi/>
        <w:spacing w:line="360" w:lineRule="auto"/>
        <w:rPr>
          <w:rFonts w:ascii="David" w:hAnsi="David" w:cs="David"/>
          <w:rtl/>
        </w:rPr>
      </w:pPr>
      <w:r w:rsidRPr="00E32AA6">
        <w:rPr>
          <w:rFonts w:ascii="David" w:hAnsi="David" w:cs="David"/>
          <w:rtl/>
        </w:rPr>
        <w:t>נגיד בנק ישראל, פרופ' אמיר ירון ואנשי בנק ישראל נועדו היום עם אנשי משלחת קרן המטבע שהגיעו לביקור היכרות קצר בישראל, לאור מינויו של ראש משלחת חדש לישראל בקרן המטבע</w:t>
      </w:r>
      <w:r w:rsidR="00C47BD3" w:rsidRPr="00E32AA6">
        <w:rPr>
          <w:rFonts w:ascii="David" w:hAnsi="David" w:cs="David"/>
          <w:rtl/>
        </w:rPr>
        <w:t xml:space="preserve"> העולמית</w:t>
      </w:r>
      <w:r w:rsidRPr="00E32AA6">
        <w:rPr>
          <w:rFonts w:ascii="David" w:hAnsi="David" w:cs="David"/>
          <w:rtl/>
        </w:rPr>
        <w:t xml:space="preserve">, מר </w:t>
      </w:r>
      <w:proofErr w:type="spellStart"/>
      <w:r w:rsidRPr="00E32AA6">
        <w:rPr>
          <w:rFonts w:ascii="David" w:hAnsi="David" w:cs="David"/>
          <w:rtl/>
        </w:rPr>
        <w:t>מיגל</w:t>
      </w:r>
      <w:proofErr w:type="spellEnd"/>
      <w:r w:rsidRPr="00E32AA6">
        <w:rPr>
          <w:rFonts w:ascii="David" w:hAnsi="David" w:cs="David"/>
          <w:rtl/>
        </w:rPr>
        <w:t xml:space="preserve"> </w:t>
      </w:r>
      <w:proofErr w:type="spellStart"/>
      <w:r w:rsidRPr="00E32AA6">
        <w:rPr>
          <w:rFonts w:ascii="David" w:hAnsi="David" w:cs="David"/>
          <w:rtl/>
        </w:rPr>
        <w:t>סגוביאנו</w:t>
      </w:r>
      <w:proofErr w:type="spellEnd"/>
      <w:r w:rsidRPr="00E32AA6">
        <w:rPr>
          <w:rFonts w:ascii="David" w:hAnsi="David" w:cs="David"/>
          <w:rtl/>
        </w:rPr>
        <w:t>, העומד בראשות משלחת המונה שלושה חברים נוספים.</w:t>
      </w:r>
    </w:p>
    <w:p w:rsidR="001B0131" w:rsidRPr="00E32AA6" w:rsidRDefault="001B0131" w:rsidP="00E32AA6">
      <w:pPr>
        <w:bidi/>
        <w:spacing w:line="360" w:lineRule="auto"/>
        <w:rPr>
          <w:rFonts w:ascii="David" w:hAnsi="David" w:cs="David"/>
          <w:rtl/>
        </w:rPr>
      </w:pPr>
      <w:r w:rsidRPr="00E32AA6">
        <w:rPr>
          <w:rFonts w:ascii="David" w:hAnsi="David" w:cs="David"/>
          <w:rtl/>
        </w:rPr>
        <w:t xml:space="preserve">מדובר על ביקור מקדים שנקבע מראש, </w:t>
      </w:r>
      <w:r w:rsidR="00942C19" w:rsidRPr="00E32AA6">
        <w:rPr>
          <w:rFonts w:ascii="David" w:hAnsi="David" w:cs="David"/>
          <w:rtl/>
        </w:rPr>
        <w:t xml:space="preserve">שהחל במפגש עם נגיד בנק ישראל, </w:t>
      </w:r>
      <w:r w:rsidRPr="00E32AA6">
        <w:rPr>
          <w:rFonts w:ascii="David" w:hAnsi="David" w:cs="David"/>
          <w:rtl/>
        </w:rPr>
        <w:t xml:space="preserve">לטובת הכרות עם הגורמים הרלוונטיים השונים בישראל לאור חילופי </w:t>
      </w:r>
      <w:r w:rsidR="00AE0D5D" w:rsidRPr="00E32AA6">
        <w:rPr>
          <w:rFonts w:ascii="David" w:hAnsi="David" w:cs="David"/>
          <w:rtl/>
        </w:rPr>
        <w:t>החברים</w:t>
      </w:r>
      <w:r w:rsidRPr="00E32AA6">
        <w:rPr>
          <w:rFonts w:ascii="David" w:hAnsi="David" w:cs="David"/>
          <w:rtl/>
        </w:rPr>
        <w:t xml:space="preserve"> בצוות המקצועי</w:t>
      </w:r>
      <w:r w:rsidR="00AE0D5D" w:rsidRPr="00E32AA6">
        <w:rPr>
          <w:rFonts w:ascii="David" w:hAnsi="David" w:cs="David"/>
          <w:rtl/>
        </w:rPr>
        <w:t xml:space="preserve"> בקרן</w:t>
      </w:r>
      <w:r w:rsidRPr="00E32AA6">
        <w:rPr>
          <w:rFonts w:ascii="David" w:hAnsi="David" w:cs="David"/>
          <w:rtl/>
        </w:rPr>
        <w:t>.</w:t>
      </w:r>
    </w:p>
    <w:p w:rsidR="001B0131" w:rsidRPr="00E32AA6" w:rsidRDefault="001B0131" w:rsidP="00E32AA6">
      <w:pPr>
        <w:bidi/>
        <w:spacing w:line="360" w:lineRule="auto"/>
        <w:rPr>
          <w:rFonts w:ascii="David" w:hAnsi="David" w:cs="David"/>
          <w:rtl/>
        </w:rPr>
      </w:pPr>
      <w:r w:rsidRPr="00E32AA6">
        <w:rPr>
          <w:rFonts w:ascii="David" w:hAnsi="David" w:cs="David"/>
          <w:rtl/>
        </w:rPr>
        <w:t>המשלחת תקיים מספר פגישות נוספות עם אנשי מקצוע בארץ וצפויה להגיע השנה ארצה בשנית בחודש מאי, לביקור השנתי ה</w:t>
      </w:r>
      <w:r w:rsidR="00AE0D5D" w:rsidRPr="00E32AA6">
        <w:rPr>
          <w:rFonts w:ascii="David" w:hAnsi="David" w:cs="David"/>
          <w:rtl/>
        </w:rPr>
        <w:t xml:space="preserve">שוטף כבכל שנה, </w:t>
      </w:r>
      <w:r w:rsidRPr="00E32AA6">
        <w:rPr>
          <w:rFonts w:ascii="David" w:hAnsi="David" w:cs="David"/>
          <w:rtl/>
        </w:rPr>
        <w:t xml:space="preserve">ואז עם סיום ביקורה היא צפויה לפרסם </w:t>
      </w:r>
      <w:r w:rsidR="00C47BD3" w:rsidRPr="00E32AA6">
        <w:rPr>
          <w:rFonts w:ascii="David" w:hAnsi="David" w:cs="David"/>
          <w:rtl/>
        </w:rPr>
        <w:t xml:space="preserve">דו"ח </w:t>
      </w:r>
      <w:r w:rsidRPr="00E32AA6">
        <w:rPr>
          <w:rFonts w:ascii="David" w:hAnsi="David" w:cs="David"/>
          <w:rtl/>
        </w:rPr>
        <w:t>סיכום ביקור ובעקבותיו דו"ח כלכלי ע</w:t>
      </w:r>
      <w:bookmarkStart w:id="0" w:name="_GoBack"/>
      <w:bookmarkEnd w:id="0"/>
      <w:r w:rsidRPr="00E32AA6">
        <w:rPr>
          <w:rFonts w:ascii="David" w:hAnsi="David" w:cs="David"/>
          <w:rtl/>
        </w:rPr>
        <w:t>ל המשק הישראלי.</w:t>
      </w:r>
    </w:p>
    <w:p w:rsidR="00AE0D5D" w:rsidRPr="00E32AA6" w:rsidRDefault="00AE0D5D" w:rsidP="00E32AA6">
      <w:pPr>
        <w:bidi/>
        <w:spacing w:line="360" w:lineRule="auto"/>
        <w:rPr>
          <w:rFonts w:ascii="David" w:hAnsi="David" w:cs="David"/>
          <w:rtl/>
        </w:rPr>
      </w:pPr>
    </w:p>
    <w:p w:rsidR="00AE0D5D" w:rsidRPr="00E32AA6" w:rsidRDefault="00AE0D5D" w:rsidP="00E32AA6">
      <w:pPr>
        <w:bidi/>
        <w:spacing w:line="360" w:lineRule="auto"/>
        <w:rPr>
          <w:rFonts w:ascii="David" w:hAnsi="David" w:cs="David"/>
          <w:rtl/>
        </w:rPr>
      </w:pPr>
      <w:r w:rsidRPr="00E32AA6">
        <w:rPr>
          <w:rFonts w:ascii="David" w:hAnsi="David" w:cs="David"/>
          <w:rtl/>
        </w:rPr>
        <w:t>מצורפות תמונות לשימושכם, קרדיט דוברות בנק ישראל</w:t>
      </w:r>
    </w:p>
    <w:p w:rsidR="001B0131" w:rsidRPr="00E32AA6" w:rsidRDefault="001B0131" w:rsidP="00E32AA6">
      <w:pPr>
        <w:bidi/>
        <w:spacing w:line="360" w:lineRule="auto"/>
        <w:rPr>
          <w:rFonts w:ascii="David" w:hAnsi="David" w:cs="David"/>
          <w:rtl/>
        </w:rPr>
      </w:pPr>
    </w:p>
    <w:p w:rsidR="00262262" w:rsidRDefault="00262262" w:rsidP="00E32AA6">
      <w:pPr>
        <w:spacing w:line="360" w:lineRule="auto"/>
        <w:jc w:val="center"/>
      </w:pPr>
      <w:r w:rsidRPr="00262262">
        <w:rPr>
          <w:noProof/>
        </w:rPr>
        <w:drawing>
          <wp:inline distT="0" distB="0" distL="0" distR="0">
            <wp:extent cx="4965601" cy="3314700"/>
            <wp:effectExtent l="0" t="0" r="6985" b="0"/>
            <wp:docPr id="1" name="תמונה 1" descr="C:\Users\U70D\Desktop\DSC_5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70D\Desktop\DSC_56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806" cy="331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262" w:rsidRPr="00262262" w:rsidRDefault="00262262" w:rsidP="00262262"/>
    <w:p w:rsidR="00262262" w:rsidRPr="00262262" w:rsidRDefault="00262262" w:rsidP="00262262"/>
    <w:p w:rsidR="00262262" w:rsidRDefault="00262262" w:rsidP="00262262"/>
    <w:p w:rsidR="007A25C0" w:rsidRPr="00262262" w:rsidRDefault="00262262" w:rsidP="00262262">
      <w:pPr>
        <w:tabs>
          <w:tab w:val="left" w:pos="5265"/>
        </w:tabs>
      </w:pPr>
      <w:r>
        <w:lastRenderedPageBreak/>
        <w:tab/>
      </w:r>
      <w:r w:rsidRPr="00262262">
        <w:rPr>
          <w:noProof/>
        </w:rPr>
        <w:drawing>
          <wp:inline distT="0" distB="0" distL="0" distR="0">
            <wp:extent cx="4665954" cy="3114675"/>
            <wp:effectExtent l="0" t="0" r="1905" b="0"/>
            <wp:docPr id="2" name="תמונה 2" descr="C:\Users\U70D\Desktop\DSC_5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70D\Desktop\DSC_56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522" cy="311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25C0" w:rsidRPr="00262262" w:rsidSect="006955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D6"/>
    <w:rsid w:val="00040A7F"/>
    <w:rsid w:val="00065B9B"/>
    <w:rsid w:val="000727FD"/>
    <w:rsid w:val="00084B5A"/>
    <w:rsid w:val="000857B7"/>
    <w:rsid w:val="00095555"/>
    <w:rsid w:val="000A5329"/>
    <w:rsid w:val="000D2157"/>
    <w:rsid w:val="000D5445"/>
    <w:rsid w:val="000E7ED2"/>
    <w:rsid w:val="00100012"/>
    <w:rsid w:val="00113BC9"/>
    <w:rsid w:val="00115277"/>
    <w:rsid w:val="00115FEF"/>
    <w:rsid w:val="00151A07"/>
    <w:rsid w:val="00156135"/>
    <w:rsid w:val="00162DCC"/>
    <w:rsid w:val="00166DBC"/>
    <w:rsid w:val="00184E4C"/>
    <w:rsid w:val="0019079B"/>
    <w:rsid w:val="001A2670"/>
    <w:rsid w:val="001A53CE"/>
    <w:rsid w:val="001B0131"/>
    <w:rsid w:val="001B05C6"/>
    <w:rsid w:val="001B28C8"/>
    <w:rsid w:val="001B5E43"/>
    <w:rsid w:val="001C194B"/>
    <w:rsid w:val="001C7D79"/>
    <w:rsid w:val="001D5E62"/>
    <w:rsid w:val="001E0275"/>
    <w:rsid w:val="001E2886"/>
    <w:rsid w:val="001F2BE7"/>
    <w:rsid w:val="00223D37"/>
    <w:rsid w:val="00225BDF"/>
    <w:rsid w:val="00245BA3"/>
    <w:rsid w:val="00262262"/>
    <w:rsid w:val="00265657"/>
    <w:rsid w:val="00275FE8"/>
    <w:rsid w:val="00297F94"/>
    <w:rsid w:val="002A2E4C"/>
    <w:rsid w:val="002A3CC4"/>
    <w:rsid w:val="002B7877"/>
    <w:rsid w:val="002C05A5"/>
    <w:rsid w:val="002C754F"/>
    <w:rsid w:val="002D7AA8"/>
    <w:rsid w:val="002E5F96"/>
    <w:rsid w:val="00301F96"/>
    <w:rsid w:val="0031701E"/>
    <w:rsid w:val="0032792A"/>
    <w:rsid w:val="003552BD"/>
    <w:rsid w:val="003641E2"/>
    <w:rsid w:val="00370E6F"/>
    <w:rsid w:val="0037101B"/>
    <w:rsid w:val="00375149"/>
    <w:rsid w:val="003C2931"/>
    <w:rsid w:val="003F01E4"/>
    <w:rsid w:val="003F57B2"/>
    <w:rsid w:val="00407D90"/>
    <w:rsid w:val="004537A7"/>
    <w:rsid w:val="004561A3"/>
    <w:rsid w:val="00460DDF"/>
    <w:rsid w:val="004A120F"/>
    <w:rsid w:val="004A32D7"/>
    <w:rsid w:val="004C6182"/>
    <w:rsid w:val="004C7925"/>
    <w:rsid w:val="004F5E3C"/>
    <w:rsid w:val="005072D6"/>
    <w:rsid w:val="00567B1A"/>
    <w:rsid w:val="0057422C"/>
    <w:rsid w:val="005A52A2"/>
    <w:rsid w:val="005D5F2B"/>
    <w:rsid w:val="005F4FE5"/>
    <w:rsid w:val="00632CD2"/>
    <w:rsid w:val="006344CC"/>
    <w:rsid w:val="00640309"/>
    <w:rsid w:val="00660075"/>
    <w:rsid w:val="006811C3"/>
    <w:rsid w:val="006907D5"/>
    <w:rsid w:val="0069557C"/>
    <w:rsid w:val="00715D7F"/>
    <w:rsid w:val="007172E4"/>
    <w:rsid w:val="00737090"/>
    <w:rsid w:val="00780795"/>
    <w:rsid w:val="00783F55"/>
    <w:rsid w:val="007916D5"/>
    <w:rsid w:val="0079406F"/>
    <w:rsid w:val="00797111"/>
    <w:rsid w:val="007A25C0"/>
    <w:rsid w:val="007A2A08"/>
    <w:rsid w:val="007B2299"/>
    <w:rsid w:val="007B2E35"/>
    <w:rsid w:val="00803D2A"/>
    <w:rsid w:val="008137A5"/>
    <w:rsid w:val="00832597"/>
    <w:rsid w:val="008371BA"/>
    <w:rsid w:val="008466F0"/>
    <w:rsid w:val="00850CC4"/>
    <w:rsid w:val="00886388"/>
    <w:rsid w:val="008B3199"/>
    <w:rsid w:val="008C4A46"/>
    <w:rsid w:val="008C706D"/>
    <w:rsid w:val="008D166F"/>
    <w:rsid w:val="008E2484"/>
    <w:rsid w:val="008F0B52"/>
    <w:rsid w:val="008F617A"/>
    <w:rsid w:val="00914AC1"/>
    <w:rsid w:val="00942C19"/>
    <w:rsid w:val="00965C79"/>
    <w:rsid w:val="00984B1A"/>
    <w:rsid w:val="009A089E"/>
    <w:rsid w:val="009B2E19"/>
    <w:rsid w:val="009C6D0D"/>
    <w:rsid w:val="009E2FD2"/>
    <w:rsid w:val="00A076E6"/>
    <w:rsid w:val="00A13844"/>
    <w:rsid w:val="00A6309F"/>
    <w:rsid w:val="00A678C6"/>
    <w:rsid w:val="00A730E0"/>
    <w:rsid w:val="00A8460D"/>
    <w:rsid w:val="00A92A3D"/>
    <w:rsid w:val="00AB37A4"/>
    <w:rsid w:val="00AC35CD"/>
    <w:rsid w:val="00AE0D5D"/>
    <w:rsid w:val="00AF1FA7"/>
    <w:rsid w:val="00B071B6"/>
    <w:rsid w:val="00B13490"/>
    <w:rsid w:val="00B70E6F"/>
    <w:rsid w:val="00B91BF0"/>
    <w:rsid w:val="00BB6985"/>
    <w:rsid w:val="00BD0783"/>
    <w:rsid w:val="00BD17EF"/>
    <w:rsid w:val="00BF4F97"/>
    <w:rsid w:val="00C02512"/>
    <w:rsid w:val="00C25C86"/>
    <w:rsid w:val="00C36D00"/>
    <w:rsid w:val="00C463C1"/>
    <w:rsid w:val="00C46931"/>
    <w:rsid w:val="00C47A89"/>
    <w:rsid w:val="00C47BD3"/>
    <w:rsid w:val="00C73E6B"/>
    <w:rsid w:val="00C85D4E"/>
    <w:rsid w:val="00CA2ACF"/>
    <w:rsid w:val="00CB5C9F"/>
    <w:rsid w:val="00CB74C6"/>
    <w:rsid w:val="00CD11DB"/>
    <w:rsid w:val="00CD2037"/>
    <w:rsid w:val="00D004D1"/>
    <w:rsid w:val="00D06884"/>
    <w:rsid w:val="00D15579"/>
    <w:rsid w:val="00D45541"/>
    <w:rsid w:val="00D53BFE"/>
    <w:rsid w:val="00D747A1"/>
    <w:rsid w:val="00DC23E1"/>
    <w:rsid w:val="00DC727C"/>
    <w:rsid w:val="00DF4B57"/>
    <w:rsid w:val="00E22BAA"/>
    <w:rsid w:val="00E32AA6"/>
    <w:rsid w:val="00E52D98"/>
    <w:rsid w:val="00E52DAA"/>
    <w:rsid w:val="00E566ED"/>
    <w:rsid w:val="00E731F0"/>
    <w:rsid w:val="00E84228"/>
    <w:rsid w:val="00ED67BE"/>
    <w:rsid w:val="00EF41BE"/>
    <w:rsid w:val="00F11065"/>
    <w:rsid w:val="00F40307"/>
    <w:rsid w:val="00F571F9"/>
    <w:rsid w:val="00FB3D7B"/>
    <w:rsid w:val="00FB6F6A"/>
    <w:rsid w:val="00FC67CB"/>
    <w:rsid w:val="00FD61EB"/>
    <w:rsid w:val="00F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044B1"/>
  <w15:chartTrackingRefBased/>
  <w15:docId w15:val="{3B76B4C3-0C4C-47C9-963E-5063289F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2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לירון דהן</dc:creator>
  <cp:keywords/>
  <dc:description/>
  <cp:lastModifiedBy>לירון דהן</cp:lastModifiedBy>
  <cp:revision>7</cp:revision>
  <dcterms:created xsi:type="dcterms:W3CDTF">2023-02-07T12:46:00Z</dcterms:created>
  <dcterms:modified xsi:type="dcterms:W3CDTF">2023-02-07T12:47:00Z</dcterms:modified>
</cp:coreProperties>
</file>