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94D5E" w14:textId="77777777" w:rsidR="00B61A15" w:rsidRPr="00AB31A5" w:rsidRDefault="00B61A15" w:rsidP="00896F2B">
      <w:pPr>
        <w:spacing w:line="360" w:lineRule="auto"/>
        <w:rPr>
          <w:rFonts w:asciiTheme="minorHAnsi" w:hAnsiTheme="minorHAnsi" w:cstheme="minorHAnsi"/>
          <w:rtl/>
        </w:rPr>
      </w:pPr>
    </w:p>
    <w:tbl>
      <w:tblPr>
        <w:tblpPr w:leftFromText="180" w:rightFromText="180" w:vertAnchor="page" w:horzAnchor="margin" w:tblpXSpec="center" w:tblpY="901"/>
        <w:bidiVisual/>
        <w:tblW w:w="9530" w:type="dxa"/>
        <w:tblLayout w:type="fixed"/>
        <w:tblLook w:val="0000" w:firstRow="0" w:lastRow="0" w:firstColumn="0" w:lastColumn="0" w:noHBand="0" w:noVBand="0"/>
      </w:tblPr>
      <w:tblGrid>
        <w:gridCol w:w="3343"/>
        <w:gridCol w:w="2596"/>
        <w:gridCol w:w="3591"/>
      </w:tblGrid>
      <w:tr w:rsidR="006B4837" w:rsidRPr="00AB31A5" w14:paraId="59B7E8BE" w14:textId="77777777" w:rsidTr="006B4837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9E949" w14:textId="77777777" w:rsidR="006B4837" w:rsidRPr="00AB31A5" w:rsidRDefault="006B4837" w:rsidP="00745E07">
            <w:pPr>
              <w:pStyle w:val="ListParagraph"/>
              <w:spacing w:line="360" w:lineRule="auto"/>
              <w:ind w:left="50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1A5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בנק ישראל</w:t>
            </w:r>
          </w:p>
          <w:p w14:paraId="76878310" w14:textId="77777777" w:rsidR="006B4837" w:rsidRPr="00AB31A5" w:rsidRDefault="006B4837" w:rsidP="00745E07">
            <w:pPr>
              <w:pStyle w:val="ListParagraph"/>
              <w:spacing w:line="360" w:lineRule="auto"/>
              <w:ind w:left="501" w:right="-10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1A5">
              <w:rPr>
                <w:rFonts w:asciiTheme="minorHAnsi" w:hAnsiTheme="minorHAnsi" w:cs="Times New Roman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BEC15" w14:textId="77777777" w:rsidR="006B4837" w:rsidRPr="00AB31A5" w:rsidRDefault="006C0F0D" w:rsidP="00745E07">
            <w:pPr>
              <w:jc w:val="center"/>
              <w:rPr>
                <w:rFonts w:asciiTheme="minorHAnsi" w:hAnsiTheme="minorHAnsi" w:cstheme="minorHAnsi"/>
              </w:rPr>
            </w:pPr>
            <w:r w:rsidRPr="00AB31A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706653D4" wp14:editId="20AAE121">
                  <wp:extent cx="842645" cy="842645"/>
                  <wp:effectExtent l="0" t="0" r="0" b="0"/>
                  <wp:docPr id="1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CB16E" w14:textId="77777777" w:rsidR="006B4837" w:rsidRPr="00AB31A5" w:rsidRDefault="006B4837" w:rsidP="000771F3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AB31A5">
              <w:rPr>
                <w:rFonts w:asciiTheme="minorHAnsi" w:hAnsiTheme="minorHAnsi" w:cstheme="minorHAnsi"/>
                <w:highlight w:val="yellow"/>
                <w:rtl/>
              </w:rPr>
              <w:t>‏</w:t>
            </w:r>
            <w:r w:rsidRPr="00AB31A5">
              <w:rPr>
                <w:rFonts w:asciiTheme="minorHAnsi" w:hAnsiTheme="minorHAnsi"/>
                <w:rtl/>
              </w:rPr>
              <w:t>ירושלים</w:t>
            </w:r>
            <w:r w:rsidRPr="00AB31A5">
              <w:rPr>
                <w:rFonts w:asciiTheme="minorHAnsi" w:hAnsiTheme="minorHAnsi" w:cstheme="minorHAnsi"/>
                <w:rtl/>
              </w:rPr>
              <w:t>,</w:t>
            </w:r>
            <w:r w:rsidR="000D343A" w:rsidRPr="00AB31A5">
              <w:rPr>
                <w:rFonts w:asciiTheme="minorHAnsi" w:hAnsiTheme="minorHAnsi" w:cstheme="minorHAnsi"/>
                <w:rtl/>
              </w:rPr>
              <w:t xml:space="preserve">‏ </w:t>
            </w:r>
            <w:r w:rsidR="000D343A" w:rsidRPr="00AB31A5">
              <w:rPr>
                <w:rFonts w:asciiTheme="minorHAnsi" w:hAnsiTheme="minorHAnsi"/>
                <w:rtl/>
              </w:rPr>
              <w:t>כ</w:t>
            </w:r>
            <w:r w:rsidR="000D343A" w:rsidRPr="00AB31A5">
              <w:rPr>
                <w:rFonts w:asciiTheme="minorHAnsi" w:hAnsiTheme="minorHAnsi" w:cstheme="minorHAnsi"/>
                <w:rtl/>
              </w:rPr>
              <w:t>"</w:t>
            </w:r>
            <w:r w:rsidR="000771F3" w:rsidRPr="00AB31A5">
              <w:rPr>
                <w:rFonts w:asciiTheme="minorHAnsi" w:hAnsiTheme="minorHAnsi"/>
                <w:rtl/>
              </w:rPr>
              <w:t xml:space="preserve">ט </w:t>
            </w:r>
            <w:r w:rsidR="000D343A" w:rsidRPr="00AB31A5">
              <w:rPr>
                <w:rFonts w:asciiTheme="minorHAnsi" w:hAnsiTheme="minorHAnsi"/>
                <w:rtl/>
              </w:rPr>
              <w:t>ניסן</w:t>
            </w:r>
            <w:r w:rsidR="000D343A" w:rsidRPr="00AB31A5">
              <w:rPr>
                <w:rFonts w:asciiTheme="minorHAnsi" w:hAnsiTheme="minorHAnsi" w:cstheme="minorHAnsi"/>
                <w:rtl/>
              </w:rPr>
              <w:t xml:space="preserve">, </w:t>
            </w:r>
            <w:r w:rsidR="000D343A" w:rsidRPr="00AB31A5">
              <w:rPr>
                <w:rFonts w:asciiTheme="minorHAnsi" w:hAnsiTheme="minorHAnsi"/>
                <w:rtl/>
              </w:rPr>
              <w:t>תשפ</w:t>
            </w:r>
            <w:r w:rsidR="000D343A" w:rsidRPr="00AB31A5">
              <w:rPr>
                <w:rFonts w:asciiTheme="minorHAnsi" w:hAnsiTheme="minorHAnsi" w:cstheme="minorHAnsi"/>
                <w:rtl/>
              </w:rPr>
              <w:t>"</w:t>
            </w:r>
            <w:r w:rsidR="000D343A" w:rsidRPr="00AB31A5">
              <w:rPr>
                <w:rFonts w:asciiTheme="minorHAnsi" w:hAnsiTheme="minorHAnsi"/>
                <w:rtl/>
              </w:rPr>
              <w:t>ד</w:t>
            </w:r>
          </w:p>
          <w:p w14:paraId="720F8D98" w14:textId="77777777" w:rsidR="006B4837" w:rsidRPr="00AB31A5" w:rsidRDefault="00150DB2" w:rsidP="006E50D7">
            <w:pPr>
              <w:spacing w:line="480" w:lineRule="auto"/>
              <w:jc w:val="right"/>
              <w:rPr>
                <w:rFonts w:asciiTheme="minorHAnsi" w:hAnsiTheme="minorHAnsi" w:cstheme="minorHAnsi"/>
                <w:highlight w:val="yellow"/>
              </w:rPr>
            </w:pPr>
            <w:r w:rsidRPr="00AB31A5">
              <w:rPr>
                <w:rFonts w:asciiTheme="minorHAnsi" w:hAnsiTheme="minorHAnsi" w:cstheme="minorHAnsi"/>
                <w:rtl/>
              </w:rPr>
              <w:t>‏</w:t>
            </w:r>
            <w:r w:rsidR="000D343A" w:rsidRPr="00AB31A5">
              <w:rPr>
                <w:rFonts w:asciiTheme="minorHAnsi" w:hAnsiTheme="minorHAnsi" w:cstheme="minorHAnsi"/>
                <w:rtl/>
              </w:rPr>
              <w:t>‏</w:t>
            </w:r>
            <w:r w:rsidR="006E50D7" w:rsidRPr="00AB31A5">
              <w:rPr>
                <w:rFonts w:asciiTheme="minorHAnsi" w:hAnsiTheme="minorHAnsi" w:cstheme="minorHAnsi"/>
                <w:rtl/>
              </w:rPr>
              <w:t xml:space="preserve">8 </w:t>
            </w:r>
            <w:r w:rsidR="000D343A" w:rsidRPr="00AB31A5">
              <w:rPr>
                <w:rFonts w:asciiTheme="minorHAnsi" w:hAnsiTheme="minorHAnsi"/>
                <w:rtl/>
              </w:rPr>
              <w:t>מאי</w:t>
            </w:r>
            <w:r w:rsidR="000D343A" w:rsidRPr="00AB31A5">
              <w:rPr>
                <w:rFonts w:asciiTheme="minorHAnsi" w:hAnsiTheme="minorHAnsi" w:cstheme="minorHAnsi"/>
                <w:rtl/>
              </w:rPr>
              <w:t>, 2024</w:t>
            </w:r>
          </w:p>
        </w:tc>
      </w:tr>
    </w:tbl>
    <w:p w14:paraId="7F68A9D8" w14:textId="77777777" w:rsidR="006B4837" w:rsidRPr="00AB31A5" w:rsidRDefault="004B7C4D" w:rsidP="006B4837">
      <w:pPr>
        <w:spacing w:line="360" w:lineRule="auto"/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hint="cs"/>
          <w:rtl/>
          <w:lang w:val="en-GB" w:bidi="ar-SA"/>
        </w:rPr>
        <w:t>إعلان للصحافة</w:t>
      </w:r>
      <w:r w:rsidR="006B4837" w:rsidRPr="00AB31A5">
        <w:rPr>
          <w:rFonts w:asciiTheme="minorHAnsi" w:hAnsiTheme="minorHAnsi" w:cstheme="minorHAnsi"/>
          <w:rtl/>
        </w:rPr>
        <w:t>:</w:t>
      </w:r>
    </w:p>
    <w:p w14:paraId="6D48C817" w14:textId="77777777" w:rsidR="004B7C4D" w:rsidRPr="00AC4E91" w:rsidRDefault="004B7C4D" w:rsidP="00F92B52">
      <w:pPr>
        <w:spacing w:line="360" w:lineRule="auto"/>
        <w:jc w:val="center"/>
        <w:rPr>
          <w:rFonts w:asciiTheme="minorBidi" w:hAnsiTheme="minorBidi" w:cstheme="minorBidi"/>
          <w:b/>
          <w:bCs/>
          <w:rtl/>
          <w:lang w:bidi="ar-SA"/>
        </w:rPr>
      </w:pPr>
      <w:r w:rsidRPr="00AC4E91">
        <w:rPr>
          <w:rFonts w:asciiTheme="minorBidi" w:hAnsiTheme="minorBidi" w:cstheme="minorBidi"/>
          <w:b/>
          <w:bCs/>
          <w:rtl/>
          <w:lang w:bidi="ar-SA"/>
        </w:rPr>
        <w:t xml:space="preserve">"إسرائيل معًا" - بنك إسرائيل </w:t>
      </w:r>
      <w:r w:rsidR="00F92B52" w:rsidRPr="00AC4E91">
        <w:rPr>
          <w:rFonts w:asciiTheme="minorBidi" w:hAnsiTheme="minorBidi" w:cstheme="minorBidi"/>
          <w:b/>
          <w:bCs/>
          <w:rtl/>
          <w:lang w:bidi="ar-SA"/>
        </w:rPr>
        <w:t xml:space="preserve">يصدر </w:t>
      </w:r>
      <w:r w:rsidRPr="00AC4E91">
        <w:rPr>
          <w:rFonts w:asciiTheme="minorBidi" w:hAnsiTheme="minorBidi" w:cstheme="minorBidi"/>
          <w:b/>
          <w:bCs/>
          <w:rtl/>
          <w:lang w:bidi="ar-SA"/>
        </w:rPr>
        <w:t>عمل</w:t>
      </w:r>
      <w:r w:rsidR="00F92B52" w:rsidRPr="00AC4E91">
        <w:rPr>
          <w:rFonts w:asciiTheme="minorBidi" w:hAnsiTheme="minorBidi" w:cstheme="minorBidi"/>
          <w:b/>
          <w:bCs/>
          <w:rtl/>
          <w:lang w:bidi="ar-SA"/>
        </w:rPr>
        <w:t>ات</w:t>
      </w:r>
      <w:r w:rsidRPr="00AC4E91">
        <w:rPr>
          <w:rFonts w:asciiTheme="minorBidi" w:hAnsiTheme="minorBidi" w:cstheme="minorBidi"/>
          <w:b/>
          <w:bCs/>
          <w:rtl/>
          <w:lang w:bidi="ar-SA"/>
        </w:rPr>
        <w:t xml:space="preserve"> تذكارية ضمن سلسلة عيد الاستقلال</w:t>
      </w:r>
    </w:p>
    <w:p w14:paraId="1C3107AE" w14:textId="77777777" w:rsidR="000D343A" w:rsidRPr="00AB31A5" w:rsidRDefault="000D343A" w:rsidP="000D343A">
      <w:pPr>
        <w:spacing w:line="360" w:lineRule="auto"/>
        <w:jc w:val="both"/>
        <w:rPr>
          <w:rFonts w:asciiTheme="minorHAnsi" w:hAnsiTheme="minorHAnsi" w:cstheme="minorHAnsi"/>
          <w:b/>
          <w:bCs/>
          <w:rtl/>
        </w:rPr>
      </w:pPr>
    </w:p>
    <w:p w14:paraId="2000524A" w14:textId="77777777" w:rsidR="004B7C4D" w:rsidRPr="004B7C4D" w:rsidRDefault="00F92B52" w:rsidP="00F92B52">
      <w:pPr>
        <w:shd w:val="clear" w:color="auto" w:fill="FFFFFF"/>
        <w:spacing w:after="300" w:line="360" w:lineRule="auto"/>
        <w:jc w:val="both"/>
        <w:outlineLvl w:val="1"/>
        <w:rPr>
          <w:rFonts w:asciiTheme="minorHAnsi" w:hAnsiTheme="minorHAnsi" w:cstheme="minorBidi"/>
          <w:b/>
          <w:bCs/>
          <w:rtl/>
          <w:lang w:eastAsia="he-IL" w:bidi="ar-SA"/>
        </w:rPr>
      </w:pPr>
      <w:r>
        <w:rPr>
          <w:rFonts w:asciiTheme="minorHAnsi" w:hAnsiTheme="minorHAnsi" w:cs="Arial" w:hint="cs"/>
          <w:b/>
          <w:bCs/>
          <w:rtl/>
          <w:lang w:eastAsia="he-IL" w:bidi="ar-SA"/>
        </w:rPr>
        <w:t xml:space="preserve">أعلن </w:t>
      </w:r>
      <w:r w:rsidR="004B7C4D" w:rsidRPr="004B7C4D">
        <w:rPr>
          <w:rFonts w:asciiTheme="minorHAnsi" w:hAnsiTheme="minorHAnsi" w:cs="Arial"/>
          <w:b/>
          <w:bCs/>
          <w:rtl/>
          <w:lang w:eastAsia="he-IL" w:bidi="ar-SA"/>
        </w:rPr>
        <w:t>بنك إسرائيل عن إصدار عمل</w:t>
      </w:r>
      <w:r>
        <w:rPr>
          <w:rFonts w:asciiTheme="minorHAnsi" w:hAnsiTheme="minorHAnsi" w:cs="Arial" w:hint="cs"/>
          <w:b/>
          <w:bCs/>
          <w:rtl/>
          <w:lang w:eastAsia="he-IL" w:bidi="ar-SA"/>
        </w:rPr>
        <w:t>ات</w:t>
      </w:r>
      <w:r w:rsidR="004B7C4D" w:rsidRPr="004B7C4D">
        <w:rPr>
          <w:rFonts w:asciiTheme="minorHAnsi" w:hAnsiTheme="minorHAnsi" w:cs="Arial"/>
          <w:b/>
          <w:bCs/>
          <w:rtl/>
          <w:lang w:eastAsia="he-IL" w:bidi="ar-SA"/>
        </w:rPr>
        <w:t xml:space="preserve"> تذكارية تحمل شعار "إسرائيل معًا"، لإحياء الذكرى الـ 76 لاستقلال دولة إسرائيل</w:t>
      </w:r>
      <w:r>
        <w:rPr>
          <w:rFonts w:asciiTheme="minorHAnsi" w:hAnsiTheme="minorHAnsi" w:cs="Arial" w:hint="cs"/>
          <w:b/>
          <w:bCs/>
          <w:rtl/>
          <w:lang w:eastAsia="he-IL" w:bidi="ar-SA"/>
        </w:rPr>
        <w:t>،</w:t>
      </w:r>
      <w:r w:rsidR="004B7C4D" w:rsidRPr="004B7C4D">
        <w:rPr>
          <w:rFonts w:asciiTheme="minorHAnsi" w:hAnsiTheme="minorHAnsi" w:cs="Arial"/>
          <w:b/>
          <w:bCs/>
          <w:rtl/>
          <w:lang w:eastAsia="he-IL" w:bidi="ar-SA"/>
        </w:rPr>
        <w:t xml:space="preserve"> في ظل أحداث </w:t>
      </w:r>
      <w:r w:rsidR="004B7C4D" w:rsidRPr="00AC4E91">
        <w:rPr>
          <w:rFonts w:asciiTheme="majorBidi" w:hAnsiTheme="majorBidi" w:cstheme="majorBidi"/>
          <w:b/>
          <w:bCs/>
          <w:rtl/>
          <w:lang w:eastAsia="he-IL" w:bidi="ar-SA"/>
        </w:rPr>
        <w:t>7</w:t>
      </w:r>
      <w:r w:rsidR="004B7C4D" w:rsidRPr="004B7C4D">
        <w:rPr>
          <w:rFonts w:asciiTheme="minorHAnsi" w:hAnsiTheme="minorHAnsi" w:cs="Arial"/>
          <w:b/>
          <w:bCs/>
          <w:rtl/>
          <w:lang w:eastAsia="he-IL" w:bidi="ar-SA"/>
        </w:rPr>
        <w:t xml:space="preserve"> </w:t>
      </w:r>
      <w:r>
        <w:rPr>
          <w:rFonts w:asciiTheme="minorHAnsi" w:hAnsiTheme="minorHAnsi" w:cs="Arial" w:hint="cs"/>
          <w:b/>
          <w:bCs/>
          <w:rtl/>
          <w:lang w:eastAsia="he-IL" w:bidi="ar-SA"/>
        </w:rPr>
        <w:t>تشرين أول</w:t>
      </w:r>
      <w:r w:rsidR="004B7C4D" w:rsidRPr="004B7C4D">
        <w:rPr>
          <w:rFonts w:asciiTheme="minorHAnsi" w:hAnsiTheme="minorHAnsi" w:cs="Arial"/>
          <w:b/>
          <w:bCs/>
          <w:rtl/>
          <w:lang w:eastAsia="he-IL" w:bidi="ar-SA"/>
        </w:rPr>
        <w:t xml:space="preserve"> وحرب "السيوف الحديدية" التي اندلعت في أعقابه</w:t>
      </w:r>
      <w:r>
        <w:rPr>
          <w:rFonts w:asciiTheme="minorHAnsi" w:hAnsiTheme="minorHAnsi" w:cs="Arial" w:hint="cs"/>
          <w:b/>
          <w:bCs/>
          <w:rtl/>
          <w:lang w:eastAsia="he-IL" w:bidi="ar-SA"/>
        </w:rPr>
        <w:t>ا</w:t>
      </w:r>
      <w:r w:rsidR="004B7C4D" w:rsidRPr="004B7C4D">
        <w:rPr>
          <w:rFonts w:asciiTheme="minorHAnsi" w:hAnsiTheme="minorHAnsi" w:cs="Arial"/>
          <w:b/>
          <w:bCs/>
          <w:rtl/>
          <w:lang w:eastAsia="he-IL" w:bidi="ar-SA"/>
        </w:rPr>
        <w:t xml:space="preserve">. </w:t>
      </w:r>
      <w:r>
        <w:rPr>
          <w:rFonts w:asciiTheme="minorHAnsi" w:hAnsiTheme="minorHAnsi" w:cs="Arial" w:hint="cs"/>
          <w:b/>
          <w:bCs/>
          <w:rtl/>
          <w:lang w:eastAsia="he-IL" w:bidi="ar-SA"/>
        </w:rPr>
        <w:t>ي</w:t>
      </w:r>
      <w:r w:rsidR="00CB5E62">
        <w:rPr>
          <w:rFonts w:asciiTheme="minorHAnsi" w:hAnsiTheme="minorHAnsi" w:cs="Arial" w:hint="cs"/>
          <w:b/>
          <w:bCs/>
          <w:rtl/>
          <w:lang w:eastAsia="he-IL" w:bidi="ar-SA"/>
        </w:rPr>
        <w:t>ُ</w:t>
      </w:r>
      <w:r>
        <w:rPr>
          <w:rFonts w:asciiTheme="minorHAnsi" w:hAnsiTheme="minorHAnsi" w:cs="Arial" w:hint="cs"/>
          <w:b/>
          <w:bCs/>
          <w:rtl/>
          <w:lang w:eastAsia="he-IL" w:bidi="ar-SA"/>
        </w:rPr>
        <w:t xml:space="preserve">صدر البنك </w:t>
      </w:r>
      <w:r w:rsidR="004B7C4D" w:rsidRPr="004B7C4D">
        <w:rPr>
          <w:rFonts w:asciiTheme="minorHAnsi" w:hAnsiTheme="minorHAnsi" w:cs="Arial"/>
          <w:b/>
          <w:bCs/>
          <w:rtl/>
          <w:lang w:eastAsia="he-IL" w:bidi="ar-SA"/>
        </w:rPr>
        <w:t xml:space="preserve">العملات التذكارية </w:t>
      </w:r>
      <w:r>
        <w:rPr>
          <w:rFonts w:asciiTheme="minorHAnsi" w:hAnsiTheme="minorHAnsi" w:cs="Arial" w:hint="cs"/>
          <w:b/>
          <w:bCs/>
          <w:rtl/>
          <w:lang w:eastAsia="he-IL" w:bidi="ar-SA"/>
        </w:rPr>
        <w:t xml:space="preserve">ضمن </w:t>
      </w:r>
      <w:r w:rsidR="004B7C4D" w:rsidRPr="004B7C4D">
        <w:rPr>
          <w:rFonts w:asciiTheme="minorHAnsi" w:hAnsiTheme="minorHAnsi" w:cs="Arial"/>
          <w:b/>
          <w:bCs/>
          <w:rtl/>
          <w:lang w:eastAsia="he-IL" w:bidi="ar-SA"/>
        </w:rPr>
        <w:t xml:space="preserve">سلسلة عيد الاستقلال منذ عام 1958 وهي تشير إلى الأحداث البارزة في حياة الشعب </w:t>
      </w:r>
      <w:r>
        <w:rPr>
          <w:rFonts w:asciiTheme="minorHAnsi" w:hAnsiTheme="minorHAnsi" w:cs="Arial" w:hint="cs"/>
          <w:b/>
          <w:bCs/>
          <w:rtl/>
          <w:lang w:eastAsia="he-IL" w:bidi="ar-SA"/>
        </w:rPr>
        <w:t>والدولة</w:t>
      </w:r>
      <w:r w:rsidR="004B7C4D" w:rsidRPr="004B7C4D">
        <w:rPr>
          <w:rFonts w:asciiTheme="minorHAnsi" w:hAnsiTheme="minorHAnsi" w:cs="Arial"/>
          <w:b/>
          <w:bCs/>
          <w:rtl/>
          <w:lang w:eastAsia="he-IL" w:bidi="ar-SA"/>
        </w:rPr>
        <w:t xml:space="preserve"> والقيم </w:t>
      </w:r>
      <w:r>
        <w:rPr>
          <w:rFonts w:asciiTheme="minorHAnsi" w:hAnsiTheme="minorHAnsi" w:cs="Arial" w:hint="cs"/>
          <w:b/>
          <w:bCs/>
          <w:rtl/>
          <w:lang w:eastAsia="he-IL" w:bidi="ar-SA"/>
        </w:rPr>
        <w:t>في المجتمع</w:t>
      </w:r>
      <w:r w:rsidR="004B7C4D" w:rsidRPr="004B7C4D">
        <w:rPr>
          <w:rFonts w:asciiTheme="minorHAnsi" w:hAnsiTheme="minorHAnsi" w:cs="Arial"/>
          <w:b/>
          <w:bCs/>
          <w:rtl/>
          <w:lang w:eastAsia="he-IL" w:bidi="ar-SA"/>
        </w:rPr>
        <w:t xml:space="preserve"> والرموز </w:t>
      </w:r>
      <w:r>
        <w:rPr>
          <w:rFonts w:asciiTheme="minorHAnsi" w:hAnsiTheme="minorHAnsi" w:cs="Arial" w:hint="cs"/>
          <w:b/>
          <w:bCs/>
          <w:rtl/>
          <w:lang w:eastAsia="he-IL" w:bidi="ar-SA"/>
        </w:rPr>
        <w:t>التي تمثله</w:t>
      </w:r>
      <w:r w:rsidR="004B7C4D" w:rsidRPr="004B7C4D">
        <w:rPr>
          <w:rFonts w:asciiTheme="minorHAnsi" w:hAnsiTheme="minorHAnsi" w:cs="Arial"/>
          <w:b/>
          <w:bCs/>
          <w:rtl/>
          <w:lang w:eastAsia="he-IL" w:bidi="ar-SA"/>
        </w:rPr>
        <w:t>.</w:t>
      </w:r>
    </w:p>
    <w:p w14:paraId="47619D93" w14:textId="77777777" w:rsidR="004B7C4D" w:rsidRPr="004B7C4D" w:rsidRDefault="004B7C4D" w:rsidP="00F91ECF">
      <w:pPr>
        <w:shd w:val="clear" w:color="auto" w:fill="FFFFFF"/>
        <w:spacing w:after="300" w:line="360" w:lineRule="auto"/>
        <w:jc w:val="both"/>
        <w:outlineLvl w:val="1"/>
        <w:rPr>
          <w:rFonts w:asciiTheme="minorHAnsi" w:hAnsiTheme="minorHAnsi" w:cstheme="minorBidi"/>
          <w:rtl/>
          <w:lang w:eastAsia="he-IL" w:bidi="ar-SA"/>
        </w:rPr>
      </w:pPr>
      <w:r w:rsidRPr="004B7C4D">
        <w:rPr>
          <w:rFonts w:asciiTheme="minorHAnsi" w:hAnsiTheme="minorHAnsi" w:cs="Arial"/>
          <w:rtl/>
          <w:lang w:eastAsia="he-IL" w:bidi="ar-SA"/>
        </w:rPr>
        <w:t xml:space="preserve">الهجوم الإرهابي الذي وقع في 7 تشرين الأول وحرب "السيوف الحديدية" التي اندلعت في أعقابه، </w:t>
      </w:r>
      <w:r w:rsidR="00725FD3">
        <w:rPr>
          <w:rFonts w:asciiTheme="minorHAnsi" w:hAnsiTheme="minorHAnsi" w:cs="Arial" w:hint="cs"/>
          <w:rtl/>
          <w:lang w:eastAsia="he-IL" w:bidi="ar-SA"/>
        </w:rPr>
        <w:t>كشف</w:t>
      </w:r>
      <w:r w:rsidRPr="004B7C4D">
        <w:rPr>
          <w:rFonts w:asciiTheme="minorHAnsi" w:hAnsiTheme="minorHAnsi" w:cs="Arial"/>
          <w:rtl/>
          <w:lang w:eastAsia="he-IL" w:bidi="ar-SA"/>
        </w:rPr>
        <w:t xml:space="preserve"> إلى جانب الكارثة </w:t>
      </w:r>
      <w:r w:rsidR="00725FD3">
        <w:rPr>
          <w:rFonts w:asciiTheme="minorHAnsi" w:hAnsiTheme="minorHAnsi" w:cs="Arial" w:hint="cs"/>
          <w:rtl/>
          <w:lang w:eastAsia="he-IL" w:bidi="ar-SA"/>
        </w:rPr>
        <w:t>الشديدة</w:t>
      </w:r>
      <w:r w:rsidRPr="004B7C4D">
        <w:rPr>
          <w:rFonts w:asciiTheme="minorHAnsi" w:hAnsiTheme="minorHAnsi" w:cs="Arial"/>
          <w:rtl/>
          <w:lang w:eastAsia="he-IL" w:bidi="ar-SA"/>
        </w:rPr>
        <w:t xml:space="preserve"> </w:t>
      </w:r>
      <w:r w:rsidR="00725FD3">
        <w:rPr>
          <w:rFonts w:asciiTheme="minorHAnsi" w:hAnsiTheme="minorHAnsi" w:cs="Arial" w:hint="cs"/>
          <w:rtl/>
          <w:lang w:eastAsia="he-IL" w:bidi="ar-SA"/>
        </w:rPr>
        <w:t>عن أوجه عديدة من</w:t>
      </w:r>
      <w:r w:rsidRPr="004B7C4D">
        <w:rPr>
          <w:rFonts w:asciiTheme="minorHAnsi" w:hAnsiTheme="minorHAnsi" w:cs="Arial"/>
          <w:rtl/>
          <w:lang w:eastAsia="he-IL" w:bidi="ar-SA"/>
        </w:rPr>
        <w:t xml:space="preserve"> الوحدة الوطنية والصمود. </w:t>
      </w:r>
      <w:r w:rsidR="00725FD3">
        <w:rPr>
          <w:rFonts w:asciiTheme="minorHAnsi" w:hAnsiTheme="minorHAnsi" w:cs="Arial" w:hint="cs"/>
          <w:rtl/>
          <w:lang w:eastAsia="he-IL" w:bidi="ar-SA"/>
        </w:rPr>
        <w:t>تضحيات</w:t>
      </w:r>
      <w:r w:rsidRPr="004B7C4D">
        <w:rPr>
          <w:rFonts w:asciiTheme="minorHAnsi" w:hAnsiTheme="minorHAnsi" w:cs="Arial"/>
          <w:rtl/>
          <w:lang w:eastAsia="he-IL" w:bidi="ar-SA"/>
        </w:rPr>
        <w:t xml:space="preserve"> جنود جيش الدفاع الإسرائيلي وجنود الاحتياط </w:t>
      </w:r>
      <w:r w:rsidR="00725FD3">
        <w:rPr>
          <w:rFonts w:asciiTheme="minorHAnsi" w:hAnsiTheme="minorHAnsi" w:cs="Arial" w:hint="cs"/>
          <w:rtl/>
          <w:lang w:eastAsia="he-IL" w:bidi="ar-SA"/>
        </w:rPr>
        <w:t>على</w:t>
      </w:r>
      <w:r w:rsidRPr="004B7C4D">
        <w:rPr>
          <w:rFonts w:asciiTheme="minorHAnsi" w:hAnsiTheme="minorHAnsi" w:cs="Arial"/>
          <w:rtl/>
          <w:lang w:eastAsia="he-IL" w:bidi="ar-SA"/>
        </w:rPr>
        <w:t xml:space="preserve"> الجبهة و</w:t>
      </w:r>
      <w:r w:rsidR="00725FD3">
        <w:rPr>
          <w:rFonts w:asciiTheme="minorHAnsi" w:hAnsiTheme="minorHAnsi" w:cs="Arial" w:hint="cs"/>
          <w:rtl/>
          <w:lang w:eastAsia="he-IL" w:bidi="ar-SA"/>
        </w:rPr>
        <w:t xml:space="preserve">دعم </w:t>
      </w:r>
      <w:r w:rsidRPr="004B7C4D">
        <w:rPr>
          <w:rFonts w:asciiTheme="minorHAnsi" w:hAnsiTheme="minorHAnsi" w:cs="Arial"/>
          <w:rtl/>
          <w:lang w:eastAsia="he-IL" w:bidi="ar-SA"/>
        </w:rPr>
        <w:t xml:space="preserve">المواطنين </w:t>
      </w:r>
      <w:r w:rsidR="00725FD3">
        <w:rPr>
          <w:rFonts w:asciiTheme="minorHAnsi" w:hAnsiTheme="minorHAnsi" w:cs="Arial" w:hint="cs"/>
          <w:rtl/>
          <w:lang w:eastAsia="he-IL" w:bidi="ar-SA"/>
        </w:rPr>
        <w:t>من ورائهم</w:t>
      </w:r>
      <w:r w:rsidRPr="004B7C4D">
        <w:rPr>
          <w:rFonts w:asciiTheme="minorHAnsi" w:hAnsiTheme="minorHAnsi" w:cs="Arial"/>
          <w:rtl/>
          <w:lang w:eastAsia="he-IL" w:bidi="ar-SA"/>
        </w:rPr>
        <w:t>،</w:t>
      </w:r>
      <w:r w:rsidR="00CB5E62">
        <w:rPr>
          <w:rFonts w:asciiTheme="minorHAnsi" w:hAnsiTheme="minorHAnsi" w:cs="Arial" w:hint="cs"/>
          <w:rtl/>
          <w:lang w:eastAsia="he-IL" w:bidi="ar-SA"/>
        </w:rPr>
        <w:t xml:space="preserve"> سلطت</w:t>
      </w:r>
      <w:r w:rsidRPr="004B7C4D">
        <w:rPr>
          <w:rFonts w:asciiTheme="minorHAnsi" w:hAnsiTheme="minorHAnsi" w:cs="Arial"/>
          <w:rtl/>
          <w:lang w:eastAsia="he-IL" w:bidi="ar-SA"/>
        </w:rPr>
        <w:t xml:space="preserve"> الضوء على الوحدة والتماسك الاجتماعي </w:t>
      </w:r>
      <w:r w:rsidR="00725FD3">
        <w:rPr>
          <w:rFonts w:asciiTheme="minorHAnsi" w:hAnsiTheme="minorHAnsi" w:cs="Arial" w:hint="cs"/>
          <w:rtl/>
          <w:lang w:eastAsia="he-IL" w:bidi="ar-SA"/>
        </w:rPr>
        <w:t>والتكافل</w:t>
      </w:r>
      <w:r w:rsidRPr="004B7C4D">
        <w:rPr>
          <w:rFonts w:asciiTheme="minorHAnsi" w:hAnsiTheme="minorHAnsi" w:cs="Arial"/>
          <w:rtl/>
          <w:lang w:eastAsia="he-IL" w:bidi="ar-SA"/>
        </w:rPr>
        <w:t xml:space="preserve"> ال</w:t>
      </w:r>
      <w:r w:rsidR="00725FD3">
        <w:rPr>
          <w:rFonts w:asciiTheme="minorHAnsi" w:hAnsiTheme="minorHAnsi" w:cs="Arial" w:hint="cs"/>
          <w:rtl/>
          <w:lang w:eastAsia="he-IL" w:bidi="ar-SA"/>
        </w:rPr>
        <w:t>ذ</w:t>
      </w:r>
      <w:r w:rsidRPr="004B7C4D">
        <w:rPr>
          <w:rFonts w:asciiTheme="minorHAnsi" w:hAnsiTheme="minorHAnsi" w:cs="Arial"/>
          <w:rtl/>
          <w:lang w:eastAsia="he-IL" w:bidi="ar-SA"/>
        </w:rPr>
        <w:t xml:space="preserve">ي </w:t>
      </w:r>
      <w:r w:rsidR="00CB5E62">
        <w:rPr>
          <w:rFonts w:asciiTheme="minorHAnsi" w:hAnsiTheme="minorHAnsi" w:cs="Arial" w:hint="cs"/>
          <w:rtl/>
          <w:lang w:eastAsia="he-IL" w:bidi="ar-SA"/>
        </w:rPr>
        <w:t>ي</w:t>
      </w:r>
      <w:r w:rsidRPr="004B7C4D">
        <w:rPr>
          <w:rFonts w:asciiTheme="minorHAnsi" w:hAnsiTheme="minorHAnsi" w:cs="Arial"/>
          <w:rtl/>
          <w:lang w:eastAsia="he-IL" w:bidi="ar-SA"/>
        </w:rPr>
        <w:t xml:space="preserve">ميز المجتمع الإسرائيلي منذ قيام الدولة. هذا </w:t>
      </w:r>
      <w:r w:rsidR="00F91ECF">
        <w:rPr>
          <w:rFonts w:asciiTheme="minorHAnsi" w:hAnsiTheme="minorHAnsi" w:cs="Arial" w:hint="cs"/>
          <w:rtl/>
          <w:lang w:eastAsia="he-IL" w:bidi="ar-SA"/>
        </w:rPr>
        <w:t>الحراك</w:t>
      </w:r>
      <w:r w:rsidRPr="004B7C4D">
        <w:rPr>
          <w:rFonts w:asciiTheme="minorHAnsi" w:hAnsiTheme="minorHAnsi" w:cs="Arial"/>
          <w:rtl/>
          <w:lang w:eastAsia="he-IL" w:bidi="ar-SA"/>
        </w:rPr>
        <w:t xml:space="preserve"> الاجتماعي </w:t>
      </w:r>
      <w:r w:rsidR="00F91ECF">
        <w:rPr>
          <w:rFonts w:asciiTheme="minorHAnsi" w:hAnsiTheme="minorHAnsi" w:cs="Arial" w:hint="cs"/>
          <w:rtl/>
          <w:lang w:eastAsia="he-IL" w:bidi="ar-SA"/>
        </w:rPr>
        <w:t>الهائل</w:t>
      </w:r>
      <w:r w:rsidRPr="004B7C4D">
        <w:rPr>
          <w:rFonts w:asciiTheme="minorHAnsi" w:hAnsiTheme="minorHAnsi" w:cs="Arial"/>
          <w:rtl/>
          <w:lang w:eastAsia="he-IL" w:bidi="ar-SA"/>
        </w:rPr>
        <w:t xml:space="preserve"> يوقظ الأم</w:t>
      </w:r>
      <w:r w:rsidR="00725FD3">
        <w:rPr>
          <w:rFonts w:asciiTheme="minorHAnsi" w:hAnsiTheme="minorHAnsi" w:cs="Arial"/>
          <w:rtl/>
          <w:lang w:eastAsia="he-IL" w:bidi="ar-SA"/>
        </w:rPr>
        <w:t xml:space="preserve">ل في </w:t>
      </w:r>
      <w:r w:rsidRPr="004B7C4D">
        <w:rPr>
          <w:rFonts w:asciiTheme="minorHAnsi" w:hAnsiTheme="minorHAnsi" w:cs="Arial"/>
          <w:rtl/>
          <w:lang w:eastAsia="he-IL" w:bidi="ar-SA"/>
        </w:rPr>
        <w:t xml:space="preserve">وحدة المجتمع الإسرائيلي في أوقات السلم والحرب، </w:t>
      </w:r>
      <w:r w:rsidR="00F91ECF">
        <w:rPr>
          <w:rFonts w:asciiTheme="minorHAnsi" w:hAnsiTheme="minorHAnsi" w:cs="Arial" w:hint="cs"/>
          <w:rtl/>
          <w:lang w:eastAsia="he-IL" w:bidi="ar-SA"/>
        </w:rPr>
        <w:t>و</w:t>
      </w:r>
      <w:r w:rsidRPr="004B7C4D">
        <w:rPr>
          <w:rFonts w:asciiTheme="minorHAnsi" w:hAnsiTheme="minorHAnsi" w:cs="Arial"/>
          <w:rtl/>
          <w:lang w:eastAsia="he-IL" w:bidi="ar-SA"/>
        </w:rPr>
        <w:t xml:space="preserve">يساعد على استمرار </w:t>
      </w:r>
      <w:r w:rsidR="00F91ECF">
        <w:rPr>
          <w:rFonts w:asciiTheme="minorHAnsi" w:hAnsiTheme="minorHAnsi" w:cs="Arial" w:hint="cs"/>
          <w:rtl/>
          <w:lang w:eastAsia="he-IL" w:bidi="ar-SA"/>
        </w:rPr>
        <w:t>قيام</w:t>
      </w:r>
      <w:r w:rsidRPr="004B7C4D">
        <w:rPr>
          <w:rFonts w:asciiTheme="minorHAnsi" w:hAnsiTheme="minorHAnsi" w:cs="Arial"/>
          <w:rtl/>
          <w:lang w:eastAsia="he-IL" w:bidi="ar-SA"/>
        </w:rPr>
        <w:t xml:space="preserve"> دولة إسرائيل </w:t>
      </w:r>
      <w:r w:rsidR="00725FD3">
        <w:rPr>
          <w:rFonts w:asciiTheme="minorHAnsi" w:hAnsiTheme="minorHAnsi" w:cs="Arial" w:hint="cs"/>
          <w:rtl/>
          <w:lang w:eastAsia="he-IL" w:bidi="ar-SA"/>
        </w:rPr>
        <w:t>وازدهارها</w:t>
      </w:r>
      <w:r w:rsidRPr="004B7C4D">
        <w:rPr>
          <w:rFonts w:asciiTheme="minorHAnsi" w:hAnsiTheme="minorHAnsi" w:cs="Arial"/>
          <w:rtl/>
          <w:lang w:eastAsia="he-IL" w:bidi="ar-SA"/>
        </w:rPr>
        <w:t>.</w:t>
      </w:r>
    </w:p>
    <w:p w14:paraId="06E6EF31" w14:textId="77777777" w:rsidR="004B7C4D" w:rsidRPr="004B7C4D" w:rsidRDefault="00725FD3" w:rsidP="00631EEE">
      <w:pPr>
        <w:shd w:val="clear" w:color="auto" w:fill="FFFFFF"/>
        <w:spacing w:after="300" w:line="360" w:lineRule="auto"/>
        <w:jc w:val="both"/>
        <w:outlineLvl w:val="1"/>
        <w:rPr>
          <w:rFonts w:asciiTheme="minorHAnsi" w:hAnsiTheme="minorHAnsi" w:cstheme="minorBidi"/>
          <w:rtl/>
          <w:lang w:eastAsia="he-IL" w:bidi="ar-SA"/>
        </w:rPr>
      </w:pPr>
      <w:r>
        <w:rPr>
          <w:rFonts w:asciiTheme="minorHAnsi" w:hAnsiTheme="minorHAnsi" w:cs="Arial" w:hint="cs"/>
          <w:rtl/>
          <w:lang w:eastAsia="he-IL" w:bidi="ar-SA"/>
        </w:rPr>
        <w:t>على أحد جانبي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 العملة، التي صممها الفنان </w:t>
      </w:r>
      <w:r>
        <w:rPr>
          <w:rFonts w:asciiTheme="minorHAnsi" w:hAnsiTheme="minorHAnsi" w:cs="Arial" w:hint="cs"/>
          <w:rtl/>
          <w:lang w:eastAsia="he-IL" w:bidi="ar-SA"/>
        </w:rPr>
        <w:t>تس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فيكا رويتمان، </w:t>
      </w:r>
      <w:r>
        <w:rPr>
          <w:rFonts w:asciiTheme="minorHAnsi" w:hAnsiTheme="minorHAnsi" w:cs="Arial" w:hint="cs"/>
          <w:rtl/>
          <w:lang w:eastAsia="he-IL" w:bidi="ar-SA"/>
        </w:rPr>
        <w:t>تظهر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 الأيدي </w:t>
      </w:r>
      <w:r>
        <w:rPr>
          <w:rFonts w:asciiTheme="minorHAnsi" w:hAnsiTheme="minorHAnsi" w:cs="Arial" w:hint="cs"/>
          <w:rtl/>
          <w:lang w:eastAsia="he-IL" w:bidi="ar-SA"/>
        </w:rPr>
        <w:t xml:space="preserve">التي 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تمد </w:t>
      </w:r>
      <w:r>
        <w:rPr>
          <w:rFonts w:asciiTheme="minorHAnsi" w:hAnsiTheme="minorHAnsi" w:cs="Arial" w:hint="cs"/>
          <w:rtl/>
          <w:lang w:eastAsia="he-IL" w:bidi="ar-SA"/>
        </w:rPr>
        <w:t xml:space="preserve">نحو 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بعضها البعض قبل </w:t>
      </w:r>
      <w:r w:rsidR="00631EEE">
        <w:rPr>
          <w:rFonts w:asciiTheme="minorHAnsi" w:hAnsiTheme="minorHAnsi" w:cs="Arial" w:hint="cs"/>
          <w:rtl/>
          <w:lang w:eastAsia="he-IL" w:bidi="ar-SA"/>
        </w:rPr>
        <w:t>أن تمسكا ببعضهما</w:t>
      </w:r>
      <w:r w:rsidR="004B7C4D" w:rsidRPr="004B7C4D">
        <w:rPr>
          <w:rFonts w:asciiTheme="minorHAnsi" w:hAnsiTheme="minorHAnsi" w:cs="Arial"/>
          <w:rtl/>
          <w:lang w:eastAsia="he-IL" w:bidi="ar-SA"/>
        </w:rPr>
        <w:t>. يوجد في الجزء السفلي من العملة جرار يسير عبر الأخاديد</w:t>
      </w:r>
      <w:r w:rsidR="00631EEE">
        <w:rPr>
          <w:rFonts w:asciiTheme="minorHAnsi" w:hAnsiTheme="minorHAnsi" w:cs="Arial" w:hint="cs"/>
          <w:rtl/>
          <w:lang w:eastAsia="he-IL" w:bidi="ar-SA"/>
        </w:rPr>
        <w:t>،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 وفي الخلفية </w:t>
      </w:r>
      <w:r w:rsidR="00631EEE">
        <w:rPr>
          <w:rFonts w:asciiTheme="minorHAnsi" w:hAnsiTheme="minorHAnsi" w:cs="Arial"/>
          <w:rtl/>
          <w:lang w:eastAsia="he-IL" w:bidi="ar-SA"/>
        </w:rPr>
        <w:t>منازل و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نباتات </w:t>
      </w:r>
      <w:r w:rsidR="00631EEE">
        <w:rPr>
          <w:rFonts w:asciiTheme="minorHAnsi" w:hAnsiTheme="minorHAnsi" w:cs="Arial" w:hint="cs"/>
          <w:rtl/>
          <w:lang w:eastAsia="he-IL" w:bidi="ar-SA"/>
        </w:rPr>
        <w:t>تميز بلدات الغلاف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. في الجزء العلوي من العملة عبارة "إسرائيل معًا" مع الرقم 76 في الخلفية </w:t>
      </w:r>
      <w:r w:rsidR="00631EEE">
        <w:rPr>
          <w:rFonts w:asciiTheme="minorHAnsi" w:hAnsiTheme="minorHAnsi" w:cs="Arial" w:hint="cs"/>
          <w:rtl/>
          <w:lang w:eastAsia="he-IL" w:bidi="ar-SA"/>
        </w:rPr>
        <w:t>تذكيراً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 </w:t>
      </w:r>
      <w:r w:rsidR="00631EEE">
        <w:rPr>
          <w:rFonts w:asciiTheme="minorHAnsi" w:hAnsiTheme="minorHAnsi" w:cs="Arial" w:hint="cs"/>
          <w:rtl/>
          <w:lang w:eastAsia="he-IL" w:bidi="ar-SA"/>
        </w:rPr>
        <w:t>ب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عيد استقلال إسرائيل السادس والسبعين. على </w:t>
      </w:r>
      <w:r w:rsidR="00631EEE">
        <w:rPr>
          <w:rFonts w:asciiTheme="minorHAnsi" w:hAnsiTheme="minorHAnsi" w:cs="Arial" w:hint="cs"/>
          <w:rtl/>
          <w:lang w:eastAsia="he-IL" w:bidi="ar-SA"/>
        </w:rPr>
        <w:t>ال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جانب </w:t>
      </w:r>
      <w:r w:rsidR="00631EEE">
        <w:rPr>
          <w:rFonts w:asciiTheme="minorHAnsi" w:hAnsiTheme="minorHAnsi" w:cs="Arial" w:hint="cs"/>
          <w:rtl/>
          <w:lang w:eastAsia="he-IL" w:bidi="ar-SA"/>
        </w:rPr>
        <w:t xml:space="preserve">الآخر من 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العملة </w:t>
      </w:r>
      <w:r w:rsidR="00631EEE">
        <w:rPr>
          <w:rFonts w:asciiTheme="minorHAnsi" w:hAnsiTheme="minorHAnsi" w:cs="Arial" w:hint="cs"/>
          <w:rtl/>
          <w:lang w:eastAsia="he-IL" w:bidi="ar-SA"/>
        </w:rPr>
        <w:t>و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الذي صممه الفنان إيتان ألون، </w:t>
      </w:r>
      <w:r w:rsidR="00631EEE">
        <w:rPr>
          <w:rFonts w:asciiTheme="minorHAnsi" w:hAnsiTheme="minorHAnsi" w:cs="Arial" w:hint="cs"/>
          <w:rtl/>
          <w:lang w:eastAsia="he-IL" w:bidi="ar-SA"/>
        </w:rPr>
        <w:t>تظهر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 ستة أيادي تمسك بعضها البعض كرمز للوحدة.</w:t>
      </w:r>
    </w:p>
    <w:p w14:paraId="6472D5A8" w14:textId="77777777" w:rsidR="004B7C4D" w:rsidRPr="004B7C4D" w:rsidRDefault="00631EEE" w:rsidP="00631EEE">
      <w:pPr>
        <w:spacing w:before="80" w:after="120" w:line="360" w:lineRule="auto"/>
        <w:ind w:left="-35"/>
        <w:jc w:val="both"/>
        <w:rPr>
          <w:rFonts w:asciiTheme="minorHAnsi" w:hAnsiTheme="minorHAnsi" w:cstheme="minorBidi"/>
          <w:rtl/>
          <w:lang w:eastAsia="he-IL" w:bidi="ar-SA"/>
        </w:rPr>
      </w:pPr>
      <w:r>
        <w:rPr>
          <w:rFonts w:asciiTheme="minorHAnsi" w:hAnsiTheme="minorHAnsi" w:cs="Arial" w:hint="cs"/>
          <w:rtl/>
          <w:lang w:eastAsia="he-IL" w:bidi="ar-SA"/>
        </w:rPr>
        <w:t>س</w:t>
      </w:r>
      <w:r w:rsidR="004B7C4D" w:rsidRPr="004B7C4D">
        <w:rPr>
          <w:rFonts w:asciiTheme="minorHAnsi" w:hAnsiTheme="minorHAnsi" w:cs="Arial"/>
          <w:rtl/>
          <w:lang w:eastAsia="he-IL" w:bidi="ar-SA"/>
        </w:rPr>
        <w:t>يتم إصدار العملة بفئات 10 شيكل جديد (عملة ذهبية</w:t>
      </w:r>
      <w:r>
        <w:rPr>
          <w:rFonts w:asciiTheme="minorHAnsi" w:hAnsiTheme="minorHAnsi" w:cs="Arial" w:hint="cs"/>
          <w:rtl/>
          <w:lang w:eastAsia="he-IL" w:bidi="ar-SA"/>
        </w:rPr>
        <w:t xml:space="preserve"> مزخرفة</w:t>
      </w:r>
      <w:r w:rsidR="004B7C4D" w:rsidRPr="004B7C4D">
        <w:rPr>
          <w:rFonts w:asciiTheme="minorHAnsi" w:hAnsiTheme="minorHAnsi" w:cs="Arial"/>
          <w:rtl/>
          <w:lang w:eastAsia="he-IL" w:bidi="ar-SA"/>
        </w:rPr>
        <w:t>)، 2 شيكل جديد (عملة فضية</w:t>
      </w:r>
      <w:r>
        <w:rPr>
          <w:rFonts w:asciiTheme="minorHAnsi" w:hAnsiTheme="minorHAnsi" w:cs="Arial" w:hint="cs"/>
          <w:rtl/>
          <w:lang w:eastAsia="he-IL" w:bidi="ar-SA"/>
        </w:rPr>
        <w:t xml:space="preserve"> مزخرفة</w:t>
      </w:r>
      <w:r w:rsidR="004B7C4D" w:rsidRPr="004B7C4D">
        <w:rPr>
          <w:rFonts w:asciiTheme="minorHAnsi" w:hAnsiTheme="minorHAnsi" w:cs="Arial"/>
          <w:rtl/>
          <w:lang w:eastAsia="he-IL" w:bidi="ar-SA"/>
        </w:rPr>
        <w:t>) و1 شيكل جديد (</w:t>
      </w:r>
      <w:r>
        <w:rPr>
          <w:rFonts w:asciiTheme="minorHAnsi" w:hAnsiTheme="minorHAnsi" w:cs="Arial" w:hint="cs"/>
          <w:rtl/>
          <w:lang w:eastAsia="he-IL" w:bidi="ar-SA"/>
        </w:rPr>
        <w:t xml:space="preserve">عملة </w:t>
      </w:r>
      <w:r w:rsidR="004B7C4D" w:rsidRPr="004B7C4D">
        <w:rPr>
          <w:rFonts w:asciiTheme="minorHAnsi" w:hAnsiTheme="minorHAnsi" w:cs="Arial"/>
          <w:rtl/>
          <w:lang w:eastAsia="he-IL" w:bidi="ar-SA"/>
        </w:rPr>
        <w:t>فض</w:t>
      </w:r>
      <w:r>
        <w:rPr>
          <w:rFonts w:asciiTheme="minorHAnsi" w:hAnsiTheme="minorHAnsi" w:cs="Arial" w:hint="cs"/>
          <w:rtl/>
          <w:lang w:eastAsia="he-IL" w:bidi="ar-SA"/>
        </w:rPr>
        <w:t>ي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ة </w:t>
      </w:r>
      <w:r>
        <w:rPr>
          <w:rFonts w:asciiTheme="minorHAnsi" w:hAnsiTheme="minorHAnsi" w:cs="Arial" w:hint="cs"/>
          <w:rtl/>
          <w:lang w:eastAsia="he-IL" w:bidi="ar-SA"/>
        </w:rPr>
        <w:t>عادية</w:t>
      </w:r>
      <w:r w:rsidR="004B7C4D" w:rsidRPr="004B7C4D">
        <w:rPr>
          <w:rFonts w:asciiTheme="minorHAnsi" w:hAnsiTheme="minorHAnsi" w:cs="Arial"/>
          <w:rtl/>
          <w:lang w:eastAsia="he-IL" w:bidi="ar-SA"/>
        </w:rPr>
        <w:t>)، و</w:t>
      </w:r>
      <w:r>
        <w:rPr>
          <w:rFonts w:asciiTheme="minorHAnsi" w:hAnsiTheme="minorHAnsi" w:cs="Arial" w:hint="cs"/>
          <w:rtl/>
          <w:lang w:eastAsia="he-IL" w:bidi="ar-SA"/>
        </w:rPr>
        <w:t xml:space="preserve">ستكون </w:t>
      </w:r>
      <w:r w:rsidR="004B7C4D" w:rsidRPr="004B7C4D">
        <w:rPr>
          <w:rFonts w:asciiTheme="minorHAnsi" w:hAnsiTheme="minorHAnsi" w:cs="Arial"/>
          <w:rtl/>
          <w:lang w:eastAsia="he-IL" w:bidi="ar-SA"/>
        </w:rPr>
        <w:t>متاحة للبيع و</w:t>
      </w:r>
      <w:r>
        <w:rPr>
          <w:rFonts w:asciiTheme="minorHAnsi" w:hAnsiTheme="minorHAnsi" w:cs="Arial" w:hint="cs"/>
          <w:rtl/>
          <w:lang w:eastAsia="he-IL" w:bidi="ar-SA"/>
        </w:rPr>
        <w:t>ال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تسويق للجمهور من خلال </w:t>
      </w:r>
      <w:r>
        <w:rPr>
          <w:rFonts w:asciiTheme="minorHAnsi" w:hAnsiTheme="minorHAnsi" w:cs="Arial" w:hint="cs"/>
          <w:rtl/>
          <w:lang w:eastAsia="he-IL" w:bidi="ar-SA"/>
        </w:rPr>
        <w:t>الشركة الإسرائيلية للميداليات والعملات المعدنية م.ض.، وشركة ج.ر.اس. للتصميم والانتاج م.ض.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، </w:t>
      </w:r>
      <w:r>
        <w:rPr>
          <w:rFonts w:asciiTheme="minorHAnsi" w:hAnsiTheme="minorHAnsi" w:cs="Arial" w:hint="cs"/>
          <w:rtl/>
          <w:lang w:eastAsia="he-IL" w:bidi="ar-SA"/>
        </w:rPr>
        <w:t>و</w:t>
      </w:r>
      <w:r w:rsidR="004B7C4D" w:rsidRPr="004B7C4D">
        <w:rPr>
          <w:rFonts w:asciiTheme="minorHAnsi" w:hAnsiTheme="minorHAnsi" w:cs="Arial"/>
          <w:rtl/>
          <w:lang w:eastAsia="he-IL" w:bidi="ar-SA"/>
        </w:rPr>
        <w:t>ا</w:t>
      </w:r>
      <w:r>
        <w:rPr>
          <w:rFonts w:asciiTheme="minorHAnsi" w:hAnsiTheme="minorHAnsi" w:cs="Arial" w:hint="cs"/>
          <w:rtl/>
          <w:lang w:eastAsia="he-IL" w:bidi="ar-SA"/>
        </w:rPr>
        <w:t>للا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تي </w:t>
      </w:r>
      <w:r>
        <w:rPr>
          <w:rFonts w:asciiTheme="minorHAnsi" w:hAnsiTheme="minorHAnsi" w:cs="Arial" w:hint="cs"/>
          <w:rtl/>
          <w:lang w:eastAsia="he-IL" w:bidi="ar-SA"/>
        </w:rPr>
        <w:t>تقومان</w:t>
      </w:r>
      <w:r w:rsidR="004B7C4D" w:rsidRPr="004B7C4D">
        <w:rPr>
          <w:rFonts w:asciiTheme="minorHAnsi" w:hAnsiTheme="minorHAnsi" w:cs="Arial"/>
          <w:rtl/>
          <w:lang w:eastAsia="he-IL" w:bidi="ar-SA"/>
        </w:rPr>
        <w:t xml:space="preserve"> بتسويق العملات التذكارية الصادرة عن بنك إسرائيل.</w:t>
      </w:r>
    </w:p>
    <w:p w14:paraId="247B8A57" w14:textId="77777777" w:rsidR="000D343A" w:rsidRPr="00AB31A5" w:rsidRDefault="000D343A" w:rsidP="000D343A">
      <w:pPr>
        <w:spacing w:line="360" w:lineRule="auto"/>
        <w:jc w:val="both"/>
        <w:rPr>
          <w:rFonts w:asciiTheme="minorHAnsi" w:hAnsiTheme="minorHAnsi" w:cstheme="minorHAnsi"/>
          <w:b/>
          <w:bCs/>
          <w:rtl/>
        </w:rPr>
      </w:pPr>
    </w:p>
    <w:p w14:paraId="3276EC32" w14:textId="77777777" w:rsidR="00310095" w:rsidRPr="004B7C4D" w:rsidRDefault="00310095" w:rsidP="00310095">
      <w:pPr>
        <w:spacing w:line="360" w:lineRule="auto"/>
        <w:rPr>
          <w:rFonts w:asciiTheme="minorHAnsi" w:hAnsiTheme="minorHAnsi" w:cstheme="minorBidi"/>
          <w:b/>
          <w:bCs/>
          <w:rtl/>
          <w:lang w:bidi="ar-SA"/>
        </w:rPr>
      </w:pPr>
      <w:r w:rsidRPr="00AB31A5">
        <w:rPr>
          <w:rFonts w:asciiTheme="minorHAnsi" w:hAnsiTheme="minorHAnsi" w:cstheme="minorHAnsi"/>
          <w:b/>
          <w:bCs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68B853B" wp14:editId="418304E5">
            <wp:simplePos x="0" y="0"/>
            <wp:positionH relativeFrom="column">
              <wp:posOffset>5011420</wp:posOffset>
            </wp:positionH>
            <wp:positionV relativeFrom="paragraph">
              <wp:posOffset>225197</wp:posOffset>
            </wp:positionV>
            <wp:extent cx="1440586" cy="1440586"/>
            <wp:effectExtent l="0" t="0" r="7620" b="7620"/>
            <wp:wrapNone/>
            <wp:docPr id="2" name="Picture 2" descr="PHOTO-2024-05-05-18-0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1F930-47C0-43FC-8D6A-394EA5EDB212" descr="PHOTO-2024-05-05-18-06-33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86" cy="144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4D">
        <w:rPr>
          <w:rFonts w:asciiTheme="minorHAnsi" w:hAnsiTheme="minorHAnsi" w:cstheme="minorBidi" w:hint="cs"/>
          <w:b/>
          <w:bCs/>
          <w:rtl/>
          <w:lang w:bidi="ar-SA"/>
        </w:rPr>
        <w:t>صور العملات:</w:t>
      </w:r>
    </w:p>
    <w:p w14:paraId="175003AC" w14:textId="77777777" w:rsidR="000D343A" w:rsidRPr="00AB31A5" w:rsidRDefault="00310095" w:rsidP="000D343A">
      <w:pPr>
        <w:spacing w:line="360" w:lineRule="auto"/>
        <w:rPr>
          <w:rFonts w:asciiTheme="minorHAnsi" w:hAnsiTheme="minorHAnsi" w:cstheme="minorHAnsi"/>
          <w:rtl/>
        </w:rPr>
      </w:pPr>
      <w:r w:rsidRPr="00AB31A5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5A5FA493" wp14:editId="22397E03">
            <wp:simplePos x="0" y="0"/>
            <wp:positionH relativeFrom="column">
              <wp:posOffset>-234061</wp:posOffset>
            </wp:positionH>
            <wp:positionV relativeFrom="paragraph">
              <wp:posOffset>102768</wp:posOffset>
            </wp:positionV>
            <wp:extent cx="1411833" cy="1411833"/>
            <wp:effectExtent l="0" t="0" r="0" b="0"/>
            <wp:wrapNone/>
            <wp:docPr id="5" name="Picture 5" descr="PHOTO-2024-05-05-18-0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852C0-52D1-4DA8-A43A-2FFADA53B580" descr="PHOTO-2024-05-05-18-06-34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33" cy="141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1A5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12A3EE11" wp14:editId="35F0C5C3">
            <wp:simplePos x="0" y="0"/>
            <wp:positionH relativeFrom="column">
              <wp:posOffset>1099108</wp:posOffset>
            </wp:positionH>
            <wp:positionV relativeFrom="paragraph">
              <wp:posOffset>95428</wp:posOffset>
            </wp:positionV>
            <wp:extent cx="1360627" cy="1360627"/>
            <wp:effectExtent l="0" t="0" r="0" b="0"/>
            <wp:wrapNone/>
            <wp:docPr id="4" name="Picture 4" descr="PHOTO-2024-05-05-18-0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137A87-0216-4E78-B017-238C510CBC5C" descr="PHOTO-2024-05-05-18-06-33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18" cy="136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1A5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0DF9D88" wp14:editId="4DAB667D">
            <wp:simplePos x="0" y="0"/>
            <wp:positionH relativeFrom="column">
              <wp:posOffset>2400884</wp:posOffset>
            </wp:positionH>
            <wp:positionV relativeFrom="paragraph">
              <wp:posOffset>100330</wp:posOffset>
            </wp:positionV>
            <wp:extent cx="1354709" cy="1354709"/>
            <wp:effectExtent l="0" t="0" r="0" b="0"/>
            <wp:wrapNone/>
            <wp:docPr id="3" name="Picture 3" descr="PHOTO-2024-05-05-18-0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C9F2B3-8C94-4161-9BDF-0BD11565B41F" descr="PHOTO-2024-05-05-18-06-33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09" cy="135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1A5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43879B75" wp14:editId="4463AD5F">
            <wp:simplePos x="0" y="0"/>
            <wp:positionH relativeFrom="column">
              <wp:posOffset>3703193</wp:posOffset>
            </wp:positionH>
            <wp:positionV relativeFrom="paragraph">
              <wp:posOffset>59411</wp:posOffset>
            </wp:positionV>
            <wp:extent cx="1396823" cy="1396823"/>
            <wp:effectExtent l="0" t="0" r="0" b="0"/>
            <wp:wrapNone/>
            <wp:docPr id="6" name="Picture 6" descr="PHOTO-2024-05-05-18-0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5095D6-0930-40B6-8022-535D14478EC1" descr="PHOTO-2024-05-05-18-06-34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23" cy="139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1A5">
        <w:rPr>
          <w:rFonts w:asciiTheme="minorHAnsi" w:hAnsiTheme="minorHAnsi" w:cstheme="minorHAnsi"/>
          <w:noProof/>
        </w:rPr>
        <w:t xml:space="preserve"> </w:t>
      </w:r>
    </w:p>
    <w:p w14:paraId="73A9983A" w14:textId="77777777" w:rsidR="00310095" w:rsidRPr="00AB31A5" w:rsidRDefault="00310095" w:rsidP="00DB6E12">
      <w:pPr>
        <w:spacing w:line="360" w:lineRule="auto"/>
        <w:jc w:val="center"/>
        <w:rPr>
          <w:rFonts w:asciiTheme="minorHAnsi" w:hAnsiTheme="minorHAnsi" w:cstheme="minorHAnsi"/>
          <w:rtl/>
        </w:rPr>
      </w:pPr>
    </w:p>
    <w:p w14:paraId="4C41D27E" w14:textId="77777777" w:rsidR="00310095" w:rsidRPr="00AB31A5" w:rsidRDefault="00310095" w:rsidP="00310095">
      <w:pPr>
        <w:rPr>
          <w:rFonts w:asciiTheme="minorHAnsi" w:hAnsiTheme="minorHAnsi" w:cstheme="minorHAnsi"/>
          <w:rtl/>
        </w:rPr>
      </w:pPr>
    </w:p>
    <w:p w14:paraId="14351B7F" w14:textId="77777777" w:rsidR="00310095" w:rsidRPr="00AB31A5" w:rsidRDefault="00310095" w:rsidP="00310095">
      <w:pPr>
        <w:rPr>
          <w:rFonts w:asciiTheme="minorHAnsi" w:hAnsiTheme="minorHAnsi" w:cstheme="minorHAnsi"/>
          <w:rtl/>
        </w:rPr>
      </w:pPr>
    </w:p>
    <w:p w14:paraId="546C83F1" w14:textId="77777777" w:rsidR="00310095" w:rsidRPr="00AB31A5" w:rsidRDefault="00310095" w:rsidP="00310095">
      <w:pPr>
        <w:rPr>
          <w:rFonts w:asciiTheme="minorHAnsi" w:hAnsiTheme="minorHAnsi" w:cstheme="minorHAnsi"/>
          <w:rtl/>
        </w:rPr>
      </w:pPr>
    </w:p>
    <w:p w14:paraId="620EA637" w14:textId="77777777" w:rsidR="00310095" w:rsidRPr="00AB31A5" w:rsidRDefault="00310095" w:rsidP="00310095">
      <w:pPr>
        <w:rPr>
          <w:rFonts w:asciiTheme="minorHAnsi" w:hAnsiTheme="minorHAnsi" w:cstheme="minorHAnsi"/>
          <w:rtl/>
        </w:rPr>
      </w:pPr>
    </w:p>
    <w:p w14:paraId="670B7ADF" w14:textId="77777777" w:rsidR="00310095" w:rsidRPr="00AB31A5" w:rsidRDefault="00310095" w:rsidP="00310095">
      <w:pPr>
        <w:rPr>
          <w:rFonts w:asciiTheme="minorHAnsi" w:hAnsiTheme="minorHAnsi" w:cstheme="minorHAnsi"/>
          <w:rtl/>
        </w:rPr>
      </w:pPr>
    </w:p>
    <w:p w14:paraId="3E75B69F" w14:textId="77777777" w:rsidR="00310095" w:rsidRPr="00AB31A5" w:rsidRDefault="00310095" w:rsidP="00310095">
      <w:pPr>
        <w:rPr>
          <w:rFonts w:asciiTheme="minorHAnsi" w:hAnsiTheme="minorHAnsi" w:cstheme="minorHAnsi"/>
          <w:rtl/>
        </w:rPr>
      </w:pPr>
    </w:p>
    <w:p w14:paraId="44EBC408" w14:textId="77777777" w:rsidR="00310095" w:rsidRPr="00AB31A5" w:rsidRDefault="00310095" w:rsidP="00310095">
      <w:pPr>
        <w:rPr>
          <w:rFonts w:asciiTheme="minorHAnsi" w:hAnsiTheme="minorHAnsi" w:cstheme="minorHAnsi"/>
          <w:rtl/>
        </w:rPr>
      </w:pPr>
    </w:p>
    <w:p w14:paraId="23CC51AE" w14:textId="77777777" w:rsidR="004B7C4D" w:rsidRPr="00AB31A5" w:rsidRDefault="004B7C4D" w:rsidP="00310095">
      <w:pPr>
        <w:rPr>
          <w:rFonts w:asciiTheme="minorHAnsi" w:hAnsiTheme="minorHAnsi" w:cstheme="minorHAnsi"/>
          <w:rtl/>
          <w:lang w:bidi="ar-SA"/>
        </w:rPr>
      </w:pPr>
      <w:r>
        <w:rPr>
          <w:rFonts w:asciiTheme="minorHAnsi" w:hAnsiTheme="minorHAnsi" w:hint="cs"/>
          <w:rtl/>
          <w:lang w:bidi="ar-SA"/>
        </w:rPr>
        <w:t>الصور من الشركة الاسرائيلية للميداليات والعملات المعدنية م.ض.، تصوير إيلي جروس.</w:t>
      </w:r>
    </w:p>
    <w:sectPr w:rsidR="004B7C4D" w:rsidRPr="00AB31A5" w:rsidSect="006B4837">
      <w:headerReference w:type="default" r:id="rId22"/>
      <w:footerReference w:type="default" r:id="rId23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311A8" w14:textId="77777777" w:rsidR="00122282" w:rsidRDefault="00122282">
      <w:r>
        <w:separator/>
      </w:r>
    </w:p>
  </w:endnote>
  <w:endnote w:type="continuationSeparator" w:id="0">
    <w:p w14:paraId="52BBF97B" w14:textId="77777777" w:rsidR="00122282" w:rsidRDefault="0012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6A5C8" w14:textId="77777777" w:rsidR="00AB31A5" w:rsidRDefault="00AB31A5" w:rsidP="00F20046">
    <w:pPr>
      <w:pStyle w:val="Footer"/>
      <w:bidi w:val="0"/>
      <w:rPr>
        <w:rtl/>
      </w:rPr>
    </w:pPr>
    <w:r w:rsidRPr="00571971">
      <w:rPr>
        <w:rFonts w:cs="Calibri"/>
        <w:noProof/>
        <w:rtl/>
        <w:lang w:bidi="ar-SA"/>
      </w:rPr>
      <w:drawing>
        <wp:anchor distT="0" distB="0" distL="114300" distR="114300" simplePos="0" relativeHeight="251664384" behindDoc="0" locked="0" layoutInCell="1" allowOverlap="1" wp14:anchorId="308124A4" wp14:editId="65676757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AF4648C" wp14:editId="1CC236F0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  <w:lang w:bidi="ar-SA"/>
      </w:rPr>
      <w:drawing>
        <wp:anchor distT="0" distB="0" distL="114300" distR="114300" simplePos="0" relativeHeight="251665408" behindDoc="0" locked="0" layoutInCell="1" allowOverlap="1" wp14:anchorId="61C25420" wp14:editId="77223FA4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  <w:lang w:bidi="ar-SA"/>
      </w:rPr>
      <w:drawing>
        <wp:anchor distT="0" distB="0" distL="114300" distR="114300" simplePos="0" relativeHeight="251666432" behindDoc="0" locked="0" layoutInCell="1" allowOverlap="1" wp14:anchorId="77F0659E" wp14:editId="5C776618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947EC2" wp14:editId="3ACFC2BA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B18625" w14:textId="77777777" w:rsidR="00AB31A5" w:rsidRPr="00B677DC" w:rsidRDefault="00AB31A5" w:rsidP="00F20046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47EC2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" filled="f" stroked="f" strokeweight=".5pt">
              <v:textbox>
                <w:txbxContent>
                  <w:p w14:paraId="07B18625" w14:textId="77777777" w:rsidR="00AB31A5" w:rsidRPr="00B677DC" w:rsidRDefault="00AB31A5" w:rsidP="00F20046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6E22ED" wp14:editId="4F3EB144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40D175" w14:textId="77777777" w:rsidR="00AB31A5" w:rsidRPr="00F20046" w:rsidRDefault="00AB31A5" w:rsidP="00F20046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6E22ED" id="תיבת טקסט 22" o:spid="_x0000_s1027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" filled="f" stroked="f" strokeweight=".5pt">
              <v:textbox>
                <w:txbxContent>
                  <w:p w14:paraId="3940D175" w14:textId="77777777" w:rsidR="00AB31A5" w:rsidRPr="00F20046" w:rsidRDefault="00AB31A5" w:rsidP="00F20046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36F5F" wp14:editId="7174580A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9" name="תיבת טקסט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9B60BA" w14:textId="77777777" w:rsidR="00AB31A5" w:rsidRPr="00B677DC" w:rsidRDefault="00AB31A5" w:rsidP="00F20046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3236F5F" id="תיבת טקסט 9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" filled="f" stroked="f" strokeweight=".5pt">
              <v:textbox>
                <w:txbxContent>
                  <w:p w14:paraId="369B60BA" w14:textId="77777777" w:rsidR="00AB31A5" w:rsidRPr="00B677DC" w:rsidRDefault="00AB31A5" w:rsidP="00F20046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2713F" wp14:editId="369F29DF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0BC78C" w14:textId="77777777" w:rsidR="00AB31A5" w:rsidRPr="00B677DC" w:rsidRDefault="00AB31A5" w:rsidP="00F20046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762713F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" filled="f" stroked="f" strokeweight=".5pt">
              <v:textbox>
                <w:txbxContent>
                  <w:p w14:paraId="370BC78C" w14:textId="77777777" w:rsidR="00AB31A5" w:rsidRPr="00B677DC" w:rsidRDefault="00AB31A5" w:rsidP="00F20046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161B65" wp14:editId="52259AD4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F59826" id="מחבר ישר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" strokecolor="black [3200]" strokeweight=".5pt">
              <v:stroke joinstyle="miter"/>
            </v:line>
          </w:pict>
        </mc:Fallback>
      </mc:AlternateContent>
    </w:r>
    <w:r w:rsidRPr="00571971">
      <w:rPr>
        <w:rFonts w:cs="Calibri"/>
        <w:noProof/>
        <w:rtl/>
      </w:rPr>
      <w:t xml:space="preserve"> </w:t>
    </w:r>
  </w:p>
  <w:p w14:paraId="2252B782" w14:textId="77777777" w:rsidR="001777A8" w:rsidRDefault="00177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CD6C3" w14:textId="77777777" w:rsidR="00122282" w:rsidRDefault="00122282">
      <w:r>
        <w:separator/>
      </w:r>
    </w:p>
  </w:footnote>
  <w:footnote w:type="continuationSeparator" w:id="0">
    <w:p w14:paraId="49C5E8FC" w14:textId="77777777" w:rsidR="00122282" w:rsidRDefault="0012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1E259" w14:textId="77777777" w:rsidR="001777A8" w:rsidRPr="00C921D6" w:rsidRDefault="001777A8" w:rsidP="00C921D6">
    <w:pPr>
      <w:pStyle w:val="Header"/>
    </w:pPr>
    <w:r w:rsidRPr="00C921D6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E3D6B"/>
    <w:multiLevelType w:val="hybridMultilevel"/>
    <w:tmpl w:val="FD28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463EF"/>
    <w:multiLevelType w:val="hybridMultilevel"/>
    <w:tmpl w:val="FDD692B4"/>
    <w:lvl w:ilvl="0" w:tplc="FFFFFFFF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 w16cid:durableId="1677533899">
    <w:abstractNumId w:val="0"/>
  </w:num>
  <w:num w:numId="2" w16cid:durableId="134054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20"/>
    <w:rsid w:val="000450AC"/>
    <w:rsid w:val="00045DBC"/>
    <w:rsid w:val="00046A7A"/>
    <w:rsid w:val="000771F3"/>
    <w:rsid w:val="000845C7"/>
    <w:rsid w:val="00094596"/>
    <w:rsid w:val="000B0D23"/>
    <w:rsid w:val="000B0DE2"/>
    <w:rsid w:val="000D04CA"/>
    <w:rsid w:val="000D343A"/>
    <w:rsid w:val="000F422D"/>
    <w:rsid w:val="000F6428"/>
    <w:rsid w:val="00105562"/>
    <w:rsid w:val="001142AD"/>
    <w:rsid w:val="00122282"/>
    <w:rsid w:val="00150DB2"/>
    <w:rsid w:val="001777A8"/>
    <w:rsid w:val="00177858"/>
    <w:rsid w:val="00187EF4"/>
    <w:rsid w:val="001B39A6"/>
    <w:rsid w:val="001D40E2"/>
    <w:rsid w:val="001E4686"/>
    <w:rsid w:val="001F2177"/>
    <w:rsid w:val="001F656B"/>
    <w:rsid w:val="0020563C"/>
    <w:rsid w:val="00223FB6"/>
    <w:rsid w:val="0023585F"/>
    <w:rsid w:val="00241E04"/>
    <w:rsid w:val="00242D88"/>
    <w:rsid w:val="002615B2"/>
    <w:rsid w:val="002631F7"/>
    <w:rsid w:val="002835CB"/>
    <w:rsid w:val="0028769D"/>
    <w:rsid w:val="00297F6B"/>
    <w:rsid w:val="002A5990"/>
    <w:rsid w:val="002B09E0"/>
    <w:rsid w:val="002D081F"/>
    <w:rsid w:val="002D5673"/>
    <w:rsid w:val="002E4413"/>
    <w:rsid w:val="002F2308"/>
    <w:rsid w:val="002F31E5"/>
    <w:rsid w:val="002F41AA"/>
    <w:rsid w:val="002F4C8C"/>
    <w:rsid w:val="00310095"/>
    <w:rsid w:val="003373E8"/>
    <w:rsid w:val="00366602"/>
    <w:rsid w:val="0037136D"/>
    <w:rsid w:val="003730AB"/>
    <w:rsid w:val="003A5436"/>
    <w:rsid w:val="003F4845"/>
    <w:rsid w:val="003F6B67"/>
    <w:rsid w:val="00440095"/>
    <w:rsid w:val="00474E7E"/>
    <w:rsid w:val="00495623"/>
    <w:rsid w:val="00496A28"/>
    <w:rsid w:val="004A0258"/>
    <w:rsid w:val="004A1B83"/>
    <w:rsid w:val="004A4443"/>
    <w:rsid w:val="004B7C4D"/>
    <w:rsid w:val="004C09F8"/>
    <w:rsid w:val="004F5C3D"/>
    <w:rsid w:val="004F6CA0"/>
    <w:rsid w:val="0050483D"/>
    <w:rsid w:val="00523AEE"/>
    <w:rsid w:val="00535F23"/>
    <w:rsid w:val="005376D3"/>
    <w:rsid w:val="00537D3E"/>
    <w:rsid w:val="005E6761"/>
    <w:rsid w:val="005F2826"/>
    <w:rsid w:val="00627EDD"/>
    <w:rsid w:val="00631EEE"/>
    <w:rsid w:val="006379C2"/>
    <w:rsid w:val="00644932"/>
    <w:rsid w:val="00660B17"/>
    <w:rsid w:val="00664ABA"/>
    <w:rsid w:val="0067029D"/>
    <w:rsid w:val="006B4837"/>
    <w:rsid w:val="006B7E29"/>
    <w:rsid w:val="006C0F0D"/>
    <w:rsid w:val="006E50D7"/>
    <w:rsid w:val="006E7664"/>
    <w:rsid w:val="00704284"/>
    <w:rsid w:val="007062FF"/>
    <w:rsid w:val="00717737"/>
    <w:rsid w:val="00725FD3"/>
    <w:rsid w:val="00745E07"/>
    <w:rsid w:val="007658DF"/>
    <w:rsid w:val="00766677"/>
    <w:rsid w:val="00783BFA"/>
    <w:rsid w:val="00784429"/>
    <w:rsid w:val="00795A08"/>
    <w:rsid w:val="007A49F8"/>
    <w:rsid w:val="007B3B9C"/>
    <w:rsid w:val="007B6C30"/>
    <w:rsid w:val="007C692A"/>
    <w:rsid w:val="007D2C60"/>
    <w:rsid w:val="0083475C"/>
    <w:rsid w:val="00841F20"/>
    <w:rsid w:val="00847DF8"/>
    <w:rsid w:val="00864FC1"/>
    <w:rsid w:val="0087196F"/>
    <w:rsid w:val="00874CF5"/>
    <w:rsid w:val="00896F2B"/>
    <w:rsid w:val="008A3D23"/>
    <w:rsid w:val="008D2F5B"/>
    <w:rsid w:val="008D65F1"/>
    <w:rsid w:val="008D6A57"/>
    <w:rsid w:val="008E5751"/>
    <w:rsid w:val="00945D7C"/>
    <w:rsid w:val="0095527E"/>
    <w:rsid w:val="00955A29"/>
    <w:rsid w:val="009777E4"/>
    <w:rsid w:val="0098331C"/>
    <w:rsid w:val="00986E1F"/>
    <w:rsid w:val="009927AE"/>
    <w:rsid w:val="00993A30"/>
    <w:rsid w:val="009D0385"/>
    <w:rsid w:val="009E650F"/>
    <w:rsid w:val="009F3770"/>
    <w:rsid w:val="009F56A1"/>
    <w:rsid w:val="00A031E9"/>
    <w:rsid w:val="00A140B6"/>
    <w:rsid w:val="00A14266"/>
    <w:rsid w:val="00A34E51"/>
    <w:rsid w:val="00A51AFA"/>
    <w:rsid w:val="00A64229"/>
    <w:rsid w:val="00A9062F"/>
    <w:rsid w:val="00AA4DC0"/>
    <w:rsid w:val="00AB31A5"/>
    <w:rsid w:val="00AB61A8"/>
    <w:rsid w:val="00AC4E91"/>
    <w:rsid w:val="00AC64B1"/>
    <w:rsid w:val="00AE3A84"/>
    <w:rsid w:val="00AE7069"/>
    <w:rsid w:val="00B05247"/>
    <w:rsid w:val="00B07F27"/>
    <w:rsid w:val="00B16E8E"/>
    <w:rsid w:val="00B34ADF"/>
    <w:rsid w:val="00B4581D"/>
    <w:rsid w:val="00B61A15"/>
    <w:rsid w:val="00B81BAE"/>
    <w:rsid w:val="00B81C45"/>
    <w:rsid w:val="00B953A7"/>
    <w:rsid w:val="00B9732F"/>
    <w:rsid w:val="00BA6C48"/>
    <w:rsid w:val="00BB30EF"/>
    <w:rsid w:val="00BB3356"/>
    <w:rsid w:val="00BD3E7C"/>
    <w:rsid w:val="00BE2E7A"/>
    <w:rsid w:val="00BF3617"/>
    <w:rsid w:val="00BF6B25"/>
    <w:rsid w:val="00BF743A"/>
    <w:rsid w:val="00C07347"/>
    <w:rsid w:val="00C21B47"/>
    <w:rsid w:val="00C54E56"/>
    <w:rsid w:val="00C72798"/>
    <w:rsid w:val="00C85860"/>
    <w:rsid w:val="00C86B73"/>
    <w:rsid w:val="00C921D6"/>
    <w:rsid w:val="00CA0B5D"/>
    <w:rsid w:val="00CA2FF6"/>
    <w:rsid w:val="00CA38C1"/>
    <w:rsid w:val="00CB3077"/>
    <w:rsid w:val="00CB5E62"/>
    <w:rsid w:val="00CE0DE6"/>
    <w:rsid w:val="00CF2EDB"/>
    <w:rsid w:val="00CF3B93"/>
    <w:rsid w:val="00CF5C0E"/>
    <w:rsid w:val="00D0464B"/>
    <w:rsid w:val="00D1174F"/>
    <w:rsid w:val="00D14A01"/>
    <w:rsid w:val="00D15100"/>
    <w:rsid w:val="00D43E78"/>
    <w:rsid w:val="00D508E8"/>
    <w:rsid w:val="00D7349C"/>
    <w:rsid w:val="00D90813"/>
    <w:rsid w:val="00D92F52"/>
    <w:rsid w:val="00DA0DED"/>
    <w:rsid w:val="00DB1176"/>
    <w:rsid w:val="00DB6E12"/>
    <w:rsid w:val="00DC03FB"/>
    <w:rsid w:val="00DC14D1"/>
    <w:rsid w:val="00DE694E"/>
    <w:rsid w:val="00DE7117"/>
    <w:rsid w:val="00E07574"/>
    <w:rsid w:val="00E779C3"/>
    <w:rsid w:val="00E90254"/>
    <w:rsid w:val="00EA6733"/>
    <w:rsid w:val="00EC6E82"/>
    <w:rsid w:val="00ED2198"/>
    <w:rsid w:val="00ED6584"/>
    <w:rsid w:val="00EF1B0C"/>
    <w:rsid w:val="00F16279"/>
    <w:rsid w:val="00F52B82"/>
    <w:rsid w:val="00F7086F"/>
    <w:rsid w:val="00F91ECF"/>
    <w:rsid w:val="00F92B52"/>
    <w:rsid w:val="00F92FA3"/>
    <w:rsid w:val="00F93079"/>
    <w:rsid w:val="00F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1DA37"/>
  <w15:docId w15:val="{7F319602-CFCF-473E-8819-542E078C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AE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96F2B"/>
    <w:rPr>
      <w:color w:val="0000FF"/>
      <w:u w:val="single"/>
    </w:rPr>
  </w:style>
  <w:style w:type="paragraph" w:styleId="Header">
    <w:name w:val="header"/>
    <w:basedOn w:val="Normal"/>
    <w:rsid w:val="007B6C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6C3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E0D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Footer"/>
    <w:rsid w:val="00CE0DE6"/>
    <w:pPr>
      <w:tabs>
        <w:tab w:val="center" w:pos="4153"/>
        <w:tab w:val="right" w:pos="8306"/>
      </w:tabs>
      <w:spacing w:after="72" w:line="360" w:lineRule="atLeast"/>
      <w:jc w:val="both"/>
    </w:pPr>
    <w:rPr>
      <w:rFonts w:cs="David"/>
      <w:snapToGrid w:val="0"/>
      <w:color w:val="FF0000"/>
      <w:sz w:val="22"/>
      <w:lang w:eastAsia="he-IL"/>
    </w:rPr>
  </w:style>
  <w:style w:type="paragraph" w:styleId="BalloonText">
    <w:name w:val="Balloon Text"/>
    <w:basedOn w:val="Normal"/>
    <w:semiHidden/>
    <w:rsid w:val="00783BF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A0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0DED"/>
  </w:style>
  <w:style w:type="paragraph" w:styleId="CommentSubject">
    <w:name w:val="annotation subject"/>
    <w:basedOn w:val="CommentText"/>
    <w:next w:val="CommentText"/>
    <w:link w:val="CommentSubjectChar"/>
    <w:rsid w:val="00DA0DED"/>
    <w:rPr>
      <w:b/>
      <w:bCs/>
    </w:rPr>
  </w:style>
  <w:style w:type="character" w:customStyle="1" w:styleId="CommentSubjectChar">
    <w:name w:val="Comment Subject Char"/>
    <w:link w:val="CommentSubject"/>
    <w:rsid w:val="00DA0DED"/>
    <w:rPr>
      <w:b/>
      <w:bCs/>
    </w:rPr>
  </w:style>
  <w:style w:type="paragraph" w:customStyle="1" w:styleId="xs14">
    <w:name w:val="x_s14"/>
    <w:basedOn w:val="Normal"/>
    <w:rsid w:val="004F5C3D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xs4">
    <w:name w:val="x_s4"/>
    <w:basedOn w:val="Normal"/>
    <w:rsid w:val="004F5C3D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xs16">
    <w:name w:val="x_s16"/>
    <w:basedOn w:val="Normal"/>
    <w:rsid w:val="004F5C3D"/>
    <w:pPr>
      <w:bidi w:val="0"/>
      <w:spacing w:before="100" w:beforeAutospacing="1" w:after="100" w:afterAutospacing="1"/>
    </w:pPr>
    <w:rPr>
      <w:rFonts w:eastAsia="Calibri"/>
    </w:rPr>
  </w:style>
  <w:style w:type="character" w:customStyle="1" w:styleId="xbumpedfont15">
    <w:name w:val="x_bumpedfont15"/>
    <w:rsid w:val="004F5C3D"/>
  </w:style>
  <w:style w:type="paragraph" w:styleId="ListParagraph">
    <w:name w:val="List Paragraph"/>
    <w:basedOn w:val="Normal"/>
    <w:uiPriority w:val="34"/>
    <w:qFormat/>
    <w:rsid w:val="006B4837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2631F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3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webSettings" Target="webSettings.xml" />
  <Relationship Id="rId13" Type="http://schemas.openxmlformats.org/officeDocument/2006/relationships/image" Target="removed" TargetMode="External" />
  <Relationship Id="rId18" Type="http://schemas.openxmlformats.org/officeDocument/2006/relationships/image" Target="media/image5.jpeg" />
  <Relationship Id="rId3" Type="http://schemas.openxmlformats.org/officeDocument/2006/relationships/customXml" Target="../customXml/item3.xml" />
  <Relationship Id="rId21" Type="http://schemas.openxmlformats.org/officeDocument/2006/relationships/image" Target="removed" TargetMode="External" />
  <Relationship Id="rId7" Type="http://schemas.openxmlformats.org/officeDocument/2006/relationships/settings" Target="settings.xml" />
  <Relationship Id="rId12" Type="http://schemas.openxmlformats.org/officeDocument/2006/relationships/image" Target="media/image2.jpeg" />
  <Relationship Id="rId17" Type="http://schemas.openxmlformats.org/officeDocument/2006/relationships/image" Target="removed" TargetMode="External" />
  <Relationship Id="rId25" Type="http://schemas.openxmlformats.org/officeDocument/2006/relationships/theme" Target="theme/theme1.xml" />
  <Relationship Id="rId2" Type="http://schemas.openxmlformats.org/officeDocument/2006/relationships/customXml" Target="../customXml/item2.xml" />
  <Relationship Id="rId16" Type="http://schemas.openxmlformats.org/officeDocument/2006/relationships/image" Target="media/image4.jpeg" />
  <Relationship Id="rId20" Type="http://schemas.openxmlformats.org/officeDocument/2006/relationships/image" Target="media/image6.jpeg" />
  <Relationship Id="rId1" Type="http://schemas.openxmlformats.org/officeDocument/2006/relationships/customXml" Target="../customXml/item1.xml" />
  <Relationship Id="rId6" Type="http://schemas.openxmlformats.org/officeDocument/2006/relationships/styles" Target="styles.xml" />
  <Relationship Id="rId11" Type="http://schemas.openxmlformats.org/officeDocument/2006/relationships/image" Target="media/image1.png" />
  <Relationship Id="rId24" Type="http://schemas.openxmlformats.org/officeDocument/2006/relationships/fontTable" Target="fontTable.xml" />
  <Relationship Id="rId5" Type="http://schemas.openxmlformats.org/officeDocument/2006/relationships/numbering" Target="numbering.xml" />
  <Relationship Id="rId15" Type="http://schemas.openxmlformats.org/officeDocument/2006/relationships/image" Target="removed" TargetMode="External" />
  <Relationship Id="rId23" Type="http://schemas.openxmlformats.org/officeDocument/2006/relationships/footer" Target="footer1.xml" />
  <Relationship Id="rId10" Type="http://schemas.openxmlformats.org/officeDocument/2006/relationships/endnotes" Target="endnotes.xml" />
  <Relationship Id="rId19" Type="http://schemas.openxmlformats.org/officeDocument/2006/relationships/image" Target="removed" TargetMode="External" />
  <Relationship Id="rId4" Type="http://schemas.openxmlformats.org/officeDocument/2006/relationships/customXml" Target="../customXml/item4.xml" />
  <Relationship Id="rId9" Type="http://schemas.openxmlformats.org/officeDocument/2006/relationships/footnotes" Target="footnotes.xml" />
  <Relationship Id="rId14" Type="http://schemas.openxmlformats.org/officeDocument/2006/relationships/image" Target="media/image3.jpeg" />
  <Relationship Id="rId22" Type="http://schemas.openxmlformats.org/officeDocument/2006/relationships/header" Target="header1.xml" />
</Relationships>
</file>

<file path=word/_rels/footer1.xml.rels>&#65279;<?xml version="1.0" encoding="utf-8" standalone="yes"?>
<Relationships xmlns="http://schemas.openxmlformats.org/package/2006/relationships">
  <Relationship Id="rId8" Type="http://schemas.openxmlformats.org/officeDocument/2006/relationships/hyperlink" Target="https://did.li/spotify-third-side-of-coin" TargetMode="External" />
  <Relationship Id="rId13" Type="http://schemas.openxmlformats.org/officeDocument/2006/relationships/hyperlink" Target="https://www.boi.org.il/" TargetMode="External" />
  <Relationship Id="rId3" Type="http://schemas.openxmlformats.org/officeDocument/2006/relationships/image" Target="media/image9.png" />
  <Relationship Id="rId7" Type="http://schemas.openxmlformats.org/officeDocument/2006/relationships/hyperlink" Target="https://did.li/spotify-third-side-of-coin" TargetMode="External" />
  <Relationship Id="rId12" Type="http://schemas.openxmlformats.org/officeDocument/2006/relationships/hyperlink" Target="https://www.facebook.com/bankisraelvc" TargetMode="External" />
  <Relationship Id="rId2" Type="http://schemas.openxmlformats.org/officeDocument/2006/relationships/image" Target="media/image8.png" />
  <Relationship Id="rId1" Type="http://schemas.openxmlformats.org/officeDocument/2006/relationships/image" Target="media/image7.png" />
  <Relationship Id="rId6" Type="http://schemas.microsoft.com/office/2007/relationships/hdphoto" Target="media/hdphoto2.wdp" />
  <Relationship Id="rId11" Type="http://schemas.openxmlformats.org/officeDocument/2006/relationships/hyperlink" Target="https://www.facebook.com/bankisraelvc" TargetMode="External" />
  <Relationship Id="rId5" Type="http://schemas.openxmlformats.org/officeDocument/2006/relationships/image" Target="media/image10.png" />
  <Relationship Id="rId10" Type="http://schemas.openxmlformats.org/officeDocument/2006/relationships/hyperlink" Target="https://www.youtube.com/user/thebankofisrael" TargetMode="External" />
  <Relationship Id="rId4" Type="http://schemas.microsoft.com/office/2007/relationships/hdphoto" Target="media/hdphoto1.wdp" />
  <Relationship Id="rId9" Type="http://schemas.openxmlformats.org/officeDocument/2006/relationships/hyperlink" Target="https://www.youtube.com/user/thebankofisrael" TargetMode="External" />
  <Relationship Id="rId14" Type="http://schemas.openxmlformats.org/officeDocument/2006/relationships/hyperlink" Target="https://www.boi.org.il/" TargetMode="External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_rels/item2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2.xml" />
</Relationships>
</file>

<file path=customXml/_rels/item3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3.xml" />
</Relationships>
</file>

<file path=customXml/_rels/item4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4.xml" 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71bb5f-b894-426a-86a5-0ee8400e941d"/>
    <gd25165b16d64b3c97c8455b9e8a493f xmlns="b90ebd81-b9a0-46a3-ace6-3bc88f09210b" xsi:nil="true"/>
    <eWaveListOrderValu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1939D8DD630D0418AC4C48ECD6FDDD1" ma:contentTypeVersion="3" ma:contentTypeDescription="צור מסמך חדש." ma:contentTypeScope="" ma:versionID="c6df1f0aa68a9d165f2c071b0ee111e2">
  <xsd:schema xmlns:xsd="http://www.w3.org/2001/XMLSchema" xmlns:xs="http://www.w3.org/2001/XMLSchema" xmlns:p="http://schemas.microsoft.com/office/2006/metadata/properties" xmlns:ns1="http://schemas.microsoft.com/sharepoint/v3" xmlns:ns2="b90ebd81-b9a0-46a3-ace6-3bc88f09210b" xmlns:ns3="6871bb5f-b894-426a-86a5-0ee8400e941d" targetNamespace="http://schemas.microsoft.com/office/2006/metadata/properties" ma:root="true" ma:fieldsID="220df582a8d6ec84d9a0bb9007983f96" ns1:_="" ns2:_="" ns3:_="">
    <xsd:import namespace="http://schemas.microsoft.com/sharepoint/v3"/>
    <xsd:import namespace="b90ebd81-b9a0-46a3-ace6-3bc88f09210b"/>
    <xsd:import namespace="6871bb5f-b894-426a-86a5-0ee8400e941d"/>
    <xsd:element name="properties">
      <xsd:complexType>
        <xsd:sequence>
          <xsd:element name="documentManagement">
            <xsd:complexType>
              <xsd:all>
                <xsd:element ref="ns2:gd25165b16d64b3c97c8455b9e8a493f" minOccurs="0"/>
                <xsd:element ref="ns3:TaxCatchAll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ebd81-b9a0-46a3-ace6-3bc88f09210b" elementFormDefault="qualified">
    <xsd:import namespace="http://schemas.microsoft.com/office/2006/documentManagement/types"/>
    <xsd:import namespace="http://schemas.microsoft.com/office/infopath/2007/PartnerControls"/>
    <xsd:element name="gd25165b16d64b3c97c8455b9e8a493f" ma:index="8" nillable="true" ma:displayName="תגיות_0" ma:hidden="true" ma:internalName="gd25165b16d64b3c97c8455b9e8a493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1bb5f-b894-426a-86a5-0ee8400e941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0f4838d9-c4d7-4274-a966-f5eb4cfb5d96}" ma:internalName="TaxCatchAll" ma:showField="CatchAllData" ma:web="6871bb5f-b894-426a-86a5-0ee8400e94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6FA74-9E00-47F1-B806-6BF4F635EDF2}">
  <ds:schemaRefs>
    <ds:schemaRef ds:uri="http://schemas.microsoft.com/office/2006/metadata/properties"/>
    <ds:schemaRef ds:uri="http://schemas.microsoft.com/office/infopath/2007/PartnerControls"/>
    <ds:schemaRef ds:uri="6871bb5f-b894-426a-86a5-0ee8400e941d"/>
    <ds:schemaRef ds:uri="b90ebd81-b9a0-46a3-ace6-3bc88f0921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58D80B-E040-459B-8203-58673C9A98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CCD25D-ABF1-4599-929B-89E9210BA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B02E4-D077-4953-96C9-659384595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0ebd81-b9a0-46a3-ace6-3bc88f09210b"/>
    <ds:schemaRef ds:uri="6871bb5f-b894-426a-86a5-0ee8400e9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Bank of Israel</Company>
  <LinksUpToDate>false</LinksUpToDate>
  <CharactersWithSpaces>1837</CharactersWithSpaces>
  <SharedDoc>false</SharedDoc>
  <HLinks>
    <vt:vector size="6" baseType="variant">
      <vt:variant>
        <vt:i4>6029335</vt:i4>
      </vt:variant>
      <vt:variant>
        <vt:i4>6</vt:i4>
      </vt:variant>
      <vt:variant>
        <vt:i4>0</vt:i4>
      </vt:variant>
      <vt:variant>
        <vt:i4>5</vt:i4>
      </vt:variant>
      <vt:variant>
        <vt:lpwstr>mailto:contact_currency@boi.org.il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z05u</dc:creator>
  <cp:keywords/>
  <dc:description/>
  <cp:lastModifiedBy>Jamil Abu Aqel</cp:lastModifiedBy>
  <cp:revision>2</cp:revision>
  <cp:lastPrinted>2021-06-23T11:31:00Z</cp:lastPrinted>
  <dcterms:created xsi:type="dcterms:W3CDTF">2024-05-08T11:28:00Z</dcterms:created>
  <dcterms:modified xsi:type="dcterms:W3CDTF">2024-05-08T11:28:00Z</dcterms:modified>
</cp:coreProperties>
</file>