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31"/>
        <w:bidiVisual/>
        <w:tblW w:w="9075" w:type="dxa"/>
        <w:tblLayout w:type="fixed"/>
        <w:tblLook w:val="04A0" w:firstRow="1" w:lastRow="0" w:firstColumn="1" w:lastColumn="0" w:noHBand="0" w:noVBand="1"/>
      </w:tblPr>
      <w:tblGrid>
        <w:gridCol w:w="3393"/>
        <w:gridCol w:w="2597"/>
        <w:gridCol w:w="3085"/>
      </w:tblGrid>
      <w:tr w:rsidR="00D51EC7" w:rsidRPr="00224EAC" w14:paraId="73BE6977" w14:textId="77777777" w:rsidTr="00D51EC7">
        <w:trPr>
          <w:cantSplit/>
        </w:trPr>
        <w:tc>
          <w:tcPr>
            <w:tcW w:w="3393" w:type="dxa"/>
            <w:vAlign w:val="center"/>
            <w:hideMark/>
          </w:tcPr>
          <w:p w14:paraId="670B4CB7" w14:textId="77777777" w:rsidR="00D51EC7" w:rsidRPr="00224EAC" w:rsidRDefault="00D51EC7" w:rsidP="00AC58D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24EAC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בנק ישראל</w:t>
            </w:r>
          </w:p>
          <w:p w14:paraId="378B0948" w14:textId="77777777" w:rsidR="00D51EC7" w:rsidRPr="00224EAC" w:rsidRDefault="00D51EC7" w:rsidP="00AC58DF">
            <w:pPr>
              <w:spacing w:line="360" w:lineRule="auto"/>
              <w:ind w:right="-10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7" w:type="dxa"/>
            <w:hideMark/>
          </w:tcPr>
          <w:p w14:paraId="6BEFF236" w14:textId="77777777" w:rsidR="00D51EC7" w:rsidRPr="00224EAC" w:rsidRDefault="00D51EC7" w:rsidP="00AC58D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4EAC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31BFE7A9" wp14:editId="2A271936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166370</wp:posOffset>
                  </wp:positionV>
                  <wp:extent cx="1050925" cy="1050925"/>
                  <wp:effectExtent l="0" t="0" r="0" b="0"/>
                  <wp:wrapSquare wrapText="bothSides"/>
                  <wp:docPr id="397949842" name="Picture 2" descr="A logo with a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949842" name="Picture 2" descr="A logo with a symbo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5" w:type="dxa"/>
            <w:vAlign w:val="center"/>
            <w:hideMark/>
          </w:tcPr>
          <w:p w14:paraId="6F2BE066" w14:textId="77777777" w:rsidR="00D51EC7" w:rsidRPr="00224EAC" w:rsidRDefault="00D51EC7" w:rsidP="006D3B2B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‏ ירושלים, ‏‏</w:t>
            </w:r>
            <w:r w:rsidR="006D3B2B">
              <w:rPr>
                <w:rFonts w:ascii="Calibri" w:hAnsi="Calibri" w:cs="Calibri" w:hint="cs"/>
                <w:sz w:val="24"/>
                <w:szCs w:val="24"/>
                <w:rtl/>
              </w:rPr>
              <w:t>י"א בסיוון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, תשפ"ד</w:t>
            </w:r>
          </w:p>
          <w:p w14:paraId="014CA0B8" w14:textId="77777777" w:rsidR="00D51EC7" w:rsidRPr="00224EAC" w:rsidRDefault="00D51EC7" w:rsidP="006D3B2B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‏‏‏‏‏‏</w:t>
            </w:r>
            <w:r w:rsidR="006D3B2B">
              <w:rPr>
                <w:rFonts w:ascii="Calibri" w:hAnsi="Calibri" w:cs="Calibri"/>
                <w:sz w:val="24"/>
                <w:szCs w:val="24"/>
              </w:rPr>
              <w:t xml:space="preserve"> 17</w:t>
            </w:r>
            <w:r w:rsidR="00E67D1C">
              <w:rPr>
                <w:rFonts w:ascii="Calibri" w:hAnsi="Calibri" w:cs="Calibri" w:hint="cs"/>
                <w:sz w:val="24"/>
                <w:szCs w:val="24"/>
                <w:rtl/>
              </w:rPr>
              <w:t>ביוני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, 2024</w:t>
            </w:r>
          </w:p>
        </w:tc>
      </w:tr>
    </w:tbl>
    <w:p w14:paraId="6AE0E407" w14:textId="11880A10" w:rsidR="00D51EC7" w:rsidRPr="00582ED5" w:rsidRDefault="00F36EB3" w:rsidP="00AC58DF">
      <w:pPr>
        <w:spacing w:line="360" w:lineRule="auto"/>
        <w:rPr>
          <w:rFonts w:ascii="Calibri" w:hAnsi="Calibri" w:cs="Calibri"/>
          <w:sz w:val="24"/>
          <w:szCs w:val="24"/>
          <w:rtl/>
          <w:lang w:bidi="ar-SA"/>
        </w:rPr>
      </w:pPr>
      <w:r>
        <w:rPr>
          <w:rFonts w:ascii="Calibri" w:hAnsi="Calibri" w:cs="Calibri" w:hint="cs"/>
          <w:sz w:val="24"/>
          <w:szCs w:val="24"/>
          <w:rtl/>
          <w:lang w:bidi="ar-SA"/>
        </w:rPr>
        <w:t>إعلان للصحافة:</w:t>
      </w:r>
    </w:p>
    <w:p w14:paraId="58BABDB0" w14:textId="4E985C0C" w:rsidR="00F36EB3" w:rsidRPr="00AC5A74" w:rsidRDefault="00F36EB3" w:rsidP="00F36EB3">
      <w:pPr>
        <w:bidi w:val="0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rtl/>
          <w:lang w:bidi="ar-SA"/>
        </w:rPr>
      </w:pPr>
      <w:r>
        <w:rPr>
          <w:rFonts w:ascii="Calibri" w:hAnsi="Calibri" w:cs="Calibri" w:hint="cs"/>
          <w:b/>
          <w:bCs/>
          <w:sz w:val="24"/>
          <w:szCs w:val="24"/>
          <w:rtl/>
          <w:lang w:bidi="ar-SA"/>
        </w:rPr>
        <w:t xml:space="preserve">زيارة محافظ بنك إسرائيل، البروفيسور أمير </w:t>
      </w:r>
      <w:proofErr w:type="spellStart"/>
      <w:r>
        <w:rPr>
          <w:rFonts w:ascii="Calibri" w:hAnsi="Calibri" w:cs="Calibri" w:hint="cs"/>
          <w:b/>
          <w:bCs/>
          <w:sz w:val="24"/>
          <w:szCs w:val="24"/>
          <w:rtl/>
          <w:lang w:bidi="ar-SA"/>
        </w:rPr>
        <w:t>يارون</w:t>
      </w:r>
      <w:proofErr w:type="spellEnd"/>
      <w:r>
        <w:rPr>
          <w:rFonts w:ascii="Calibri" w:hAnsi="Calibri" w:cs="Calibri" w:hint="cs"/>
          <w:b/>
          <w:bCs/>
          <w:sz w:val="24"/>
          <w:szCs w:val="24"/>
          <w:rtl/>
          <w:lang w:bidi="ar-SA"/>
        </w:rPr>
        <w:t xml:space="preserve"> إلى كرواتيا</w:t>
      </w:r>
    </w:p>
    <w:p w14:paraId="376BEDEE" w14:textId="4293956F" w:rsidR="00F36EB3" w:rsidRPr="00AC5A74" w:rsidRDefault="00F36EB3" w:rsidP="00F36EB3">
      <w:pPr>
        <w:spacing w:line="360" w:lineRule="auto"/>
        <w:jc w:val="both"/>
        <w:rPr>
          <w:rFonts w:ascii="Calibri" w:hAnsi="Calibri" w:cs="Calibri"/>
          <w:sz w:val="24"/>
          <w:szCs w:val="24"/>
          <w:rtl/>
          <w:lang w:bidi="ar-SA"/>
        </w:rPr>
      </w:pPr>
      <w:r>
        <w:rPr>
          <w:rFonts w:ascii="Calibri" w:hAnsi="Calibri" w:cs="Calibri" w:hint="cs"/>
          <w:sz w:val="24"/>
          <w:szCs w:val="24"/>
          <w:rtl/>
          <w:lang w:bidi="ar-SA"/>
        </w:rPr>
        <w:t xml:space="preserve">عاد محافظ بنك إسرائيل البروفيسور أمير </w:t>
      </w:r>
      <w:proofErr w:type="spellStart"/>
      <w:r>
        <w:rPr>
          <w:rFonts w:ascii="Calibri" w:hAnsi="Calibri" w:cs="Calibri" w:hint="cs"/>
          <w:sz w:val="24"/>
          <w:szCs w:val="24"/>
          <w:rtl/>
          <w:lang w:bidi="ar-SA"/>
        </w:rPr>
        <w:t>يارون</w:t>
      </w:r>
      <w:proofErr w:type="spellEnd"/>
      <w:r>
        <w:rPr>
          <w:rFonts w:ascii="Calibri" w:hAnsi="Calibri" w:cs="Calibri" w:hint="cs"/>
          <w:sz w:val="24"/>
          <w:szCs w:val="24"/>
          <w:rtl/>
          <w:lang w:bidi="ar-SA"/>
        </w:rPr>
        <w:t xml:space="preserve"> الليلة الماضية إلى إسرائيل من رحلة عمل إلى كرواتيا.</w:t>
      </w:r>
    </w:p>
    <w:p w14:paraId="00768A1C" w14:textId="117503E8" w:rsidR="00517FC7" w:rsidRPr="00582ED5" w:rsidRDefault="00F36EB3" w:rsidP="00F36EB3">
      <w:pPr>
        <w:spacing w:line="360" w:lineRule="auto"/>
        <w:jc w:val="both"/>
        <w:rPr>
          <w:rFonts w:ascii="Calibri" w:hAnsi="Calibri" w:cs="Calibri"/>
          <w:sz w:val="24"/>
          <w:szCs w:val="24"/>
          <w:rtl/>
        </w:rPr>
      </w:pPr>
      <w:r w:rsidRPr="00F36EB3">
        <w:rPr>
          <w:rFonts w:ascii="Calibri" w:hAnsi="Calibri" w:cs="Calibri"/>
          <w:sz w:val="24"/>
          <w:szCs w:val="24"/>
          <w:rtl/>
          <w:lang w:bidi="ar-SA"/>
        </w:rPr>
        <w:t xml:space="preserve">شارك المحافظ في المؤتمر الاقتصادي التقليدي الثلاثين للبنك المركزي الكرواتي. وتحدث المحافظ بصفته رئيس </w:t>
      </w:r>
      <w:r w:rsidR="009D49EF">
        <w:rPr>
          <w:rFonts w:ascii="Calibri" w:hAnsi="Calibri" w:cs="Calibri" w:hint="cs"/>
          <w:sz w:val="24"/>
          <w:szCs w:val="24"/>
          <w:rtl/>
          <w:lang w:bidi="ar-SA"/>
        </w:rPr>
        <w:t xml:space="preserve">مجموعة </w:t>
      </w:r>
      <w:r w:rsidR="009D49EF">
        <w:rPr>
          <w:rFonts w:ascii="Calibri" w:hAnsi="Calibri" w:cs="Calibri"/>
          <w:sz w:val="24"/>
          <w:szCs w:val="24"/>
          <w:lang w:bidi="ar-SA"/>
        </w:rPr>
        <w:t>SOE</w:t>
      </w:r>
      <w:r w:rsidR="009D49EF" w:rsidRPr="009D49EF">
        <w:rPr>
          <w:rFonts w:ascii="Calibri" w:hAnsi="Calibri" w:cs="Calibri"/>
          <w:sz w:val="24"/>
          <w:szCs w:val="24"/>
          <w:rtl/>
          <w:lang w:bidi="ar-SA"/>
        </w:rPr>
        <w:t xml:space="preserve"> </w:t>
      </w:r>
      <w:r w:rsidRPr="00F36EB3">
        <w:rPr>
          <w:rFonts w:ascii="Calibri" w:hAnsi="Calibri" w:cs="Calibri"/>
          <w:sz w:val="24"/>
          <w:szCs w:val="24"/>
          <w:rtl/>
          <w:lang w:bidi="ar-SA"/>
        </w:rPr>
        <w:t xml:space="preserve">(الاقتصادات الصغيرة والمفتوحة) في بنك </w:t>
      </w:r>
      <w:r w:rsidR="009D49EF">
        <w:rPr>
          <w:rFonts w:ascii="Calibri" w:hAnsi="Calibri" w:cs="Calibri" w:hint="cs"/>
          <w:sz w:val="24"/>
          <w:szCs w:val="24"/>
          <w:rtl/>
          <w:lang w:bidi="ar-SA"/>
        </w:rPr>
        <w:t xml:space="preserve">التسويات </w:t>
      </w:r>
      <w:r w:rsidRPr="00F36EB3">
        <w:rPr>
          <w:rFonts w:ascii="Calibri" w:hAnsi="Calibri" w:cs="Calibri"/>
          <w:sz w:val="24"/>
          <w:szCs w:val="24"/>
          <w:rtl/>
          <w:lang w:bidi="ar-SA"/>
        </w:rPr>
        <w:t>الدول</w:t>
      </w:r>
      <w:r w:rsidR="009D49EF">
        <w:rPr>
          <w:rFonts w:ascii="Calibri" w:hAnsi="Calibri" w:cs="Calibri" w:hint="cs"/>
          <w:sz w:val="24"/>
          <w:szCs w:val="24"/>
          <w:rtl/>
          <w:lang w:bidi="ar-SA"/>
        </w:rPr>
        <w:t>ية</w:t>
      </w:r>
      <w:r w:rsidRPr="00F36EB3">
        <w:rPr>
          <w:rFonts w:ascii="Calibri" w:hAnsi="Calibri" w:cs="Calibri"/>
          <w:sz w:val="24"/>
          <w:szCs w:val="24"/>
          <w:rtl/>
          <w:lang w:bidi="ar-SA"/>
        </w:rPr>
        <w:t xml:space="preserve">، </w:t>
      </w:r>
      <w:r w:rsidRPr="00F36EB3">
        <w:rPr>
          <w:rFonts w:ascii="Calibri" w:hAnsi="Calibri" w:cs="Calibri"/>
          <w:sz w:val="24"/>
          <w:szCs w:val="24"/>
        </w:rPr>
        <w:t>BIS</w:t>
      </w:r>
      <w:r w:rsidRPr="00F36EB3">
        <w:rPr>
          <w:rFonts w:ascii="Calibri" w:hAnsi="Calibri" w:cs="Calibri"/>
          <w:sz w:val="24"/>
          <w:szCs w:val="24"/>
          <w:rtl/>
          <w:lang w:bidi="ar-SA"/>
        </w:rPr>
        <w:t xml:space="preserve">. وتناولت تصريحاته تحديد السياسة النقدية في </w:t>
      </w:r>
      <w:r w:rsidR="009D49EF">
        <w:rPr>
          <w:rFonts w:ascii="Calibri" w:hAnsi="Calibri" w:cs="Calibri" w:hint="cs"/>
          <w:sz w:val="24"/>
          <w:szCs w:val="24"/>
          <w:rtl/>
          <w:lang w:bidi="ar-SA"/>
        </w:rPr>
        <w:t>ال</w:t>
      </w:r>
      <w:r w:rsidRPr="00F36EB3">
        <w:rPr>
          <w:rFonts w:ascii="Calibri" w:hAnsi="Calibri" w:cs="Calibri"/>
          <w:sz w:val="24"/>
          <w:szCs w:val="24"/>
          <w:rtl/>
          <w:lang w:bidi="ar-SA"/>
        </w:rPr>
        <w:t xml:space="preserve">اقتصاد </w:t>
      </w:r>
      <w:r w:rsidR="00A3129D">
        <w:rPr>
          <w:rFonts w:ascii="Calibri" w:hAnsi="Calibri" w:cs="Calibri" w:hint="cs"/>
          <w:sz w:val="24"/>
          <w:szCs w:val="24"/>
          <w:rtl/>
          <w:lang w:bidi="ar-SA"/>
        </w:rPr>
        <w:t>ال</w:t>
      </w:r>
      <w:r w:rsidRPr="00F36EB3">
        <w:rPr>
          <w:rFonts w:ascii="Calibri" w:hAnsi="Calibri" w:cs="Calibri"/>
          <w:sz w:val="24"/>
          <w:szCs w:val="24"/>
          <w:rtl/>
          <w:lang w:bidi="ar-SA"/>
        </w:rPr>
        <w:t>صغير و</w:t>
      </w:r>
      <w:r w:rsidR="009D49EF">
        <w:rPr>
          <w:rFonts w:ascii="Calibri" w:hAnsi="Calibri" w:cs="Calibri" w:hint="cs"/>
          <w:sz w:val="24"/>
          <w:szCs w:val="24"/>
          <w:rtl/>
          <w:lang w:bidi="ar-SA"/>
        </w:rPr>
        <w:t>ال</w:t>
      </w:r>
      <w:r w:rsidRPr="00F36EB3">
        <w:rPr>
          <w:rFonts w:ascii="Calibri" w:hAnsi="Calibri" w:cs="Calibri"/>
          <w:sz w:val="24"/>
          <w:szCs w:val="24"/>
          <w:rtl/>
          <w:lang w:bidi="ar-SA"/>
        </w:rPr>
        <w:t xml:space="preserve">مفتوح، بالإضافة إلى نظرة عامة على الاقتصاد الإسرائيلي. واستضاف المؤتمر محافظ البنك المركزي الكرواتي، </w:t>
      </w:r>
      <w:r w:rsidRPr="00F36EB3">
        <w:rPr>
          <w:rFonts w:ascii="Calibri" w:hAnsi="Calibri" w:cs="Calibri"/>
          <w:sz w:val="24"/>
          <w:szCs w:val="24"/>
          <w:lang w:bidi="ar-SA"/>
        </w:rPr>
        <w:t>Boris Vujčić</w:t>
      </w:r>
      <w:r w:rsidRPr="00F36EB3">
        <w:rPr>
          <w:rFonts w:ascii="Calibri" w:hAnsi="Calibri" w:cs="Calibri"/>
          <w:sz w:val="24"/>
          <w:szCs w:val="24"/>
          <w:rtl/>
          <w:lang w:bidi="ar-SA"/>
        </w:rPr>
        <w:t>، وشارك فيه كبار المسؤولين من البنوك المركزية والأوساط الأكاديمية من جميع أنحاء العالم.</w:t>
      </w:r>
      <w:r>
        <w:rPr>
          <w:rFonts w:ascii="Calibri" w:hAnsi="Calibri" w:cs="Calibri" w:hint="cs"/>
          <w:sz w:val="24"/>
          <w:szCs w:val="24"/>
          <w:rtl/>
          <w:lang w:bidi="ar-SA"/>
        </w:rPr>
        <w:t xml:space="preserve"> </w:t>
      </w:r>
    </w:p>
    <w:p w14:paraId="5E9D0BC4" w14:textId="77777777" w:rsidR="00F07A79" w:rsidRDefault="00F07A79" w:rsidP="00AC58DF">
      <w:pPr>
        <w:spacing w:line="360" w:lineRule="auto"/>
        <w:rPr>
          <w:rFonts w:ascii="David" w:hAnsi="David" w:cs="David"/>
          <w:rtl/>
        </w:rPr>
      </w:pPr>
    </w:p>
    <w:p w14:paraId="49D955DD" w14:textId="77777777" w:rsidR="00D51EC7" w:rsidRPr="00303248" w:rsidRDefault="00D51EC7" w:rsidP="00AC58DF">
      <w:pPr>
        <w:tabs>
          <w:tab w:val="left" w:pos="3743"/>
        </w:tabs>
        <w:spacing w:line="360" w:lineRule="auto"/>
        <w:rPr>
          <w:rFonts w:ascii="David" w:hAnsi="David" w:cs="David"/>
          <w:color w:val="FF0000"/>
          <w:sz w:val="24"/>
          <w:szCs w:val="24"/>
        </w:rPr>
      </w:pPr>
      <w:r w:rsidRPr="00303248">
        <w:rPr>
          <w:rFonts w:ascii="David" w:hAnsi="David" w:cs="David"/>
          <w:color w:val="FF0000"/>
          <w:rtl/>
        </w:rPr>
        <w:tab/>
      </w:r>
    </w:p>
    <w:sectPr w:rsidR="00D51EC7" w:rsidRPr="0030324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E79FB" w14:textId="77777777" w:rsidR="00F538B6" w:rsidRDefault="00F538B6" w:rsidP="00E3043E">
      <w:pPr>
        <w:spacing w:after="0" w:line="240" w:lineRule="auto"/>
      </w:pPr>
      <w:r>
        <w:separator/>
      </w:r>
    </w:p>
  </w:endnote>
  <w:endnote w:type="continuationSeparator" w:id="0">
    <w:p w14:paraId="6A5649D6" w14:textId="77777777" w:rsidR="00F538B6" w:rsidRDefault="00F538B6" w:rsidP="00E3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154EF" w14:textId="77777777" w:rsidR="00E3043E" w:rsidRDefault="00E3043E" w:rsidP="00E3043E">
    <w:pPr>
      <w:tabs>
        <w:tab w:val="center" w:pos="4153"/>
        <w:tab w:val="right" w:pos="8306"/>
      </w:tabs>
      <w:bidi w:val="0"/>
      <w:spacing w:after="0" w:line="240" w:lineRule="auto"/>
      <w:rPr>
        <w:rFonts w:cs="Calibri"/>
        <w:noProof/>
        <w:rtl/>
      </w:rPr>
    </w:pPr>
  </w:p>
  <w:p w14:paraId="12A417E3" w14:textId="77777777" w:rsidR="00E3043E" w:rsidRDefault="00E3043E" w:rsidP="009D49EF">
    <w:pPr>
      <w:tabs>
        <w:tab w:val="center" w:pos="4153"/>
        <w:tab w:val="right" w:pos="8306"/>
      </w:tabs>
      <w:bidi w:val="0"/>
      <w:spacing w:after="0" w:line="240" w:lineRule="auto"/>
      <w:jc w:val="center"/>
      <w:rPr>
        <w:rFonts w:cs="Calibri"/>
        <w:noProof/>
        <w:rtl/>
      </w:rPr>
    </w:pPr>
  </w:p>
  <w:p w14:paraId="3C3528BF" w14:textId="77777777" w:rsidR="00E3043E" w:rsidRPr="00D06C46" w:rsidRDefault="00E3043E" w:rsidP="00E3043E">
    <w:pPr>
      <w:tabs>
        <w:tab w:val="center" w:pos="4153"/>
        <w:tab w:val="right" w:pos="8306"/>
      </w:tabs>
      <w:bidi w:val="0"/>
      <w:spacing w:after="0" w:line="240" w:lineRule="auto"/>
      <w:rPr>
        <w:rtl/>
      </w:rPr>
    </w:pPr>
    <w:r w:rsidRPr="00D06C46">
      <w:rPr>
        <w:rFonts w:cs="Calibri"/>
        <w:noProof/>
        <w:rtl/>
      </w:rPr>
      <w:drawing>
        <wp:anchor distT="0" distB="0" distL="114300" distR="114300" simplePos="0" relativeHeight="251664384" behindDoc="0" locked="0" layoutInCell="1" allowOverlap="1" wp14:anchorId="12C0FB14" wp14:editId="106CF467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</w:rPr>
      <w:drawing>
        <wp:anchor distT="0" distB="0" distL="114300" distR="114300" simplePos="0" relativeHeight="251661312" behindDoc="0" locked="0" layoutInCell="1" allowOverlap="1" wp14:anchorId="3EE8C77E" wp14:editId="033A0FD5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</w:rPr>
      <w:drawing>
        <wp:anchor distT="0" distB="0" distL="114300" distR="114300" simplePos="0" relativeHeight="251665408" behindDoc="0" locked="0" layoutInCell="1" allowOverlap="1" wp14:anchorId="657E16CC" wp14:editId="313D87B3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</w:rPr>
      <w:drawing>
        <wp:anchor distT="0" distB="0" distL="114300" distR="114300" simplePos="0" relativeHeight="251666432" behindDoc="0" locked="0" layoutInCell="1" allowOverlap="1" wp14:anchorId="208BA49D" wp14:editId="2836D28F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388247" wp14:editId="44EABED3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B99C92" w14:textId="77777777" w:rsidR="00E3043E" w:rsidRPr="00B677DC" w:rsidRDefault="00E3043E" w:rsidP="00E3043E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3CC588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" filled="f" stroked="f" strokeweight=".5pt">
              <v:textbox>
                <w:txbxContent>
                  <w:p w:rsidR="00E3043E" w:rsidRPr="00B677DC" w:rsidRDefault="00E3043E" w:rsidP="00E3043E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A7871B" wp14:editId="41F70A93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A5A805" w14:textId="77777777" w:rsidR="00E3043E" w:rsidRPr="00F20046" w:rsidRDefault="00E3043E" w:rsidP="00E3043E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86076D" id="תיבת טקסט 22" o:spid="_x0000_s1027" type="#_x0000_t202" style="position:absolute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" filled="f" stroked="f" strokeweight=".5pt">
              <v:textbox>
                <w:txbxContent>
                  <w:p w:rsidR="00E3043E" w:rsidRPr="00F20046" w:rsidRDefault="00E3043E" w:rsidP="00E3043E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5D754E" wp14:editId="456A0B40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6" name="תיבת טקסט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134E21" w14:textId="77777777" w:rsidR="00E3043E" w:rsidRPr="00B677DC" w:rsidRDefault="00E3043E" w:rsidP="00E3043E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B670C1" id="תיבת טקסט 6" o:spid="_x0000_s1028" type="#_x0000_t202" style="position:absolute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" filled="f" stroked="f" strokeweight=".5pt">
              <v:textbox>
                <w:txbxContent>
                  <w:p w:rsidR="00E3043E" w:rsidRPr="00B677DC" w:rsidRDefault="00E3043E" w:rsidP="00E3043E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E6EE5" wp14:editId="4630F619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1A690B" w14:textId="77777777" w:rsidR="00E3043E" w:rsidRPr="00B677DC" w:rsidRDefault="00E3043E" w:rsidP="00E3043E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38B8F7" id="תיבת טקסט 7" o:spid="_x0000_s1029" type="#_x0000_t202" style="position:absolute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" filled="f" stroked="f" strokeweight=".5pt">
              <v:textbox>
                <w:txbxContent>
                  <w:p w:rsidR="00E3043E" w:rsidRPr="00B677DC" w:rsidRDefault="00E3043E" w:rsidP="00E3043E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5DEBAE" wp14:editId="312760CE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03CA1C" id="מחבר ישר 1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"/>
          </w:pict>
        </mc:Fallback>
      </mc:AlternateContent>
    </w:r>
    <w:r w:rsidRPr="00D06C46">
      <w:rPr>
        <w:rFonts w:cs="Calibri"/>
        <w:noProof/>
        <w:rtl/>
      </w:rPr>
      <w:t xml:space="preserve"> </w:t>
    </w:r>
  </w:p>
  <w:p w14:paraId="5E68F396" w14:textId="77777777" w:rsidR="00E3043E" w:rsidRPr="00D06C46" w:rsidRDefault="00E3043E" w:rsidP="00E3043E">
    <w:pPr>
      <w:tabs>
        <w:tab w:val="center" w:pos="4153"/>
        <w:tab w:val="right" w:pos="8306"/>
      </w:tabs>
      <w:spacing w:after="0" w:line="240" w:lineRule="auto"/>
    </w:pPr>
  </w:p>
  <w:p w14:paraId="7B55B747" w14:textId="77777777" w:rsidR="00E3043E" w:rsidRDefault="00E3043E" w:rsidP="00E3043E">
    <w:pPr>
      <w:pStyle w:val="a5"/>
    </w:pPr>
  </w:p>
  <w:p w14:paraId="22650D50" w14:textId="77777777" w:rsidR="00E3043E" w:rsidRDefault="00E3043E" w:rsidP="00E3043E">
    <w:pPr>
      <w:pStyle w:val="a5"/>
    </w:pPr>
  </w:p>
  <w:p w14:paraId="19BC8CE8" w14:textId="77777777" w:rsidR="00E3043E" w:rsidRDefault="00E304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3A9A8" w14:textId="77777777" w:rsidR="00F538B6" w:rsidRDefault="00F538B6" w:rsidP="00E3043E">
      <w:pPr>
        <w:spacing w:after="0" w:line="240" w:lineRule="auto"/>
      </w:pPr>
      <w:r>
        <w:separator/>
      </w:r>
    </w:p>
  </w:footnote>
  <w:footnote w:type="continuationSeparator" w:id="0">
    <w:p w14:paraId="085EABD6" w14:textId="77777777" w:rsidR="00F538B6" w:rsidRDefault="00F538B6" w:rsidP="00E30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C7"/>
    <w:rsid w:val="000356B4"/>
    <w:rsid w:val="00056582"/>
    <w:rsid w:val="001241AD"/>
    <w:rsid w:val="001441EC"/>
    <w:rsid w:val="001A0C59"/>
    <w:rsid w:val="00224EAC"/>
    <w:rsid w:val="002D57B7"/>
    <w:rsid w:val="00303248"/>
    <w:rsid w:val="00332577"/>
    <w:rsid w:val="00395AD9"/>
    <w:rsid w:val="003B6041"/>
    <w:rsid w:val="003E5E88"/>
    <w:rsid w:val="004A5376"/>
    <w:rsid w:val="004A55FF"/>
    <w:rsid w:val="00506291"/>
    <w:rsid w:val="00517FC7"/>
    <w:rsid w:val="005355BC"/>
    <w:rsid w:val="005722E6"/>
    <w:rsid w:val="00582ED5"/>
    <w:rsid w:val="00590CF6"/>
    <w:rsid w:val="005C06AB"/>
    <w:rsid w:val="006342ED"/>
    <w:rsid w:val="00683BE9"/>
    <w:rsid w:val="00687AF6"/>
    <w:rsid w:val="006B241B"/>
    <w:rsid w:val="006D3B2B"/>
    <w:rsid w:val="006D54D4"/>
    <w:rsid w:val="006E143A"/>
    <w:rsid w:val="007B3FA1"/>
    <w:rsid w:val="007C2B6C"/>
    <w:rsid w:val="008548CB"/>
    <w:rsid w:val="00864634"/>
    <w:rsid w:val="008A2162"/>
    <w:rsid w:val="0095737A"/>
    <w:rsid w:val="00966846"/>
    <w:rsid w:val="009A5427"/>
    <w:rsid w:val="009D49EF"/>
    <w:rsid w:val="00A15E0C"/>
    <w:rsid w:val="00A22D09"/>
    <w:rsid w:val="00A3129D"/>
    <w:rsid w:val="00AC58DF"/>
    <w:rsid w:val="00AC5A74"/>
    <w:rsid w:val="00B5038B"/>
    <w:rsid w:val="00B5361B"/>
    <w:rsid w:val="00CE4195"/>
    <w:rsid w:val="00D519C8"/>
    <w:rsid w:val="00D51EC7"/>
    <w:rsid w:val="00E3043E"/>
    <w:rsid w:val="00E46135"/>
    <w:rsid w:val="00E67D1C"/>
    <w:rsid w:val="00E900C6"/>
    <w:rsid w:val="00EB71FF"/>
    <w:rsid w:val="00EE633A"/>
    <w:rsid w:val="00F0008D"/>
    <w:rsid w:val="00F07A79"/>
    <w:rsid w:val="00F36EB3"/>
    <w:rsid w:val="00F441C1"/>
    <w:rsid w:val="00F538B6"/>
    <w:rsid w:val="00FB108B"/>
    <w:rsid w:val="00FB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186C"/>
  <w15:chartTrackingRefBased/>
  <w15:docId w15:val="{454499CE-0060-4FBD-B732-4496E61E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C7"/>
    <w:pPr>
      <w:bidi/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3043E"/>
    <w:rPr>
      <w:kern w:val="0"/>
      <w:lang w:val="en-US"/>
      <w14:ligatures w14:val="none"/>
    </w:rPr>
  </w:style>
  <w:style w:type="paragraph" w:styleId="a5">
    <w:name w:val="footer"/>
    <w:basedOn w:val="a"/>
    <w:link w:val="a6"/>
    <w:uiPriority w:val="99"/>
    <w:unhideWhenUsed/>
    <w:rsid w:val="00E30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3043E"/>
    <w:rPr>
      <w:kern w:val="0"/>
      <w:lang w:val="en-US"/>
      <w14:ligatures w14:val="none"/>
    </w:rPr>
  </w:style>
  <w:style w:type="character" w:styleId="Hyperlink">
    <w:name w:val="Hyperlink"/>
    <w:basedOn w:val="a0"/>
    <w:uiPriority w:val="99"/>
    <w:unhideWhenUsed/>
    <w:rsid w:val="00E3043E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D57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2D57B7"/>
    <w:rPr>
      <w:rFonts w:ascii="Consolas" w:hAnsi="Consolas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did.li/spotify-third-side-of-coin" TargetMode="External"/><Relationship Id="rId13" Type="http://schemas.openxmlformats.org/officeDocument/2006/relationships/hyperlink" Target="https://www.boi.org.il/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did.li/spotify-third-side-of-coin" TargetMode="External"/><Relationship Id="rId12" Type="http://schemas.openxmlformats.org/officeDocument/2006/relationships/hyperlink" Target="https://www.facebook.com/bankisraelvc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microsoft.com/office/2007/relationships/hdphoto" Target="media/hdphoto2.wdp"/><Relationship Id="rId11" Type="http://schemas.openxmlformats.org/officeDocument/2006/relationships/hyperlink" Target="https://www.facebook.com/bankisraelvc" TargetMode="External"/><Relationship Id="rId5" Type="http://schemas.openxmlformats.org/officeDocument/2006/relationships/image" Target="media/image5.png"/><Relationship Id="rId10" Type="http://schemas.openxmlformats.org/officeDocument/2006/relationships/hyperlink" Target="https://www.youtube.com/user/thebankofisrael" TargetMode="External"/><Relationship Id="rId4" Type="http://schemas.microsoft.com/office/2007/relationships/hdphoto" Target="media/hdphoto1.wdp"/><Relationship Id="rId9" Type="http://schemas.openxmlformats.org/officeDocument/2006/relationships/hyperlink" Target="https://www.youtube.com/user/thebankofisrael" TargetMode="External"/><Relationship Id="rId14" Type="http://schemas.openxmlformats.org/officeDocument/2006/relationships/hyperlink" Target="https://www.boi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 shiff</dc:creator>
  <cp:keywords/>
  <dc:description/>
  <cp:lastModifiedBy>רוסול דכוור</cp:lastModifiedBy>
  <cp:revision>2</cp:revision>
  <cp:lastPrinted>2024-06-06T07:41:00Z</cp:lastPrinted>
  <dcterms:created xsi:type="dcterms:W3CDTF">2024-06-18T07:04:00Z</dcterms:created>
  <dcterms:modified xsi:type="dcterms:W3CDTF">2024-06-18T07:04:00Z</dcterms:modified>
</cp:coreProperties>
</file>